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23" w:rsidRPr="00A26ABD" w:rsidRDefault="007F4523" w:rsidP="007F4523">
      <w:pPr>
        <w:jc w:val="center"/>
        <w:rPr>
          <w:rFonts w:ascii="Lucida Sans" w:hAnsi="Lucida Sans"/>
          <w:sz w:val="22"/>
          <w:szCs w:val="32"/>
          <w:lang w:val="es-MX"/>
        </w:rPr>
      </w:pPr>
      <w:bookmarkStart w:id="0" w:name="_GoBack"/>
      <w:bookmarkEnd w:id="0"/>
      <w:r w:rsidRPr="00A26ABD">
        <w:rPr>
          <w:rFonts w:ascii="Lucida Sans" w:hAnsi="Lucida Sans"/>
          <w:sz w:val="22"/>
          <w:szCs w:val="32"/>
          <w:lang w:val="es-MX"/>
        </w:rPr>
        <w:t xml:space="preserve">                                                                                                                                                                                                                                                                                                                                                                                                                                             </w:t>
      </w:r>
    </w:p>
    <w:p w:rsidR="007F4523" w:rsidRPr="00A26ABD" w:rsidRDefault="007F4523" w:rsidP="007F4523">
      <w:pPr>
        <w:jc w:val="center"/>
        <w:rPr>
          <w:rFonts w:ascii="Lucida Sans" w:hAnsi="Lucida Sans"/>
          <w:sz w:val="16"/>
          <w:szCs w:val="32"/>
          <w:lang w:val="es-MX"/>
        </w:rPr>
      </w:pPr>
    </w:p>
    <w:p w:rsidR="007F4523" w:rsidRPr="00A26ABD" w:rsidRDefault="007F4523" w:rsidP="007F4523">
      <w:pPr>
        <w:jc w:val="center"/>
        <w:rPr>
          <w:rFonts w:ascii="Lucida Sans" w:hAnsi="Lucida Sans"/>
          <w:sz w:val="32"/>
          <w:szCs w:val="32"/>
          <w:lang w:val="es-MX"/>
        </w:rPr>
      </w:pPr>
      <w:r w:rsidRPr="00A26ABD">
        <w:rPr>
          <w:rFonts w:ascii="Lucida Sans" w:hAnsi="Lucida Sans"/>
          <w:sz w:val="32"/>
          <w:szCs w:val="32"/>
          <w:lang w:val="es-MX"/>
        </w:rPr>
        <w:t>C O N V O C A T O R I A</w:t>
      </w:r>
    </w:p>
    <w:p w:rsidR="007F4523" w:rsidRPr="00A26ABD" w:rsidRDefault="007F4523" w:rsidP="007F4523">
      <w:pPr>
        <w:rPr>
          <w:rFonts w:ascii="Lucida Sans" w:hAnsi="Lucida Sans"/>
          <w:szCs w:val="32"/>
          <w:lang w:val="es-MX"/>
        </w:rPr>
      </w:pPr>
    </w:p>
    <w:p w:rsidR="007F4523" w:rsidRPr="00A26ABD" w:rsidRDefault="007F4523" w:rsidP="007F4523">
      <w:pPr>
        <w:rPr>
          <w:rFonts w:ascii="Lucida Sans" w:hAnsi="Lucida Sans"/>
          <w:szCs w:val="32"/>
          <w:lang w:val="es-MX"/>
        </w:rPr>
      </w:pPr>
    </w:p>
    <w:p w:rsidR="007F4523" w:rsidRPr="00A26ABD" w:rsidRDefault="007F4523" w:rsidP="007F4523">
      <w:pPr>
        <w:rPr>
          <w:rFonts w:ascii="Lucida Sans" w:hAnsi="Lucida Sans"/>
          <w:szCs w:val="32"/>
          <w:lang w:val="es-MX"/>
        </w:rPr>
      </w:pPr>
    </w:p>
    <w:p w:rsidR="007F4523" w:rsidRPr="00A26ABD" w:rsidRDefault="007F4523" w:rsidP="007F4523">
      <w:pPr>
        <w:tabs>
          <w:tab w:val="left" w:pos="3780"/>
        </w:tabs>
        <w:ind w:left="1416"/>
        <w:rPr>
          <w:rFonts w:ascii="Arial" w:hAnsi="Arial" w:cs="Arial"/>
          <w:b/>
          <w:sz w:val="22"/>
        </w:rPr>
      </w:pPr>
      <w:r w:rsidRPr="00A26ABD">
        <w:rPr>
          <w:rFonts w:ascii="Lucida Sans" w:hAnsi="Lucida Sans"/>
          <w:sz w:val="22"/>
          <w:szCs w:val="32"/>
          <w:lang w:val="es-MX"/>
        </w:rPr>
        <w:t xml:space="preserve">Entidad Convocante: </w:t>
      </w:r>
      <w:r w:rsidRPr="00A26ABD">
        <w:rPr>
          <w:rFonts w:ascii="Lucida Sans" w:hAnsi="Lucida Sans"/>
          <w:sz w:val="22"/>
          <w:szCs w:val="32"/>
          <w:lang w:val="es-MX"/>
        </w:rPr>
        <w:tab/>
      </w:r>
      <w:r w:rsidRPr="00A26ABD">
        <w:rPr>
          <w:rFonts w:ascii="Arial" w:hAnsi="Arial" w:cs="Arial"/>
          <w:b/>
          <w:sz w:val="22"/>
        </w:rPr>
        <w:t>Fondo de Cultura Económica</w:t>
      </w:r>
    </w:p>
    <w:p w:rsidR="007F4523" w:rsidRPr="00A26ABD" w:rsidRDefault="007F4523" w:rsidP="007F4523">
      <w:pPr>
        <w:tabs>
          <w:tab w:val="left" w:pos="3780"/>
        </w:tabs>
        <w:ind w:left="1416"/>
        <w:rPr>
          <w:rFonts w:ascii="Arial" w:hAnsi="Arial" w:cs="Arial"/>
          <w:b/>
          <w:sz w:val="22"/>
        </w:rPr>
      </w:pPr>
    </w:p>
    <w:p w:rsidR="007F4523" w:rsidRPr="00A26ABD" w:rsidRDefault="007F4523" w:rsidP="007F4523">
      <w:pPr>
        <w:tabs>
          <w:tab w:val="left" w:pos="3780"/>
        </w:tabs>
        <w:ind w:left="1416"/>
        <w:rPr>
          <w:rFonts w:ascii="Arial" w:hAnsi="Arial" w:cs="Arial"/>
          <w:b/>
          <w:sz w:val="22"/>
        </w:rPr>
      </w:pPr>
    </w:p>
    <w:p w:rsidR="007F4523" w:rsidRPr="00A26ABD" w:rsidRDefault="007F4523" w:rsidP="007F4523">
      <w:pPr>
        <w:tabs>
          <w:tab w:val="left" w:pos="3780"/>
        </w:tabs>
        <w:ind w:left="3780" w:hanging="2364"/>
        <w:jc w:val="both"/>
        <w:rPr>
          <w:rFonts w:ascii="Lucida Sans" w:hAnsi="Lucida Sans"/>
          <w:sz w:val="22"/>
          <w:szCs w:val="32"/>
          <w:lang w:val="es-MX"/>
        </w:rPr>
      </w:pPr>
      <w:r w:rsidRPr="00A26ABD">
        <w:rPr>
          <w:rFonts w:ascii="Arial" w:hAnsi="Arial" w:cs="Arial"/>
          <w:sz w:val="22"/>
        </w:rPr>
        <w:t>Domicilio:</w:t>
      </w:r>
      <w:r w:rsidRPr="00A26ABD">
        <w:rPr>
          <w:rFonts w:ascii="Arial" w:hAnsi="Arial" w:cs="Arial"/>
          <w:sz w:val="22"/>
        </w:rPr>
        <w:tab/>
      </w:r>
      <w:r w:rsidRPr="00A26ABD">
        <w:rPr>
          <w:rFonts w:ascii="Arial" w:hAnsi="Arial" w:cs="Arial"/>
          <w:b/>
          <w:sz w:val="22"/>
        </w:rPr>
        <w:t>Carretera Picacho Ajusco No. 227, Colonia Bosques del Pedregal, C.P. 14738, Delegación Tlalpan, Ciudad de México.</w:t>
      </w:r>
    </w:p>
    <w:p w:rsidR="007F4523" w:rsidRPr="00A26ABD" w:rsidRDefault="007F4523" w:rsidP="007F4523">
      <w:pPr>
        <w:tabs>
          <w:tab w:val="left" w:pos="3780"/>
        </w:tabs>
        <w:ind w:left="2124"/>
        <w:rPr>
          <w:rFonts w:ascii="Lucida Sans" w:hAnsi="Lucida Sans"/>
          <w:sz w:val="22"/>
          <w:szCs w:val="32"/>
          <w:lang w:val="es-MX"/>
        </w:rPr>
      </w:pPr>
    </w:p>
    <w:p w:rsidR="007F4523" w:rsidRPr="00A26ABD" w:rsidRDefault="007F4523" w:rsidP="007F4523">
      <w:pPr>
        <w:tabs>
          <w:tab w:val="left" w:pos="3780"/>
        </w:tabs>
        <w:ind w:left="1416"/>
        <w:rPr>
          <w:rFonts w:ascii="Arial" w:hAnsi="Arial" w:cs="Arial"/>
          <w:b/>
          <w:sz w:val="22"/>
        </w:rPr>
      </w:pPr>
      <w:r w:rsidRPr="00A26ABD">
        <w:rPr>
          <w:rFonts w:ascii="Lucida Sans" w:hAnsi="Lucida Sans"/>
          <w:sz w:val="22"/>
          <w:szCs w:val="32"/>
          <w:lang w:val="es-MX"/>
        </w:rPr>
        <w:t xml:space="preserve">Procedimiento:        </w:t>
      </w:r>
      <w:r w:rsidRPr="00A26ABD">
        <w:rPr>
          <w:rFonts w:ascii="Lucida Sans" w:hAnsi="Lucida Sans"/>
          <w:sz w:val="22"/>
          <w:szCs w:val="32"/>
          <w:lang w:val="es-MX"/>
        </w:rPr>
        <w:tab/>
      </w:r>
      <w:r w:rsidRPr="00A26ABD">
        <w:rPr>
          <w:rFonts w:ascii="Arial" w:hAnsi="Arial" w:cs="Arial"/>
          <w:b/>
          <w:sz w:val="22"/>
        </w:rPr>
        <w:t xml:space="preserve">Invitación a Cuando Menos Tres Personas </w:t>
      </w:r>
    </w:p>
    <w:p w:rsidR="007F4523" w:rsidRPr="00A26ABD" w:rsidRDefault="007F4523" w:rsidP="007F4523">
      <w:pPr>
        <w:tabs>
          <w:tab w:val="left" w:pos="3780"/>
        </w:tabs>
        <w:ind w:left="1416"/>
        <w:rPr>
          <w:rFonts w:ascii="Arial" w:hAnsi="Arial" w:cs="Arial"/>
          <w:sz w:val="22"/>
        </w:rPr>
      </w:pPr>
      <w:r w:rsidRPr="00A26ABD">
        <w:rPr>
          <w:rFonts w:ascii="Arial" w:hAnsi="Arial" w:cs="Arial"/>
          <w:b/>
          <w:sz w:val="22"/>
        </w:rPr>
        <w:t xml:space="preserve">                                        </w:t>
      </w:r>
      <w:r w:rsidRPr="00A26ABD">
        <w:rPr>
          <w:rFonts w:ascii="Arial" w:hAnsi="Arial" w:cs="Arial"/>
          <w:sz w:val="22"/>
        </w:rPr>
        <w:t xml:space="preserve">  </w:t>
      </w:r>
    </w:p>
    <w:p w:rsidR="007F4523" w:rsidRPr="00A26ABD" w:rsidRDefault="007F4523" w:rsidP="007F4523">
      <w:pPr>
        <w:tabs>
          <w:tab w:val="left" w:pos="3780"/>
        </w:tabs>
        <w:ind w:left="1416"/>
        <w:rPr>
          <w:rFonts w:ascii="Arial" w:hAnsi="Arial" w:cs="Arial"/>
          <w:sz w:val="22"/>
        </w:rPr>
      </w:pPr>
    </w:p>
    <w:p w:rsidR="007F4523" w:rsidRPr="00A26ABD" w:rsidRDefault="007F4523" w:rsidP="007F4523">
      <w:pPr>
        <w:tabs>
          <w:tab w:val="left" w:pos="3780"/>
        </w:tabs>
        <w:ind w:left="1416"/>
        <w:rPr>
          <w:rFonts w:ascii="Arial" w:hAnsi="Arial" w:cs="Arial"/>
          <w:sz w:val="22"/>
        </w:rPr>
      </w:pPr>
      <w:r w:rsidRPr="00A26ABD">
        <w:rPr>
          <w:rFonts w:ascii="Lucida Sans" w:hAnsi="Lucida Sans"/>
          <w:sz w:val="22"/>
          <w:szCs w:val="32"/>
          <w:lang w:val="es-MX"/>
        </w:rPr>
        <w:t xml:space="preserve">Carácter:            </w:t>
      </w:r>
      <w:r w:rsidRPr="00A26ABD">
        <w:rPr>
          <w:rFonts w:ascii="Lucida Sans" w:hAnsi="Lucida Sans"/>
          <w:sz w:val="22"/>
          <w:szCs w:val="32"/>
          <w:lang w:val="es-MX"/>
        </w:rPr>
        <w:tab/>
      </w:r>
      <w:r w:rsidRPr="00A26ABD">
        <w:rPr>
          <w:rFonts w:ascii="Arial" w:hAnsi="Arial" w:cs="Arial"/>
          <w:b/>
          <w:sz w:val="22"/>
        </w:rPr>
        <w:t>Nacional Mixta</w:t>
      </w:r>
    </w:p>
    <w:p w:rsidR="007F4523" w:rsidRPr="00A26ABD" w:rsidRDefault="007F4523" w:rsidP="007F4523">
      <w:pPr>
        <w:tabs>
          <w:tab w:val="left" w:pos="3780"/>
        </w:tabs>
        <w:ind w:left="1416"/>
        <w:rPr>
          <w:rFonts w:ascii="Lucida Sans" w:hAnsi="Lucida Sans"/>
          <w:sz w:val="22"/>
          <w:szCs w:val="32"/>
          <w:lang w:val="es-MX"/>
        </w:rPr>
      </w:pPr>
    </w:p>
    <w:p w:rsidR="007F4523" w:rsidRPr="00A26ABD" w:rsidRDefault="007F4523" w:rsidP="007F4523">
      <w:pPr>
        <w:tabs>
          <w:tab w:val="left" w:pos="3780"/>
        </w:tabs>
        <w:ind w:left="1416"/>
        <w:rPr>
          <w:rFonts w:ascii="Lucida Sans" w:hAnsi="Lucida Sans"/>
          <w:sz w:val="22"/>
          <w:szCs w:val="32"/>
          <w:lang w:val="es-MX"/>
        </w:rPr>
      </w:pPr>
    </w:p>
    <w:p w:rsidR="007F4523" w:rsidRPr="00A26ABD" w:rsidRDefault="007F4523" w:rsidP="007F4523">
      <w:pPr>
        <w:tabs>
          <w:tab w:val="left" w:pos="3780"/>
        </w:tabs>
        <w:ind w:left="1416"/>
      </w:pPr>
      <w:r w:rsidRPr="00A26ABD">
        <w:rPr>
          <w:rFonts w:ascii="Lucida Sans" w:hAnsi="Lucida Sans"/>
          <w:sz w:val="22"/>
          <w:szCs w:val="32"/>
          <w:lang w:val="es-MX"/>
        </w:rPr>
        <w:t>Número:</w:t>
      </w:r>
      <w:r w:rsidRPr="00A26ABD">
        <w:rPr>
          <w:rFonts w:ascii="Arial" w:hAnsi="Arial" w:cs="Arial"/>
          <w:sz w:val="22"/>
        </w:rPr>
        <w:t xml:space="preserve">                 </w:t>
      </w:r>
      <w:r w:rsidRPr="00A26ABD">
        <w:rPr>
          <w:rFonts w:ascii="Arial" w:hAnsi="Arial" w:cs="Arial"/>
          <w:sz w:val="22"/>
        </w:rPr>
        <w:tab/>
      </w:r>
      <w:r w:rsidRPr="00A26ABD">
        <w:rPr>
          <w:rFonts w:ascii="Arial" w:hAnsi="Arial" w:cs="Arial"/>
          <w:b/>
          <w:sz w:val="22"/>
          <w:lang w:val="es-ES_tradnl"/>
        </w:rPr>
        <w:t>IA-011MAR001-E</w:t>
      </w:r>
      <w:r w:rsidR="00EA66B4" w:rsidRPr="00A26ABD">
        <w:rPr>
          <w:rFonts w:ascii="Arial" w:hAnsi="Arial" w:cs="Arial"/>
          <w:b/>
          <w:sz w:val="22"/>
          <w:lang w:val="es-ES_tradnl"/>
        </w:rPr>
        <w:t>52</w:t>
      </w:r>
      <w:r w:rsidR="004054EA" w:rsidRPr="00A26ABD">
        <w:rPr>
          <w:rFonts w:ascii="Arial" w:hAnsi="Arial" w:cs="Arial"/>
          <w:b/>
          <w:sz w:val="22"/>
          <w:lang w:val="es-ES_tradnl"/>
        </w:rPr>
        <w:t>-2018</w:t>
      </w:r>
      <w:r w:rsidRPr="00A26ABD">
        <w:t xml:space="preserve">       </w:t>
      </w:r>
    </w:p>
    <w:p w:rsidR="007F4523" w:rsidRPr="00A26ABD" w:rsidRDefault="007F4523" w:rsidP="007F4523">
      <w:pPr>
        <w:tabs>
          <w:tab w:val="left" w:pos="3780"/>
        </w:tabs>
        <w:ind w:left="4248"/>
      </w:pPr>
    </w:p>
    <w:p w:rsidR="007F4523" w:rsidRPr="00A26ABD" w:rsidRDefault="007F4523" w:rsidP="007F4523">
      <w:pPr>
        <w:tabs>
          <w:tab w:val="left" w:pos="3780"/>
        </w:tabs>
        <w:ind w:left="3780" w:hanging="2364"/>
        <w:jc w:val="both"/>
        <w:rPr>
          <w:rFonts w:ascii="Arial" w:hAnsi="Arial" w:cs="Arial"/>
          <w:b/>
          <w:sz w:val="22"/>
        </w:rPr>
      </w:pPr>
      <w:r w:rsidRPr="00A26ABD">
        <w:rPr>
          <w:rFonts w:ascii="Lucida Sans" w:hAnsi="Lucida Sans"/>
          <w:sz w:val="22"/>
          <w:szCs w:val="32"/>
          <w:lang w:val="es-MX"/>
        </w:rPr>
        <w:t>Contratación:</w:t>
      </w:r>
      <w:r w:rsidRPr="00A26ABD">
        <w:rPr>
          <w:lang w:val="es-MX"/>
        </w:rPr>
        <w:t xml:space="preserve">           </w:t>
      </w:r>
      <w:r w:rsidRPr="00A26ABD">
        <w:rPr>
          <w:lang w:val="es-MX"/>
        </w:rPr>
        <w:tab/>
      </w:r>
      <w:bookmarkStart w:id="1" w:name="OLE_LINK3"/>
      <w:r w:rsidRPr="00A26ABD">
        <w:rPr>
          <w:rFonts w:ascii="Arial" w:hAnsi="Arial" w:cs="Arial"/>
          <w:b/>
          <w:sz w:val="22"/>
        </w:rPr>
        <w:t>“</w:t>
      </w:r>
      <w:bookmarkEnd w:id="1"/>
      <w:r w:rsidR="002C7010" w:rsidRPr="00A26ABD">
        <w:rPr>
          <w:rFonts w:ascii="Arial" w:hAnsi="Arial" w:cs="Arial"/>
          <w:b/>
          <w:sz w:val="22"/>
        </w:rPr>
        <w:t>Generación de un Diagnóstico Administrativo y de los Libros Blancos del Fondo de Cultura Económica</w:t>
      </w:r>
      <w:r w:rsidR="00D711FF" w:rsidRPr="00A26ABD">
        <w:rPr>
          <w:rFonts w:ascii="Arial" w:hAnsi="Arial" w:cs="Arial"/>
          <w:b/>
          <w:sz w:val="22"/>
        </w:rPr>
        <w:t>”</w:t>
      </w:r>
    </w:p>
    <w:p w:rsidR="007F4523" w:rsidRPr="00A26ABD" w:rsidRDefault="007F4523" w:rsidP="007F4523">
      <w:pPr>
        <w:tabs>
          <w:tab w:val="left" w:pos="3780"/>
        </w:tabs>
        <w:ind w:left="3780" w:hanging="2364"/>
        <w:jc w:val="both"/>
      </w:pPr>
    </w:p>
    <w:p w:rsidR="007F4523" w:rsidRPr="00A26ABD" w:rsidRDefault="007F4523" w:rsidP="007F4523">
      <w:pPr>
        <w:tabs>
          <w:tab w:val="left" w:pos="3780"/>
        </w:tabs>
        <w:ind w:left="3780" w:hanging="2364"/>
        <w:jc w:val="both"/>
      </w:pPr>
    </w:p>
    <w:p w:rsidR="007F4523" w:rsidRPr="00A26ABD" w:rsidRDefault="007F4523" w:rsidP="007F4523">
      <w:pPr>
        <w:pStyle w:val="Textoindependiente"/>
        <w:jc w:val="center"/>
        <w:rPr>
          <w:smallCaps/>
          <w:color w:val="auto"/>
          <w:sz w:val="18"/>
        </w:rPr>
      </w:pPr>
      <w:r w:rsidRPr="00A26ABD">
        <w:rPr>
          <w:smallCaps/>
          <w:color w:val="auto"/>
          <w:sz w:val="18"/>
        </w:rPr>
        <w:t>Junta de aclaraciones</w:t>
      </w:r>
    </w:p>
    <w:p w:rsidR="007F4523" w:rsidRPr="00A26ABD" w:rsidRDefault="00F20DB6" w:rsidP="007F4523">
      <w:pPr>
        <w:pStyle w:val="Textoindependiente"/>
        <w:tabs>
          <w:tab w:val="center" w:pos="4489"/>
        </w:tabs>
        <w:jc w:val="center"/>
        <w:rPr>
          <w:b/>
          <w:smallCaps/>
          <w:color w:val="auto"/>
          <w:sz w:val="18"/>
        </w:rPr>
      </w:pPr>
      <w:r w:rsidRPr="00A26ABD">
        <w:rPr>
          <w:b/>
          <w:smallCaps/>
          <w:color w:val="auto"/>
          <w:sz w:val="18"/>
        </w:rPr>
        <w:t>18</w:t>
      </w:r>
      <w:r w:rsidR="000C7B47" w:rsidRPr="00A26ABD">
        <w:rPr>
          <w:b/>
          <w:smallCaps/>
          <w:color w:val="auto"/>
          <w:sz w:val="18"/>
        </w:rPr>
        <w:t xml:space="preserve"> de abril</w:t>
      </w:r>
      <w:r w:rsidR="007F4523" w:rsidRPr="00A26ABD">
        <w:rPr>
          <w:b/>
          <w:smallCaps/>
          <w:color w:val="auto"/>
          <w:sz w:val="18"/>
        </w:rPr>
        <w:t xml:space="preserve"> de  2018</w:t>
      </w:r>
    </w:p>
    <w:p w:rsidR="007F4523" w:rsidRPr="00A26ABD" w:rsidRDefault="00F20DB6" w:rsidP="007F4523">
      <w:pPr>
        <w:pStyle w:val="Textoindependiente"/>
        <w:tabs>
          <w:tab w:val="center" w:pos="4489"/>
        </w:tabs>
        <w:jc w:val="center"/>
        <w:rPr>
          <w:smallCaps/>
          <w:color w:val="auto"/>
          <w:sz w:val="18"/>
        </w:rPr>
      </w:pPr>
      <w:r w:rsidRPr="00A26ABD">
        <w:rPr>
          <w:b/>
          <w:smallCaps/>
          <w:color w:val="auto"/>
          <w:sz w:val="18"/>
        </w:rPr>
        <w:t>9</w:t>
      </w:r>
      <w:r w:rsidR="007F4523" w:rsidRPr="00A26ABD">
        <w:rPr>
          <w:b/>
          <w:smallCaps/>
          <w:color w:val="auto"/>
          <w:sz w:val="18"/>
        </w:rPr>
        <w:t>:00</w:t>
      </w:r>
      <w:r w:rsidR="007F4523" w:rsidRPr="00A26ABD">
        <w:rPr>
          <w:smallCaps/>
          <w:color w:val="auto"/>
          <w:sz w:val="18"/>
        </w:rPr>
        <w:t xml:space="preserve"> horas</w:t>
      </w:r>
    </w:p>
    <w:p w:rsidR="007F4523" w:rsidRPr="00A26ABD" w:rsidRDefault="007F4523" w:rsidP="007F4523">
      <w:pPr>
        <w:pStyle w:val="Textoindependiente"/>
        <w:tabs>
          <w:tab w:val="center" w:pos="4489"/>
        </w:tabs>
        <w:jc w:val="center"/>
        <w:rPr>
          <w:smallCaps/>
          <w:color w:val="auto"/>
          <w:sz w:val="18"/>
        </w:rPr>
      </w:pPr>
    </w:p>
    <w:p w:rsidR="007F4523" w:rsidRPr="00A26ABD" w:rsidRDefault="007F4523" w:rsidP="007F4523">
      <w:pPr>
        <w:pStyle w:val="Textoindependiente"/>
        <w:tabs>
          <w:tab w:val="center" w:pos="4489"/>
        </w:tabs>
        <w:jc w:val="center"/>
        <w:rPr>
          <w:smallCaps/>
          <w:color w:val="auto"/>
          <w:sz w:val="18"/>
        </w:rPr>
      </w:pPr>
      <w:r w:rsidRPr="00A26ABD">
        <w:rPr>
          <w:smallCaps/>
          <w:color w:val="auto"/>
          <w:sz w:val="18"/>
        </w:rPr>
        <w:t xml:space="preserve">acto de presentación </w:t>
      </w:r>
    </w:p>
    <w:p w:rsidR="007F4523" w:rsidRPr="00A26ABD" w:rsidRDefault="007F4523" w:rsidP="007F4523">
      <w:pPr>
        <w:pStyle w:val="Textoindependiente"/>
        <w:tabs>
          <w:tab w:val="center" w:pos="4489"/>
        </w:tabs>
        <w:jc w:val="center"/>
        <w:rPr>
          <w:smallCaps/>
          <w:color w:val="auto"/>
          <w:sz w:val="18"/>
        </w:rPr>
      </w:pPr>
      <w:r w:rsidRPr="00A26ABD">
        <w:rPr>
          <w:smallCaps/>
          <w:color w:val="auto"/>
          <w:sz w:val="18"/>
        </w:rPr>
        <w:t xml:space="preserve">y apertura de proposiciones </w:t>
      </w:r>
    </w:p>
    <w:p w:rsidR="007F4523" w:rsidRPr="00A26ABD" w:rsidRDefault="000C7B47" w:rsidP="007F4523">
      <w:pPr>
        <w:pStyle w:val="Textoindependiente"/>
        <w:tabs>
          <w:tab w:val="center" w:pos="4489"/>
        </w:tabs>
        <w:jc w:val="center"/>
        <w:rPr>
          <w:b/>
          <w:smallCaps/>
          <w:color w:val="auto"/>
          <w:sz w:val="18"/>
        </w:rPr>
      </w:pPr>
      <w:r w:rsidRPr="00A26ABD">
        <w:rPr>
          <w:b/>
          <w:smallCaps/>
          <w:color w:val="auto"/>
          <w:sz w:val="18"/>
        </w:rPr>
        <w:t>2</w:t>
      </w:r>
      <w:r w:rsidR="00F20DB6" w:rsidRPr="00A26ABD">
        <w:rPr>
          <w:b/>
          <w:smallCaps/>
          <w:color w:val="auto"/>
          <w:sz w:val="18"/>
        </w:rPr>
        <w:t>5</w:t>
      </w:r>
      <w:r w:rsidRPr="00A26ABD">
        <w:rPr>
          <w:b/>
          <w:smallCaps/>
          <w:color w:val="auto"/>
          <w:sz w:val="18"/>
        </w:rPr>
        <w:t xml:space="preserve"> de abril</w:t>
      </w:r>
      <w:r w:rsidR="007F4523" w:rsidRPr="00A26ABD">
        <w:rPr>
          <w:b/>
          <w:smallCaps/>
          <w:color w:val="auto"/>
          <w:sz w:val="18"/>
        </w:rPr>
        <w:t xml:space="preserve"> de 2018</w:t>
      </w:r>
    </w:p>
    <w:p w:rsidR="007F4523" w:rsidRPr="00A26ABD" w:rsidRDefault="000C7B47" w:rsidP="007F4523">
      <w:pPr>
        <w:pStyle w:val="Textoindependiente"/>
        <w:tabs>
          <w:tab w:val="center" w:pos="4489"/>
        </w:tabs>
        <w:jc w:val="center"/>
        <w:rPr>
          <w:smallCaps/>
          <w:color w:val="auto"/>
          <w:sz w:val="18"/>
        </w:rPr>
      </w:pPr>
      <w:r w:rsidRPr="00A26ABD">
        <w:rPr>
          <w:b/>
          <w:smallCaps/>
          <w:color w:val="auto"/>
          <w:sz w:val="18"/>
        </w:rPr>
        <w:t>1</w:t>
      </w:r>
      <w:r w:rsidR="00F20DB6" w:rsidRPr="00A26ABD">
        <w:rPr>
          <w:b/>
          <w:smallCaps/>
          <w:color w:val="auto"/>
          <w:sz w:val="18"/>
        </w:rPr>
        <w:t>4</w:t>
      </w:r>
      <w:r w:rsidR="007F4523" w:rsidRPr="00A26ABD">
        <w:rPr>
          <w:b/>
          <w:smallCaps/>
          <w:color w:val="auto"/>
          <w:sz w:val="18"/>
        </w:rPr>
        <w:t>:00</w:t>
      </w:r>
      <w:r w:rsidR="007F4523" w:rsidRPr="00A26ABD">
        <w:rPr>
          <w:smallCaps/>
          <w:color w:val="auto"/>
          <w:sz w:val="18"/>
        </w:rPr>
        <w:t xml:space="preserve"> horas</w:t>
      </w:r>
    </w:p>
    <w:p w:rsidR="007F4523" w:rsidRPr="00A26ABD" w:rsidRDefault="007F4523" w:rsidP="007F4523">
      <w:pPr>
        <w:pStyle w:val="Textoindependiente"/>
        <w:rPr>
          <w:smallCaps/>
          <w:color w:val="auto"/>
          <w:sz w:val="18"/>
        </w:rPr>
      </w:pPr>
    </w:p>
    <w:p w:rsidR="007F4523" w:rsidRPr="00A26ABD" w:rsidRDefault="007F4523" w:rsidP="007F4523">
      <w:pPr>
        <w:pStyle w:val="Textoindependiente"/>
        <w:jc w:val="center"/>
        <w:rPr>
          <w:smallCaps/>
          <w:color w:val="auto"/>
          <w:sz w:val="18"/>
        </w:rPr>
      </w:pPr>
      <w:r w:rsidRPr="00A26ABD">
        <w:rPr>
          <w:smallCaps/>
          <w:color w:val="auto"/>
          <w:sz w:val="18"/>
        </w:rPr>
        <w:t xml:space="preserve">Acto de Fallo </w:t>
      </w:r>
    </w:p>
    <w:p w:rsidR="007F4523" w:rsidRPr="00A26ABD" w:rsidRDefault="000C7B47" w:rsidP="007F4523">
      <w:pPr>
        <w:pStyle w:val="Textoindependiente"/>
        <w:tabs>
          <w:tab w:val="center" w:pos="4489"/>
        </w:tabs>
        <w:jc w:val="center"/>
        <w:rPr>
          <w:b/>
          <w:smallCaps/>
          <w:color w:val="auto"/>
          <w:sz w:val="18"/>
        </w:rPr>
      </w:pPr>
      <w:r w:rsidRPr="00A26ABD">
        <w:rPr>
          <w:b/>
          <w:smallCaps/>
          <w:color w:val="auto"/>
          <w:sz w:val="18"/>
        </w:rPr>
        <w:t>2</w:t>
      </w:r>
      <w:r w:rsidR="00F20DB6" w:rsidRPr="00A26ABD">
        <w:rPr>
          <w:b/>
          <w:smallCaps/>
          <w:color w:val="auto"/>
          <w:sz w:val="18"/>
        </w:rPr>
        <w:t>7</w:t>
      </w:r>
      <w:r w:rsidRPr="00A26ABD">
        <w:rPr>
          <w:b/>
          <w:smallCaps/>
          <w:color w:val="auto"/>
          <w:sz w:val="18"/>
        </w:rPr>
        <w:t xml:space="preserve"> de abril</w:t>
      </w:r>
      <w:r w:rsidR="007F4523" w:rsidRPr="00A26ABD">
        <w:rPr>
          <w:b/>
          <w:smallCaps/>
          <w:color w:val="auto"/>
          <w:sz w:val="18"/>
        </w:rPr>
        <w:t xml:space="preserve"> de 2018</w:t>
      </w:r>
    </w:p>
    <w:p w:rsidR="007F4523" w:rsidRPr="00A26ABD" w:rsidRDefault="000C7B47" w:rsidP="007F4523">
      <w:pPr>
        <w:pStyle w:val="Textoindependiente"/>
        <w:tabs>
          <w:tab w:val="center" w:pos="4489"/>
        </w:tabs>
        <w:jc w:val="center"/>
        <w:rPr>
          <w:smallCaps/>
          <w:color w:val="auto"/>
          <w:sz w:val="18"/>
        </w:rPr>
      </w:pPr>
      <w:r w:rsidRPr="00A26ABD">
        <w:rPr>
          <w:b/>
          <w:smallCaps/>
          <w:color w:val="auto"/>
          <w:sz w:val="18"/>
        </w:rPr>
        <w:t>1</w:t>
      </w:r>
      <w:r w:rsidR="00F20DB6" w:rsidRPr="00A26ABD">
        <w:rPr>
          <w:b/>
          <w:smallCaps/>
          <w:color w:val="auto"/>
          <w:sz w:val="18"/>
        </w:rPr>
        <w:t>2</w:t>
      </w:r>
      <w:r w:rsidR="007F4523" w:rsidRPr="00A26ABD">
        <w:rPr>
          <w:b/>
          <w:smallCaps/>
          <w:color w:val="auto"/>
          <w:sz w:val="18"/>
        </w:rPr>
        <w:t>:00</w:t>
      </w:r>
      <w:r w:rsidR="007F4523" w:rsidRPr="00A26ABD">
        <w:rPr>
          <w:smallCaps/>
          <w:color w:val="auto"/>
          <w:sz w:val="18"/>
        </w:rPr>
        <w:t xml:space="preserve"> horas</w:t>
      </w:r>
    </w:p>
    <w:p w:rsidR="007F4523" w:rsidRPr="00A26ABD" w:rsidRDefault="007F4523" w:rsidP="007F4523">
      <w:pPr>
        <w:pStyle w:val="Textoindependiente"/>
        <w:tabs>
          <w:tab w:val="center" w:pos="4489"/>
        </w:tabs>
        <w:jc w:val="center"/>
        <w:rPr>
          <w:smallCaps/>
          <w:color w:val="auto"/>
          <w:sz w:val="18"/>
        </w:rPr>
      </w:pPr>
      <w:r w:rsidRPr="00A26ABD">
        <w:rPr>
          <w:smallCaps/>
          <w:noProof/>
          <w:color w:val="auto"/>
          <w:sz w:val="18"/>
          <w:lang w:val="es-MX" w:eastAsia="es-MX"/>
        </w:rPr>
        <mc:AlternateContent>
          <mc:Choice Requires="wps">
            <w:drawing>
              <wp:anchor distT="0" distB="0" distL="114300" distR="114300" simplePos="0" relativeHeight="251659264" behindDoc="0" locked="0" layoutInCell="1" allowOverlap="1" wp14:anchorId="2EE8099E" wp14:editId="16C5CBB7">
                <wp:simplePos x="0" y="0"/>
                <wp:positionH relativeFrom="column">
                  <wp:posOffset>4452730</wp:posOffset>
                </wp:positionH>
                <wp:positionV relativeFrom="paragraph">
                  <wp:posOffset>107675</wp:posOffset>
                </wp:positionV>
                <wp:extent cx="1565275" cy="1121134"/>
                <wp:effectExtent l="0" t="0" r="0" b="31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2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1FF" w:rsidRPr="00B4558F" w:rsidRDefault="00D711FF" w:rsidP="007F4523">
                            <w:pPr>
                              <w:pStyle w:val="Textoindependiente"/>
                              <w:spacing w:after="0"/>
                              <w:jc w:val="both"/>
                              <w:rPr>
                                <w:smallCaps/>
                                <w:color w:val="auto"/>
                                <w:sz w:val="14"/>
                                <w:szCs w:val="14"/>
                              </w:rPr>
                            </w:pPr>
                            <w:r w:rsidRPr="00B4558F">
                              <w:rPr>
                                <w:smallCaps/>
                                <w:color w:val="auto"/>
                                <w:sz w:val="14"/>
                                <w:szCs w:val="14"/>
                              </w:rPr>
                              <w:t>CONVOCATORIA AUTORIZADA POR EL SUBCOMITE DE REVISI</w:t>
                            </w:r>
                            <w:r>
                              <w:rPr>
                                <w:smallCaps/>
                                <w:color w:val="auto"/>
                                <w:sz w:val="14"/>
                                <w:szCs w:val="14"/>
                              </w:rPr>
                              <w:t xml:space="preserve">ON DE </w:t>
                            </w:r>
                            <w:r w:rsidR="000C7B47">
                              <w:rPr>
                                <w:smallCaps/>
                                <w:color w:val="auto"/>
                                <w:sz w:val="14"/>
                                <w:szCs w:val="14"/>
                              </w:rPr>
                              <w:t>BASES DEL FCE EN SU CUARTA</w:t>
                            </w:r>
                            <w:r>
                              <w:rPr>
                                <w:smallCaps/>
                                <w:color w:val="auto"/>
                                <w:sz w:val="14"/>
                                <w:szCs w:val="14"/>
                              </w:rPr>
                              <w:t xml:space="preserve"> SESIÓN </w:t>
                            </w:r>
                            <w:r w:rsidR="000C7B47">
                              <w:rPr>
                                <w:smallCaps/>
                                <w:color w:val="auto"/>
                                <w:sz w:val="14"/>
                                <w:szCs w:val="14"/>
                              </w:rPr>
                              <w:t>EXTRAORDINARIA DE FECHA 06</w:t>
                            </w:r>
                            <w:r w:rsidRPr="00B4558F">
                              <w:rPr>
                                <w:smallCaps/>
                                <w:color w:val="auto"/>
                                <w:sz w:val="14"/>
                                <w:szCs w:val="14"/>
                              </w:rPr>
                              <w:t xml:space="preserve"> </w:t>
                            </w:r>
                            <w:r w:rsidR="000C7B47">
                              <w:rPr>
                                <w:smallCaps/>
                                <w:color w:val="auto"/>
                                <w:sz w:val="14"/>
                                <w:szCs w:val="14"/>
                              </w:rPr>
                              <w:t>DE ABRIL</w:t>
                            </w:r>
                            <w:r>
                              <w:rPr>
                                <w:smallCaps/>
                                <w:color w:val="auto"/>
                                <w:sz w:val="14"/>
                                <w:szCs w:val="14"/>
                              </w:rPr>
                              <w:t xml:space="preserve"> DE </w:t>
                            </w:r>
                            <w:r w:rsidRPr="00B4558F">
                              <w:rPr>
                                <w:smallCaps/>
                                <w:color w:val="auto"/>
                                <w:sz w:val="14"/>
                                <w:szCs w:val="14"/>
                              </w:rPr>
                              <w:t>201</w:t>
                            </w:r>
                            <w:r w:rsidR="000C7B47">
                              <w:rPr>
                                <w:smallCaps/>
                                <w:color w:val="auto"/>
                                <w:sz w:val="14"/>
                                <w:szCs w:val="14"/>
                              </w:rPr>
                              <w:t>8</w:t>
                            </w:r>
                            <w:r w:rsidRPr="00B4558F">
                              <w:rPr>
                                <w:smallCaps/>
                                <w:color w:val="auto"/>
                                <w:sz w:val="14"/>
                                <w:szCs w:val="14"/>
                              </w:rPr>
                              <w:t xml:space="preserve"> Y PUBLICADA EN COMPRANET EL </w:t>
                            </w:r>
                            <w:r w:rsidR="00F20DB6">
                              <w:rPr>
                                <w:smallCaps/>
                                <w:color w:val="auto"/>
                                <w:sz w:val="14"/>
                                <w:szCs w:val="14"/>
                              </w:rPr>
                              <w:t>1</w:t>
                            </w:r>
                            <w:r>
                              <w:rPr>
                                <w:smallCaps/>
                                <w:color w:val="auto"/>
                                <w:sz w:val="14"/>
                                <w:szCs w:val="14"/>
                              </w:rPr>
                              <w:t>0</w:t>
                            </w:r>
                            <w:r w:rsidR="000C7B47">
                              <w:rPr>
                                <w:smallCaps/>
                                <w:color w:val="auto"/>
                                <w:sz w:val="14"/>
                                <w:szCs w:val="14"/>
                              </w:rPr>
                              <w:t xml:space="preserve"> DE ABRIL</w:t>
                            </w:r>
                            <w:r>
                              <w:rPr>
                                <w:smallCaps/>
                                <w:color w:val="auto"/>
                                <w:sz w:val="14"/>
                                <w:szCs w:val="14"/>
                              </w:rPr>
                              <w:t xml:space="preserve"> </w:t>
                            </w:r>
                            <w:r w:rsidR="000C7B47">
                              <w:rPr>
                                <w:smallCaps/>
                                <w:color w:val="auto"/>
                                <w:sz w:val="14"/>
                                <w:szCs w:val="14"/>
                              </w:rPr>
                              <w:t>DE 2018.</w:t>
                            </w:r>
                          </w:p>
                          <w:p w:rsidR="00D711FF" w:rsidRPr="00DC63F2" w:rsidRDefault="00D711FF" w:rsidP="007F4523">
                            <w:pPr>
                              <w:rPr>
                                <w:rFonts w:ascii="Calibri" w:hAnsi="Calibr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50.6pt;margin-top:8.5pt;width:123.2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" stroked="f">
                <v:textbox>
                  <w:txbxContent>
                    <w:p w:rsidR="00D711FF" w:rsidRPr="00B4558F" w:rsidRDefault="00D711FF" w:rsidP="007F4523">
                      <w:pPr>
                        <w:pStyle w:val="Textoindependiente"/>
                        <w:spacing w:after="0"/>
                        <w:jc w:val="both"/>
                        <w:rPr>
                          <w:smallCaps/>
                          <w:color w:val="auto"/>
                          <w:sz w:val="14"/>
                          <w:szCs w:val="14"/>
                        </w:rPr>
                      </w:pPr>
                      <w:r w:rsidRPr="00B4558F">
                        <w:rPr>
                          <w:smallCaps/>
                          <w:color w:val="auto"/>
                          <w:sz w:val="14"/>
                          <w:szCs w:val="14"/>
                        </w:rPr>
                        <w:t>CONVOCATORIA AUTORIZADA POR EL SUBCOMITE DE REVISI</w:t>
                      </w:r>
                      <w:r>
                        <w:rPr>
                          <w:smallCaps/>
                          <w:color w:val="auto"/>
                          <w:sz w:val="14"/>
                          <w:szCs w:val="14"/>
                        </w:rPr>
                        <w:t xml:space="preserve">ON DE </w:t>
                      </w:r>
                      <w:r w:rsidR="000C7B47">
                        <w:rPr>
                          <w:smallCaps/>
                          <w:color w:val="auto"/>
                          <w:sz w:val="14"/>
                          <w:szCs w:val="14"/>
                        </w:rPr>
                        <w:t>BASES DEL FCE EN SU CUARTA</w:t>
                      </w:r>
                      <w:r>
                        <w:rPr>
                          <w:smallCaps/>
                          <w:color w:val="auto"/>
                          <w:sz w:val="14"/>
                          <w:szCs w:val="14"/>
                        </w:rPr>
                        <w:t xml:space="preserve"> SESIÓN </w:t>
                      </w:r>
                      <w:r w:rsidR="000C7B47">
                        <w:rPr>
                          <w:smallCaps/>
                          <w:color w:val="auto"/>
                          <w:sz w:val="14"/>
                          <w:szCs w:val="14"/>
                        </w:rPr>
                        <w:t>EXTRAORDINARIA DE FECHA 06</w:t>
                      </w:r>
                      <w:r w:rsidRPr="00B4558F">
                        <w:rPr>
                          <w:smallCaps/>
                          <w:color w:val="auto"/>
                          <w:sz w:val="14"/>
                          <w:szCs w:val="14"/>
                        </w:rPr>
                        <w:t xml:space="preserve"> </w:t>
                      </w:r>
                      <w:r w:rsidR="000C7B47">
                        <w:rPr>
                          <w:smallCaps/>
                          <w:color w:val="auto"/>
                          <w:sz w:val="14"/>
                          <w:szCs w:val="14"/>
                        </w:rPr>
                        <w:t>DE ABRIL</w:t>
                      </w:r>
                      <w:r>
                        <w:rPr>
                          <w:smallCaps/>
                          <w:color w:val="auto"/>
                          <w:sz w:val="14"/>
                          <w:szCs w:val="14"/>
                        </w:rPr>
                        <w:t xml:space="preserve"> DE </w:t>
                      </w:r>
                      <w:r w:rsidRPr="00B4558F">
                        <w:rPr>
                          <w:smallCaps/>
                          <w:color w:val="auto"/>
                          <w:sz w:val="14"/>
                          <w:szCs w:val="14"/>
                        </w:rPr>
                        <w:t>201</w:t>
                      </w:r>
                      <w:r w:rsidR="000C7B47">
                        <w:rPr>
                          <w:smallCaps/>
                          <w:color w:val="auto"/>
                          <w:sz w:val="14"/>
                          <w:szCs w:val="14"/>
                        </w:rPr>
                        <w:t>8</w:t>
                      </w:r>
                      <w:r w:rsidRPr="00B4558F">
                        <w:rPr>
                          <w:smallCaps/>
                          <w:color w:val="auto"/>
                          <w:sz w:val="14"/>
                          <w:szCs w:val="14"/>
                        </w:rPr>
                        <w:t xml:space="preserve"> Y PUBLICADA EN COMPRANET EL </w:t>
                      </w:r>
                      <w:r w:rsidR="00F20DB6">
                        <w:rPr>
                          <w:smallCaps/>
                          <w:color w:val="auto"/>
                          <w:sz w:val="14"/>
                          <w:szCs w:val="14"/>
                        </w:rPr>
                        <w:t>1</w:t>
                      </w:r>
                      <w:r>
                        <w:rPr>
                          <w:smallCaps/>
                          <w:color w:val="auto"/>
                          <w:sz w:val="14"/>
                          <w:szCs w:val="14"/>
                        </w:rPr>
                        <w:t>0</w:t>
                      </w:r>
                      <w:r w:rsidR="000C7B47">
                        <w:rPr>
                          <w:smallCaps/>
                          <w:color w:val="auto"/>
                          <w:sz w:val="14"/>
                          <w:szCs w:val="14"/>
                        </w:rPr>
                        <w:t xml:space="preserve"> DE ABRIL</w:t>
                      </w:r>
                      <w:r>
                        <w:rPr>
                          <w:smallCaps/>
                          <w:color w:val="auto"/>
                          <w:sz w:val="14"/>
                          <w:szCs w:val="14"/>
                        </w:rPr>
                        <w:t xml:space="preserve"> </w:t>
                      </w:r>
                      <w:r w:rsidR="000C7B47">
                        <w:rPr>
                          <w:smallCaps/>
                          <w:color w:val="auto"/>
                          <w:sz w:val="14"/>
                          <w:szCs w:val="14"/>
                        </w:rPr>
                        <w:t>DE 2018.</w:t>
                      </w:r>
                    </w:p>
                    <w:p w:rsidR="00D711FF" w:rsidRPr="00DC63F2" w:rsidRDefault="00D711FF" w:rsidP="007F4523">
                      <w:pPr>
                        <w:rPr>
                          <w:rFonts w:ascii="Calibri" w:hAnsi="Calibri"/>
                          <w:sz w:val="14"/>
                          <w:szCs w:val="14"/>
                        </w:rPr>
                      </w:pPr>
                    </w:p>
                  </w:txbxContent>
                </v:textbox>
              </v:shape>
            </w:pict>
          </mc:Fallback>
        </mc:AlternateContent>
      </w:r>
    </w:p>
    <w:p w:rsidR="007F4523" w:rsidRPr="00A26ABD" w:rsidRDefault="007F4523" w:rsidP="007F4523">
      <w:pPr>
        <w:pStyle w:val="Textoindependiente"/>
        <w:tabs>
          <w:tab w:val="center" w:pos="4489"/>
        </w:tabs>
        <w:jc w:val="center"/>
        <w:rPr>
          <w:b/>
          <w:smallCaps/>
          <w:color w:val="auto"/>
          <w:sz w:val="18"/>
        </w:rPr>
      </w:pPr>
    </w:p>
    <w:p w:rsidR="007F4523" w:rsidRPr="00A26ABD" w:rsidRDefault="007F4523" w:rsidP="007F4523">
      <w:pPr>
        <w:pStyle w:val="Textoindependiente"/>
        <w:rPr>
          <w:b/>
          <w:smallCaps/>
          <w:color w:val="auto"/>
          <w:sz w:val="18"/>
        </w:rPr>
      </w:pPr>
    </w:p>
    <w:p w:rsidR="007F4523" w:rsidRPr="00A26ABD" w:rsidRDefault="007F4523" w:rsidP="007F4523">
      <w:pPr>
        <w:pStyle w:val="Textoindependiente"/>
        <w:rPr>
          <w:b/>
          <w:smallCaps/>
          <w:color w:val="auto"/>
          <w:sz w:val="18"/>
        </w:rPr>
      </w:pPr>
    </w:p>
    <w:p w:rsidR="007F4523" w:rsidRPr="00A26ABD" w:rsidRDefault="007F4523" w:rsidP="007F4523">
      <w:pPr>
        <w:pStyle w:val="Textoindependiente"/>
        <w:rPr>
          <w:b/>
          <w:smallCaps/>
          <w:color w:val="auto"/>
          <w:sz w:val="18"/>
        </w:rPr>
      </w:pPr>
    </w:p>
    <w:p w:rsidR="007F4523" w:rsidRPr="00A26ABD" w:rsidRDefault="007F4523" w:rsidP="007F4523">
      <w:pPr>
        <w:pStyle w:val="Textoindependiente"/>
        <w:rPr>
          <w:b/>
          <w:smallCaps/>
          <w:color w:val="auto"/>
          <w:sz w:val="18"/>
        </w:rPr>
      </w:pPr>
    </w:p>
    <w:p w:rsidR="007F4523" w:rsidRPr="00A26ABD" w:rsidRDefault="007F4523" w:rsidP="007F4523">
      <w:pPr>
        <w:pStyle w:val="Textoindependiente"/>
        <w:rPr>
          <w:b/>
          <w:smallCaps/>
          <w:color w:val="auto"/>
          <w:sz w:val="18"/>
        </w:rPr>
      </w:pPr>
    </w:p>
    <w:p w:rsidR="007F4523" w:rsidRPr="00A26ABD" w:rsidRDefault="007F4523" w:rsidP="007F4523">
      <w:pPr>
        <w:pStyle w:val="Textoindependiente"/>
        <w:rPr>
          <w:b/>
          <w:smallCaps/>
          <w:color w:val="auto"/>
          <w:sz w:val="18"/>
        </w:rPr>
      </w:pPr>
    </w:p>
    <w:p w:rsidR="007F4523" w:rsidRPr="00A26ABD" w:rsidRDefault="007F4523" w:rsidP="007F4523">
      <w:pPr>
        <w:pStyle w:val="Textoindependiente"/>
        <w:tabs>
          <w:tab w:val="left" w:pos="6090"/>
        </w:tabs>
        <w:rPr>
          <w:b/>
          <w:smallCaps/>
          <w:color w:val="auto"/>
          <w:sz w:val="18"/>
        </w:rPr>
      </w:pPr>
      <w:r w:rsidRPr="00A26ABD">
        <w:rPr>
          <w:b/>
          <w:smallCaps/>
          <w:color w:val="auto"/>
          <w:sz w:val="18"/>
        </w:rPr>
        <w:lastRenderedPageBreak/>
        <w:tab/>
      </w:r>
    </w:p>
    <w:p w:rsidR="007F4523" w:rsidRPr="00A26ABD" w:rsidRDefault="007F4523" w:rsidP="007F4523">
      <w:pPr>
        <w:jc w:val="center"/>
        <w:rPr>
          <w:rFonts w:ascii="Lucida Sans" w:hAnsi="Lucida Sans"/>
          <w:sz w:val="28"/>
          <w:szCs w:val="32"/>
          <w:lang w:val="es-ES_tradnl"/>
        </w:rPr>
      </w:pPr>
      <w:r w:rsidRPr="00A26ABD">
        <w:rPr>
          <w:rFonts w:ascii="Lucida Sans" w:hAnsi="Lucida Sans"/>
          <w:sz w:val="28"/>
          <w:szCs w:val="32"/>
          <w:lang w:val="es-ES_tradnl"/>
        </w:rPr>
        <w:t>Índice</w:t>
      </w:r>
    </w:p>
    <w:p w:rsidR="0066178C" w:rsidRPr="00A26ABD" w:rsidRDefault="007F4523">
      <w:pPr>
        <w:pStyle w:val="TDC1"/>
        <w:rPr>
          <w:rFonts w:asciiTheme="minorHAnsi" w:eastAsiaTheme="minorEastAsia" w:hAnsiTheme="minorHAnsi" w:cstheme="minorBidi"/>
          <w:b w:val="0"/>
          <w:bCs w:val="0"/>
          <w:iCs w:val="0"/>
          <w:sz w:val="22"/>
          <w:szCs w:val="22"/>
          <w:lang w:val="es-MX" w:eastAsia="es-MX"/>
        </w:rPr>
      </w:pPr>
      <w:r w:rsidRPr="00A26ABD">
        <w:rPr>
          <w:rFonts w:ascii="Lucida Sans" w:hAnsi="Lucida Sans"/>
          <w:sz w:val="17"/>
          <w:szCs w:val="17"/>
        </w:rPr>
        <w:fldChar w:fldCharType="begin"/>
      </w:r>
      <w:r w:rsidRPr="00A26ABD">
        <w:rPr>
          <w:rFonts w:ascii="Lucida Sans" w:hAnsi="Lucida Sans"/>
          <w:sz w:val="17"/>
          <w:szCs w:val="17"/>
        </w:rPr>
        <w:instrText xml:space="preserve"> TOC \o "1-1" \h \z </w:instrText>
      </w:r>
      <w:r w:rsidRPr="00A26ABD">
        <w:rPr>
          <w:rFonts w:ascii="Lucida Sans" w:hAnsi="Lucida Sans"/>
          <w:sz w:val="17"/>
          <w:szCs w:val="17"/>
        </w:rPr>
        <w:fldChar w:fldCharType="separate"/>
      </w:r>
      <w:hyperlink w:anchor="_Toc506298409" w:history="1">
        <w:r w:rsidR="0066178C" w:rsidRPr="00A26ABD">
          <w:rPr>
            <w:rStyle w:val="Hipervnculo"/>
            <w:color w:val="auto"/>
          </w:rPr>
          <w:t>1.</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INFORMACIÓN GENÉRICA DEL SERVICIO</w:t>
        </w:r>
        <w:r w:rsidR="0066178C" w:rsidRPr="00A26ABD">
          <w:rPr>
            <w:webHidden/>
          </w:rPr>
          <w:tab/>
        </w:r>
        <w:r w:rsidR="0066178C" w:rsidRPr="00A26ABD">
          <w:rPr>
            <w:webHidden/>
          </w:rPr>
          <w:fldChar w:fldCharType="begin"/>
        </w:r>
        <w:r w:rsidR="0066178C" w:rsidRPr="00A26ABD">
          <w:rPr>
            <w:webHidden/>
          </w:rPr>
          <w:instrText xml:space="preserve"> PAGEREF _Toc506298409 \h </w:instrText>
        </w:r>
        <w:r w:rsidR="0066178C" w:rsidRPr="00A26ABD">
          <w:rPr>
            <w:webHidden/>
          </w:rPr>
        </w:r>
        <w:r w:rsidR="0066178C" w:rsidRPr="00A26ABD">
          <w:rPr>
            <w:webHidden/>
          </w:rPr>
          <w:fldChar w:fldCharType="separate"/>
        </w:r>
        <w:r w:rsidR="00D85C14" w:rsidRPr="00A26ABD">
          <w:rPr>
            <w:webHidden/>
          </w:rPr>
          <w:t>3</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0" w:history="1">
        <w:r w:rsidR="0066178C" w:rsidRPr="00A26ABD">
          <w:rPr>
            <w:rStyle w:val="Hipervnculo"/>
            <w:color w:val="auto"/>
          </w:rPr>
          <w:t>2.</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INSTRUCCIONES PARA ELABORAR LA PROPUESTA TÉCNICA Y ECONÓMICA</w:t>
        </w:r>
        <w:r w:rsidR="0066178C" w:rsidRPr="00A26ABD">
          <w:rPr>
            <w:webHidden/>
          </w:rPr>
          <w:tab/>
        </w:r>
        <w:r w:rsidR="0066178C" w:rsidRPr="00A26ABD">
          <w:rPr>
            <w:webHidden/>
          </w:rPr>
          <w:fldChar w:fldCharType="begin"/>
        </w:r>
        <w:r w:rsidR="0066178C" w:rsidRPr="00A26ABD">
          <w:rPr>
            <w:webHidden/>
          </w:rPr>
          <w:instrText xml:space="preserve"> PAGEREF _Toc506298410 \h </w:instrText>
        </w:r>
        <w:r w:rsidR="0066178C" w:rsidRPr="00A26ABD">
          <w:rPr>
            <w:webHidden/>
          </w:rPr>
        </w:r>
        <w:r w:rsidR="0066178C" w:rsidRPr="00A26ABD">
          <w:rPr>
            <w:webHidden/>
          </w:rPr>
          <w:fldChar w:fldCharType="separate"/>
        </w:r>
        <w:r w:rsidR="00D85C14" w:rsidRPr="00A26ABD">
          <w:rPr>
            <w:webHidden/>
          </w:rPr>
          <w:t>7</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1" w:history="1">
        <w:r w:rsidR="0066178C" w:rsidRPr="00A26ABD">
          <w:rPr>
            <w:rStyle w:val="Hipervnculo"/>
            <w:color w:val="auto"/>
          </w:rPr>
          <w:t>3.</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PRESENTACIÓN DE PROPOSICIONES.</w:t>
        </w:r>
        <w:r w:rsidR="0066178C" w:rsidRPr="00A26ABD">
          <w:rPr>
            <w:webHidden/>
          </w:rPr>
          <w:tab/>
        </w:r>
        <w:r w:rsidR="0066178C" w:rsidRPr="00A26ABD">
          <w:rPr>
            <w:webHidden/>
          </w:rPr>
          <w:fldChar w:fldCharType="begin"/>
        </w:r>
        <w:r w:rsidR="0066178C" w:rsidRPr="00A26ABD">
          <w:rPr>
            <w:webHidden/>
          </w:rPr>
          <w:instrText xml:space="preserve"> PAGEREF _Toc506298411 \h </w:instrText>
        </w:r>
        <w:r w:rsidR="0066178C" w:rsidRPr="00A26ABD">
          <w:rPr>
            <w:webHidden/>
          </w:rPr>
        </w:r>
        <w:r w:rsidR="0066178C" w:rsidRPr="00A26ABD">
          <w:rPr>
            <w:webHidden/>
          </w:rPr>
          <w:fldChar w:fldCharType="separate"/>
        </w:r>
        <w:r w:rsidR="00D85C14" w:rsidRPr="00A26ABD">
          <w:rPr>
            <w:webHidden/>
          </w:rPr>
          <w:t>7</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2" w:history="1">
        <w:r w:rsidR="0066178C" w:rsidRPr="00A26ABD">
          <w:rPr>
            <w:rStyle w:val="Hipervnculo"/>
            <w:color w:val="auto"/>
          </w:rPr>
          <w:t xml:space="preserve">4. </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CRITERIOS DE ANÁLISIS, EVALUACIÓN Y ADJUDICACIÓN.</w:t>
        </w:r>
        <w:r w:rsidR="0066178C" w:rsidRPr="00A26ABD">
          <w:rPr>
            <w:webHidden/>
          </w:rPr>
          <w:tab/>
        </w:r>
        <w:r w:rsidR="0066178C" w:rsidRPr="00A26ABD">
          <w:rPr>
            <w:webHidden/>
          </w:rPr>
          <w:fldChar w:fldCharType="begin"/>
        </w:r>
        <w:r w:rsidR="0066178C" w:rsidRPr="00A26ABD">
          <w:rPr>
            <w:webHidden/>
          </w:rPr>
          <w:instrText xml:space="preserve"> PAGEREF _Toc506298412 \h </w:instrText>
        </w:r>
        <w:r w:rsidR="0066178C" w:rsidRPr="00A26ABD">
          <w:rPr>
            <w:webHidden/>
          </w:rPr>
        </w:r>
        <w:r w:rsidR="0066178C" w:rsidRPr="00A26ABD">
          <w:rPr>
            <w:webHidden/>
          </w:rPr>
          <w:fldChar w:fldCharType="separate"/>
        </w:r>
        <w:r w:rsidR="00D85C14" w:rsidRPr="00A26ABD">
          <w:rPr>
            <w:webHidden/>
          </w:rPr>
          <w:t>9</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3" w:history="1">
        <w:r w:rsidR="0066178C" w:rsidRPr="00A26ABD">
          <w:rPr>
            <w:rStyle w:val="Hipervnculo"/>
            <w:color w:val="auto"/>
          </w:rPr>
          <w:t xml:space="preserve">5   </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ACTOS QUE SE EFECTUARÁN DURANTE EL DESARROLLO DEL PROCEDIMIENTO</w:t>
        </w:r>
        <w:r w:rsidR="0066178C" w:rsidRPr="00A26ABD">
          <w:rPr>
            <w:webHidden/>
          </w:rPr>
          <w:tab/>
        </w:r>
        <w:r w:rsidR="0066178C" w:rsidRPr="00A26ABD">
          <w:rPr>
            <w:webHidden/>
          </w:rPr>
          <w:fldChar w:fldCharType="begin"/>
        </w:r>
        <w:r w:rsidR="0066178C" w:rsidRPr="00A26ABD">
          <w:rPr>
            <w:webHidden/>
          </w:rPr>
          <w:instrText xml:space="preserve"> PAGEREF _Toc506298413 \h </w:instrText>
        </w:r>
        <w:r w:rsidR="0066178C" w:rsidRPr="00A26ABD">
          <w:rPr>
            <w:webHidden/>
          </w:rPr>
        </w:r>
        <w:r w:rsidR="0066178C" w:rsidRPr="00A26ABD">
          <w:rPr>
            <w:webHidden/>
          </w:rPr>
          <w:fldChar w:fldCharType="separate"/>
        </w:r>
        <w:r w:rsidR="00D85C14" w:rsidRPr="00A26ABD">
          <w:rPr>
            <w:webHidden/>
          </w:rPr>
          <w:t>11</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4" w:history="1">
        <w:r w:rsidR="0066178C" w:rsidRPr="00A26ABD">
          <w:rPr>
            <w:rStyle w:val="Hipervnculo"/>
            <w:color w:val="auto"/>
          </w:rPr>
          <w:t>6.</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VISITA A LAS INSTALACIONES DEL INVITADO</w:t>
        </w:r>
        <w:r w:rsidR="0066178C" w:rsidRPr="00A26ABD">
          <w:rPr>
            <w:webHidden/>
          </w:rPr>
          <w:tab/>
        </w:r>
        <w:r w:rsidR="0066178C" w:rsidRPr="00A26ABD">
          <w:rPr>
            <w:webHidden/>
          </w:rPr>
          <w:fldChar w:fldCharType="begin"/>
        </w:r>
        <w:r w:rsidR="0066178C" w:rsidRPr="00A26ABD">
          <w:rPr>
            <w:webHidden/>
          </w:rPr>
          <w:instrText xml:space="preserve"> PAGEREF _Toc506298414 \h </w:instrText>
        </w:r>
        <w:r w:rsidR="0066178C" w:rsidRPr="00A26ABD">
          <w:rPr>
            <w:webHidden/>
          </w:rPr>
        </w:r>
        <w:r w:rsidR="0066178C" w:rsidRPr="00A26ABD">
          <w:rPr>
            <w:webHidden/>
          </w:rPr>
          <w:fldChar w:fldCharType="separate"/>
        </w:r>
        <w:r w:rsidR="00D85C14" w:rsidRPr="00A26ABD">
          <w:rPr>
            <w:webHidden/>
          </w:rPr>
          <w:t>13</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5" w:history="1">
        <w:r w:rsidR="0066178C" w:rsidRPr="00A26ABD">
          <w:rPr>
            <w:rStyle w:val="Hipervnculo"/>
            <w:color w:val="auto"/>
          </w:rPr>
          <w:t xml:space="preserve">7. </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FIRMA DEL CONTRATO.</w:t>
        </w:r>
        <w:r w:rsidR="0066178C" w:rsidRPr="00A26ABD">
          <w:rPr>
            <w:webHidden/>
          </w:rPr>
          <w:tab/>
        </w:r>
        <w:r w:rsidR="0066178C" w:rsidRPr="00A26ABD">
          <w:rPr>
            <w:webHidden/>
          </w:rPr>
          <w:fldChar w:fldCharType="begin"/>
        </w:r>
        <w:r w:rsidR="0066178C" w:rsidRPr="00A26ABD">
          <w:rPr>
            <w:webHidden/>
          </w:rPr>
          <w:instrText xml:space="preserve"> PAGEREF _Toc506298415 \h </w:instrText>
        </w:r>
        <w:r w:rsidR="0066178C" w:rsidRPr="00A26ABD">
          <w:rPr>
            <w:webHidden/>
          </w:rPr>
        </w:r>
        <w:r w:rsidR="0066178C" w:rsidRPr="00A26ABD">
          <w:rPr>
            <w:webHidden/>
          </w:rPr>
          <w:fldChar w:fldCharType="separate"/>
        </w:r>
        <w:r w:rsidR="00D85C14" w:rsidRPr="00A26ABD">
          <w:rPr>
            <w:webHidden/>
          </w:rPr>
          <w:t>13</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6" w:history="1">
        <w:r w:rsidR="0066178C" w:rsidRPr="00A26ABD">
          <w:rPr>
            <w:rStyle w:val="Hipervnculo"/>
            <w:color w:val="auto"/>
          </w:rPr>
          <w:t>8.</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SANCIONES Y PENAS CONVENCIONALES.</w:t>
        </w:r>
        <w:r w:rsidR="0066178C" w:rsidRPr="00A26ABD">
          <w:rPr>
            <w:webHidden/>
          </w:rPr>
          <w:tab/>
        </w:r>
        <w:r w:rsidR="0066178C" w:rsidRPr="00A26ABD">
          <w:rPr>
            <w:webHidden/>
          </w:rPr>
          <w:fldChar w:fldCharType="begin"/>
        </w:r>
        <w:r w:rsidR="0066178C" w:rsidRPr="00A26ABD">
          <w:rPr>
            <w:webHidden/>
          </w:rPr>
          <w:instrText xml:space="preserve"> PAGEREF _Toc506298416 \h </w:instrText>
        </w:r>
        <w:r w:rsidR="0066178C" w:rsidRPr="00A26ABD">
          <w:rPr>
            <w:webHidden/>
          </w:rPr>
        </w:r>
        <w:r w:rsidR="0066178C" w:rsidRPr="00A26ABD">
          <w:rPr>
            <w:webHidden/>
          </w:rPr>
          <w:fldChar w:fldCharType="separate"/>
        </w:r>
        <w:r w:rsidR="00D85C14" w:rsidRPr="00A26ABD">
          <w:rPr>
            <w:webHidden/>
          </w:rPr>
          <w:t>15</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7" w:history="1">
        <w:r w:rsidR="0066178C" w:rsidRPr="00A26ABD">
          <w:rPr>
            <w:rStyle w:val="Hipervnculo"/>
            <w:color w:val="auto"/>
          </w:rPr>
          <w:t>9.</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INSTRUCCIONES PARA LA ELABORACIÓN Y ENTREGA DE GARANTÍA DE CUMPLIMIENTO DEL 10% DEL IMPORTE TOTAL DEL CONTRATO SIN CONSIDERAR EL I.V.A.</w:t>
        </w:r>
        <w:r w:rsidR="0066178C" w:rsidRPr="00A26ABD">
          <w:rPr>
            <w:webHidden/>
          </w:rPr>
          <w:tab/>
        </w:r>
        <w:r w:rsidR="0066178C" w:rsidRPr="00A26ABD">
          <w:rPr>
            <w:webHidden/>
          </w:rPr>
          <w:fldChar w:fldCharType="begin"/>
        </w:r>
        <w:r w:rsidR="0066178C" w:rsidRPr="00A26ABD">
          <w:rPr>
            <w:webHidden/>
          </w:rPr>
          <w:instrText xml:space="preserve"> PAGEREF _Toc506298417 \h </w:instrText>
        </w:r>
        <w:r w:rsidR="0066178C" w:rsidRPr="00A26ABD">
          <w:rPr>
            <w:webHidden/>
          </w:rPr>
        </w:r>
        <w:r w:rsidR="0066178C" w:rsidRPr="00A26ABD">
          <w:rPr>
            <w:webHidden/>
          </w:rPr>
          <w:fldChar w:fldCharType="separate"/>
        </w:r>
        <w:r w:rsidR="00D85C14" w:rsidRPr="00A26ABD">
          <w:rPr>
            <w:webHidden/>
          </w:rPr>
          <w:t>15</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8" w:history="1">
        <w:r w:rsidR="0066178C" w:rsidRPr="00A26ABD">
          <w:rPr>
            <w:rStyle w:val="Hipervnculo"/>
            <w:color w:val="auto"/>
          </w:rPr>
          <w:t>10.</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DESCALIFICACIÓN DE INVITADOS.</w:t>
        </w:r>
        <w:r w:rsidR="0066178C" w:rsidRPr="00A26ABD">
          <w:rPr>
            <w:webHidden/>
          </w:rPr>
          <w:tab/>
        </w:r>
        <w:r w:rsidR="0066178C" w:rsidRPr="00A26ABD">
          <w:rPr>
            <w:webHidden/>
          </w:rPr>
          <w:fldChar w:fldCharType="begin"/>
        </w:r>
        <w:r w:rsidR="0066178C" w:rsidRPr="00A26ABD">
          <w:rPr>
            <w:webHidden/>
          </w:rPr>
          <w:instrText xml:space="preserve"> PAGEREF _Toc506298418 \h </w:instrText>
        </w:r>
        <w:r w:rsidR="0066178C" w:rsidRPr="00A26ABD">
          <w:rPr>
            <w:webHidden/>
          </w:rPr>
        </w:r>
        <w:r w:rsidR="0066178C" w:rsidRPr="00A26ABD">
          <w:rPr>
            <w:webHidden/>
          </w:rPr>
          <w:fldChar w:fldCharType="separate"/>
        </w:r>
        <w:r w:rsidR="00D85C14" w:rsidRPr="00A26ABD">
          <w:rPr>
            <w:webHidden/>
          </w:rPr>
          <w:t>15</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19" w:history="1">
        <w:r w:rsidR="0066178C" w:rsidRPr="00A26ABD">
          <w:rPr>
            <w:rStyle w:val="Hipervnculo"/>
            <w:color w:val="auto"/>
          </w:rPr>
          <w:t>11.</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SUSPENSIÓN TEMPORAL DE LA INVITACIÓN A CUANDO MENOS TRES PERSONAS.</w:t>
        </w:r>
        <w:r w:rsidR="0066178C" w:rsidRPr="00A26ABD">
          <w:rPr>
            <w:webHidden/>
          </w:rPr>
          <w:tab/>
        </w:r>
        <w:r w:rsidR="0066178C" w:rsidRPr="00A26ABD">
          <w:rPr>
            <w:webHidden/>
          </w:rPr>
          <w:fldChar w:fldCharType="begin"/>
        </w:r>
        <w:r w:rsidR="0066178C" w:rsidRPr="00A26ABD">
          <w:rPr>
            <w:webHidden/>
          </w:rPr>
          <w:instrText xml:space="preserve"> PAGEREF _Toc506298419 \h </w:instrText>
        </w:r>
        <w:r w:rsidR="0066178C" w:rsidRPr="00A26ABD">
          <w:rPr>
            <w:webHidden/>
          </w:rPr>
        </w:r>
        <w:r w:rsidR="0066178C" w:rsidRPr="00A26ABD">
          <w:rPr>
            <w:webHidden/>
          </w:rPr>
          <w:fldChar w:fldCharType="separate"/>
        </w:r>
        <w:r w:rsidR="00D85C14" w:rsidRPr="00A26ABD">
          <w:rPr>
            <w:webHidden/>
          </w:rPr>
          <w:t>16</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0" w:history="1">
        <w:r w:rsidR="0066178C" w:rsidRPr="00A26ABD">
          <w:rPr>
            <w:rStyle w:val="Hipervnculo"/>
            <w:color w:val="auto"/>
          </w:rPr>
          <w:t>12.</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CANCELACIÓN DE LA INVITACIÓN A CUANDO MENOS TRES PERSONAS.</w:t>
        </w:r>
        <w:r w:rsidR="0066178C" w:rsidRPr="00A26ABD">
          <w:rPr>
            <w:webHidden/>
          </w:rPr>
          <w:tab/>
        </w:r>
        <w:r w:rsidR="0066178C" w:rsidRPr="00A26ABD">
          <w:rPr>
            <w:webHidden/>
          </w:rPr>
          <w:fldChar w:fldCharType="begin"/>
        </w:r>
        <w:r w:rsidR="0066178C" w:rsidRPr="00A26ABD">
          <w:rPr>
            <w:webHidden/>
          </w:rPr>
          <w:instrText xml:space="preserve"> PAGEREF _Toc506298420 \h </w:instrText>
        </w:r>
        <w:r w:rsidR="0066178C" w:rsidRPr="00A26ABD">
          <w:rPr>
            <w:webHidden/>
          </w:rPr>
        </w:r>
        <w:r w:rsidR="0066178C" w:rsidRPr="00A26ABD">
          <w:rPr>
            <w:webHidden/>
          </w:rPr>
          <w:fldChar w:fldCharType="separate"/>
        </w:r>
        <w:r w:rsidR="00D85C14" w:rsidRPr="00A26ABD">
          <w:rPr>
            <w:webHidden/>
          </w:rPr>
          <w:t>16</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1" w:history="1">
        <w:r w:rsidR="0066178C" w:rsidRPr="00A26ABD">
          <w:rPr>
            <w:rStyle w:val="Hipervnculo"/>
            <w:color w:val="auto"/>
          </w:rPr>
          <w:t>13.</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CASOS EN LOS QUE SE DECLARA DESIERTO EL PROCEDIMIENTO.</w:t>
        </w:r>
        <w:r w:rsidR="0066178C" w:rsidRPr="00A26ABD">
          <w:rPr>
            <w:webHidden/>
          </w:rPr>
          <w:tab/>
        </w:r>
        <w:r w:rsidR="0066178C" w:rsidRPr="00A26ABD">
          <w:rPr>
            <w:webHidden/>
          </w:rPr>
          <w:fldChar w:fldCharType="begin"/>
        </w:r>
        <w:r w:rsidR="0066178C" w:rsidRPr="00A26ABD">
          <w:rPr>
            <w:webHidden/>
          </w:rPr>
          <w:instrText xml:space="preserve"> PAGEREF _Toc506298421 \h </w:instrText>
        </w:r>
        <w:r w:rsidR="0066178C" w:rsidRPr="00A26ABD">
          <w:rPr>
            <w:webHidden/>
          </w:rPr>
        </w:r>
        <w:r w:rsidR="0066178C" w:rsidRPr="00A26ABD">
          <w:rPr>
            <w:webHidden/>
          </w:rPr>
          <w:fldChar w:fldCharType="separate"/>
        </w:r>
        <w:r w:rsidR="00D85C14" w:rsidRPr="00A26ABD">
          <w:rPr>
            <w:webHidden/>
          </w:rPr>
          <w:t>16</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2" w:history="1">
        <w:r w:rsidR="0066178C" w:rsidRPr="00A26ABD">
          <w:rPr>
            <w:rStyle w:val="Hipervnculo"/>
            <w:color w:val="auto"/>
          </w:rPr>
          <w:t>14.</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CAUSAS DE RESCISIÓN DEL CONTRATO.</w:t>
        </w:r>
        <w:r w:rsidR="0066178C" w:rsidRPr="00A26ABD">
          <w:rPr>
            <w:webHidden/>
          </w:rPr>
          <w:tab/>
        </w:r>
        <w:r w:rsidR="0066178C" w:rsidRPr="00A26ABD">
          <w:rPr>
            <w:webHidden/>
          </w:rPr>
          <w:fldChar w:fldCharType="begin"/>
        </w:r>
        <w:r w:rsidR="0066178C" w:rsidRPr="00A26ABD">
          <w:rPr>
            <w:webHidden/>
          </w:rPr>
          <w:instrText xml:space="preserve"> PAGEREF _Toc506298422 \h </w:instrText>
        </w:r>
        <w:r w:rsidR="0066178C" w:rsidRPr="00A26ABD">
          <w:rPr>
            <w:webHidden/>
          </w:rPr>
        </w:r>
        <w:r w:rsidR="0066178C" w:rsidRPr="00A26ABD">
          <w:rPr>
            <w:webHidden/>
          </w:rPr>
          <w:fldChar w:fldCharType="separate"/>
        </w:r>
        <w:r w:rsidR="00D85C14" w:rsidRPr="00A26ABD">
          <w:rPr>
            <w:webHidden/>
          </w:rPr>
          <w:t>17</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3" w:history="1">
        <w:r w:rsidR="0066178C" w:rsidRPr="00A26ABD">
          <w:rPr>
            <w:rStyle w:val="Hipervnculo"/>
            <w:color w:val="auto"/>
          </w:rPr>
          <w:t>15.</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PROCEDIMIENTO DE RESCISIÓN DEL CONTRATO.</w:t>
        </w:r>
        <w:r w:rsidR="0066178C" w:rsidRPr="00A26ABD">
          <w:rPr>
            <w:webHidden/>
          </w:rPr>
          <w:tab/>
        </w:r>
        <w:r w:rsidR="0066178C" w:rsidRPr="00A26ABD">
          <w:rPr>
            <w:webHidden/>
          </w:rPr>
          <w:fldChar w:fldCharType="begin"/>
        </w:r>
        <w:r w:rsidR="0066178C" w:rsidRPr="00A26ABD">
          <w:rPr>
            <w:webHidden/>
          </w:rPr>
          <w:instrText xml:space="preserve"> PAGEREF _Toc506298423 \h </w:instrText>
        </w:r>
        <w:r w:rsidR="0066178C" w:rsidRPr="00A26ABD">
          <w:rPr>
            <w:webHidden/>
          </w:rPr>
        </w:r>
        <w:r w:rsidR="0066178C" w:rsidRPr="00A26ABD">
          <w:rPr>
            <w:webHidden/>
          </w:rPr>
          <w:fldChar w:fldCharType="separate"/>
        </w:r>
        <w:r w:rsidR="00D85C14" w:rsidRPr="00A26ABD">
          <w:rPr>
            <w:webHidden/>
          </w:rPr>
          <w:t>17</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4" w:history="1">
        <w:r w:rsidR="0066178C" w:rsidRPr="00A26ABD">
          <w:rPr>
            <w:rStyle w:val="Hipervnculo"/>
            <w:color w:val="auto"/>
          </w:rPr>
          <w:t xml:space="preserve">16.   </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TERMINACIÓN ANTICIPADA.</w:t>
        </w:r>
        <w:r w:rsidR="0066178C" w:rsidRPr="00A26ABD">
          <w:rPr>
            <w:webHidden/>
          </w:rPr>
          <w:tab/>
        </w:r>
        <w:r w:rsidR="0066178C" w:rsidRPr="00A26ABD">
          <w:rPr>
            <w:webHidden/>
          </w:rPr>
          <w:fldChar w:fldCharType="begin"/>
        </w:r>
        <w:r w:rsidR="0066178C" w:rsidRPr="00A26ABD">
          <w:rPr>
            <w:webHidden/>
          </w:rPr>
          <w:instrText xml:space="preserve"> PAGEREF _Toc506298424 \h </w:instrText>
        </w:r>
        <w:r w:rsidR="0066178C" w:rsidRPr="00A26ABD">
          <w:rPr>
            <w:webHidden/>
          </w:rPr>
        </w:r>
        <w:r w:rsidR="0066178C" w:rsidRPr="00A26ABD">
          <w:rPr>
            <w:webHidden/>
          </w:rPr>
          <w:fldChar w:fldCharType="separate"/>
        </w:r>
        <w:r w:rsidR="00D85C14" w:rsidRPr="00A26ABD">
          <w:rPr>
            <w:webHidden/>
          </w:rPr>
          <w:t>18</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5" w:history="1">
        <w:r w:rsidR="0066178C" w:rsidRPr="00A26ABD">
          <w:rPr>
            <w:rStyle w:val="Hipervnculo"/>
            <w:color w:val="auto"/>
          </w:rPr>
          <w:t xml:space="preserve">17.  </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CASOS EN QUE SE HARÁ EFECTIVA LA GARANTÍA DE CUMPLIMIENTO</w:t>
        </w:r>
        <w:r w:rsidR="0066178C" w:rsidRPr="00A26ABD">
          <w:rPr>
            <w:webHidden/>
          </w:rPr>
          <w:tab/>
        </w:r>
        <w:r w:rsidR="0066178C" w:rsidRPr="00A26ABD">
          <w:rPr>
            <w:webHidden/>
          </w:rPr>
          <w:fldChar w:fldCharType="begin"/>
        </w:r>
        <w:r w:rsidR="0066178C" w:rsidRPr="00A26ABD">
          <w:rPr>
            <w:webHidden/>
          </w:rPr>
          <w:instrText xml:space="preserve"> PAGEREF _Toc506298425 \h </w:instrText>
        </w:r>
        <w:r w:rsidR="0066178C" w:rsidRPr="00A26ABD">
          <w:rPr>
            <w:webHidden/>
          </w:rPr>
        </w:r>
        <w:r w:rsidR="0066178C" w:rsidRPr="00A26ABD">
          <w:rPr>
            <w:webHidden/>
          </w:rPr>
          <w:fldChar w:fldCharType="separate"/>
        </w:r>
        <w:r w:rsidR="00D85C14" w:rsidRPr="00A26ABD">
          <w:rPr>
            <w:webHidden/>
          </w:rPr>
          <w:t>18</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6" w:history="1">
        <w:r w:rsidR="0066178C" w:rsidRPr="00A26ABD">
          <w:rPr>
            <w:rStyle w:val="Hipervnculo"/>
            <w:color w:val="auto"/>
          </w:rPr>
          <w:t>18.</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INTERVENCIÓN DE LA SECRETARÍA DE LA FUNCIÓN PÚBLICA.</w:t>
        </w:r>
        <w:r w:rsidR="0066178C" w:rsidRPr="00A26ABD">
          <w:rPr>
            <w:webHidden/>
          </w:rPr>
          <w:tab/>
        </w:r>
        <w:r w:rsidR="0066178C" w:rsidRPr="00A26ABD">
          <w:rPr>
            <w:webHidden/>
          </w:rPr>
          <w:fldChar w:fldCharType="begin"/>
        </w:r>
        <w:r w:rsidR="0066178C" w:rsidRPr="00A26ABD">
          <w:rPr>
            <w:webHidden/>
          </w:rPr>
          <w:instrText xml:space="preserve"> PAGEREF _Toc506298426 \h </w:instrText>
        </w:r>
        <w:r w:rsidR="0066178C" w:rsidRPr="00A26ABD">
          <w:rPr>
            <w:webHidden/>
          </w:rPr>
        </w:r>
        <w:r w:rsidR="0066178C" w:rsidRPr="00A26ABD">
          <w:rPr>
            <w:webHidden/>
          </w:rPr>
          <w:fldChar w:fldCharType="separate"/>
        </w:r>
        <w:r w:rsidR="00D85C14" w:rsidRPr="00A26ABD">
          <w:rPr>
            <w:webHidden/>
          </w:rPr>
          <w:t>18</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7" w:history="1">
        <w:r w:rsidR="0066178C" w:rsidRPr="00A26ABD">
          <w:rPr>
            <w:rStyle w:val="Hipervnculo"/>
            <w:color w:val="auto"/>
          </w:rPr>
          <w:t>19.</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INCONFORMIDADES.</w:t>
        </w:r>
        <w:r w:rsidR="0066178C" w:rsidRPr="00A26ABD">
          <w:rPr>
            <w:webHidden/>
          </w:rPr>
          <w:tab/>
        </w:r>
        <w:r w:rsidR="0066178C" w:rsidRPr="00A26ABD">
          <w:rPr>
            <w:webHidden/>
          </w:rPr>
          <w:fldChar w:fldCharType="begin"/>
        </w:r>
        <w:r w:rsidR="0066178C" w:rsidRPr="00A26ABD">
          <w:rPr>
            <w:webHidden/>
          </w:rPr>
          <w:instrText xml:space="preserve"> PAGEREF _Toc506298427 \h </w:instrText>
        </w:r>
        <w:r w:rsidR="0066178C" w:rsidRPr="00A26ABD">
          <w:rPr>
            <w:webHidden/>
          </w:rPr>
        </w:r>
        <w:r w:rsidR="0066178C" w:rsidRPr="00A26ABD">
          <w:rPr>
            <w:webHidden/>
          </w:rPr>
          <w:fldChar w:fldCharType="separate"/>
        </w:r>
        <w:r w:rsidR="00D85C14" w:rsidRPr="00A26ABD">
          <w:rPr>
            <w:webHidden/>
          </w:rPr>
          <w:t>19</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8" w:history="1">
        <w:r w:rsidR="0066178C" w:rsidRPr="00A26ABD">
          <w:rPr>
            <w:rStyle w:val="Hipervnculo"/>
            <w:color w:val="auto"/>
          </w:rPr>
          <w:t>20.</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MEDIOS DE IMPUGNACIÓN.</w:t>
        </w:r>
        <w:r w:rsidR="0066178C" w:rsidRPr="00A26ABD">
          <w:rPr>
            <w:webHidden/>
          </w:rPr>
          <w:tab/>
        </w:r>
        <w:r w:rsidR="0066178C" w:rsidRPr="00A26ABD">
          <w:rPr>
            <w:webHidden/>
          </w:rPr>
          <w:fldChar w:fldCharType="begin"/>
        </w:r>
        <w:r w:rsidR="0066178C" w:rsidRPr="00A26ABD">
          <w:rPr>
            <w:webHidden/>
          </w:rPr>
          <w:instrText xml:space="preserve"> PAGEREF _Toc506298428 \h </w:instrText>
        </w:r>
        <w:r w:rsidR="0066178C" w:rsidRPr="00A26ABD">
          <w:rPr>
            <w:webHidden/>
          </w:rPr>
        </w:r>
        <w:r w:rsidR="0066178C" w:rsidRPr="00A26ABD">
          <w:rPr>
            <w:webHidden/>
          </w:rPr>
          <w:fldChar w:fldCharType="separate"/>
        </w:r>
        <w:r w:rsidR="00D85C14" w:rsidRPr="00A26ABD">
          <w:rPr>
            <w:webHidden/>
          </w:rPr>
          <w:t>19</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29" w:history="1">
        <w:r w:rsidR="0066178C" w:rsidRPr="00A26ABD">
          <w:rPr>
            <w:rStyle w:val="Hipervnculo"/>
            <w:color w:val="auto"/>
          </w:rPr>
          <w:t>21.</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ACLARACIONES RELATIVAS AL HECHO DE QUE NO SE NEGOCIARÁ NINGUNA DE LAS CONDICIONES.</w:t>
        </w:r>
        <w:r w:rsidR="0066178C" w:rsidRPr="00A26ABD">
          <w:rPr>
            <w:webHidden/>
          </w:rPr>
          <w:tab/>
        </w:r>
        <w:r w:rsidR="0066178C" w:rsidRPr="00A26ABD">
          <w:rPr>
            <w:webHidden/>
          </w:rPr>
          <w:fldChar w:fldCharType="begin"/>
        </w:r>
        <w:r w:rsidR="0066178C" w:rsidRPr="00A26ABD">
          <w:rPr>
            <w:webHidden/>
          </w:rPr>
          <w:instrText xml:space="preserve"> PAGEREF _Toc506298429 \h </w:instrText>
        </w:r>
        <w:r w:rsidR="0066178C" w:rsidRPr="00A26ABD">
          <w:rPr>
            <w:webHidden/>
          </w:rPr>
        </w:r>
        <w:r w:rsidR="0066178C" w:rsidRPr="00A26ABD">
          <w:rPr>
            <w:webHidden/>
          </w:rPr>
          <w:fldChar w:fldCharType="separate"/>
        </w:r>
        <w:r w:rsidR="00D85C14" w:rsidRPr="00A26ABD">
          <w:rPr>
            <w:webHidden/>
          </w:rPr>
          <w:t>19</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0" w:history="1">
        <w:r w:rsidR="0066178C" w:rsidRPr="00A26ABD">
          <w:rPr>
            <w:rStyle w:val="Hipervnculo"/>
            <w:color w:val="auto"/>
          </w:rPr>
          <w:t>22.</w:t>
        </w:r>
        <w:r w:rsidR="0066178C" w:rsidRPr="00A26ABD">
          <w:rPr>
            <w:rFonts w:asciiTheme="minorHAnsi" w:eastAsiaTheme="minorEastAsia" w:hAnsiTheme="minorHAnsi" w:cstheme="minorBidi"/>
            <w:b w:val="0"/>
            <w:bCs w:val="0"/>
            <w:iCs w:val="0"/>
            <w:sz w:val="22"/>
            <w:szCs w:val="22"/>
            <w:lang w:val="es-MX" w:eastAsia="es-MX"/>
          </w:rPr>
          <w:tab/>
        </w:r>
        <w:r w:rsidR="0066178C" w:rsidRPr="00A26ABD">
          <w:rPr>
            <w:rStyle w:val="Hipervnculo"/>
            <w:color w:val="auto"/>
          </w:rPr>
          <w:t>CASOS NO PREVISTOS.</w:t>
        </w:r>
        <w:r w:rsidR="0066178C" w:rsidRPr="00A26ABD">
          <w:rPr>
            <w:webHidden/>
          </w:rPr>
          <w:tab/>
        </w:r>
        <w:r w:rsidR="0066178C" w:rsidRPr="00A26ABD">
          <w:rPr>
            <w:webHidden/>
          </w:rPr>
          <w:fldChar w:fldCharType="begin"/>
        </w:r>
        <w:r w:rsidR="0066178C" w:rsidRPr="00A26ABD">
          <w:rPr>
            <w:webHidden/>
          </w:rPr>
          <w:instrText xml:space="preserve"> PAGEREF _Toc506298430 \h </w:instrText>
        </w:r>
        <w:r w:rsidR="0066178C" w:rsidRPr="00A26ABD">
          <w:rPr>
            <w:webHidden/>
          </w:rPr>
        </w:r>
        <w:r w:rsidR="0066178C" w:rsidRPr="00A26ABD">
          <w:rPr>
            <w:webHidden/>
          </w:rPr>
          <w:fldChar w:fldCharType="separate"/>
        </w:r>
        <w:r w:rsidR="00D85C14" w:rsidRPr="00A26ABD">
          <w:rPr>
            <w:webHidden/>
          </w:rPr>
          <w:t>19</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1" w:history="1">
        <w:r w:rsidR="0066178C" w:rsidRPr="00A26ABD">
          <w:rPr>
            <w:rStyle w:val="Hipervnculo"/>
            <w:color w:val="auto"/>
          </w:rPr>
          <w:t>ANEXO 1: ESPECIFICACIONES TÉCNICAS</w:t>
        </w:r>
        <w:r w:rsidR="0066178C" w:rsidRPr="00A26ABD">
          <w:rPr>
            <w:webHidden/>
          </w:rPr>
          <w:tab/>
        </w:r>
        <w:r w:rsidR="0066178C" w:rsidRPr="00A26ABD">
          <w:rPr>
            <w:webHidden/>
          </w:rPr>
          <w:fldChar w:fldCharType="begin"/>
        </w:r>
        <w:r w:rsidR="0066178C" w:rsidRPr="00A26ABD">
          <w:rPr>
            <w:webHidden/>
          </w:rPr>
          <w:instrText xml:space="preserve"> PAGEREF _Toc506298431 \h </w:instrText>
        </w:r>
        <w:r w:rsidR="0066178C" w:rsidRPr="00A26ABD">
          <w:rPr>
            <w:webHidden/>
          </w:rPr>
        </w:r>
        <w:r w:rsidR="0066178C" w:rsidRPr="00A26ABD">
          <w:rPr>
            <w:webHidden/>
          </w:rPr>
          <w:fldChar w:fldCharType="separate"/>
        </w:r>
        <w:r w:rsidR="00D85C14" w:rsidRPr="00A26ABD">
          <w:rPr>
            <w:b w:val="0"/>
            <w:bCs w:val="0"/>
            <w:webHidden/>
            <w:lang w:val="es-ES"/>
          </w:rPr>
          <w:t>¡Error! Marcador no definido.</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2" w:history="1">
        <w:r w:rsidR="0066178C" w:rsidRPr="00A26ABD">
          <w:rPr>
            <w:rStyle w:val="Hipervnculo"/>
            <w:color w:val="auto"/>
          </w:rPr>
          <w:t>ANEXO 2: FORMATO DE ACREDITACIÓN JURÍDICA</w:t>
        </w:r>
        <w:r w:rsidR="0066178C" w:rsidRPr="00A26ABD">
          <w:rPr>
            <w:webHidden/>
          </w:rPr>
          <w:tab/>
        </w:r>
        <w:r w:rsidR="0066178C" w:rsidRPr="00A26ABD">
          <w:rPr>
            <w:webHidden/>
          </w:rPr>
          <w:fldChar w:fldCharType="begin"/>
        </w:r>
        <w:r w:rsidR="0066178C" w:rsidRPr="00A26ABD">
          <w:rPr>
            <w:webHidden/>
          </w:rPr>
          <w:instrText xml:space="preserve"> PAGEREF _Toc506298432 \h </w:instrText>
        </w:r>
        <w:r w:rsidR="0066178C" w:rsidRPr="00A26ABD">
          <w:rPr>
            <w:webHidden/>
          </w:rPr>
        </w:r>
        <w:r w:rsidR="0066178C" w:rsidRPr="00A26ABD">
          <w:rPr>
            <w:webHidden/>
          </w:rPr>
          <w:fldChar w:fldCharType="separate"/>
        </w:r>
        <w:r w:rsidR="00D85C14" w:rsidRPr="00A26ABD">
          <w:rPr>
            <w:webHidden/>
          </w:rPr>
          <w:t>20</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3" w:history="1">
        <w:r w:rsidR="0066178C" w:rsidRPr="00A26ABD">
          <w:rPr>
            <w:rStyle w:val="Hipervnculo"/>
            <w:color w:val="auto"/>
          </w:rPr>
          <w:t>ANEXO 3: FORMATO DE DECLARACIÓN RESPECTO A LOS ARTÍCULOS 50 Y 60 LEY</w:t>
        </w:r>
        <w:r w:rsidR="0066178C" w:rsidRPr="00A26ABD">
          <w:rPr>
            <w:webHidden/>
          </w:rPr>
          <w:tab/>
        </w:r>
        <w:r w:rsidR="0066178C" w:rsidRPr="00A26ABD">
          <w:rPr>
            <w:webHidden/>
          </w:rPr>
          <w:fldChar w:fldCharType="begin"/>
        </w:r>
        <w:r w:rsidR="0066178C" w:rsidRPr="00A26ABD">
          <w:rPr>
            <w:webHidden/>
          </w:rPr>
          <w:instrText xml:space="preserve"> PAGEREF _Toc506298433 \h </w:instrText>
        </w:r>
        <w:r w:rsidR="0066178C" w:rsidRPr="00A26ABD">
          <w:rPr>
            <w:webHidden/>
          </w:rPr>
        </w:r>
        <w:r w:rsidR="0066178C" w:rsidRPr="00A26ABD">
          <w:rPr>
            <w:webHidden/>
          </w:rPr>
          <w:fldChar w:fldCharType="separate"/>
        </w:r>
        <w:r w:rsidR="00D85C14" w:rsidRPr="00A26ABD">
          <w:rPr>
            <w:webHidden/>
          </w:rPr>
          <w:t>21</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4" w:history="1">
        <w:r w:rsidR="0066178C" w:rsidRPr="00A26ABD">
          <w:rPr>
            <w:rStyle w:val="Hipervnculo"/>
            <w:color w:val="auto"/>
          </w:rPr>
          <w:t>ANEXO 4: FORMATO DE DECLARACIÓN DE INTEGRIDAD</w:t>
        </w:r>
        <w:r w:rsidR="0066178C" w:rsidRPr="00A26ABD">
          <w:rPr>
            <w:webHidden/>
          </w:rPr>
          <w:tab/>
        </w:r>
        <w:r w:rsidR="0066178C" w:rsidRPr="00A26ABD">
          <w:rPr>
            <w:webHidden/>
          </w:rPr>
          <w:fldChar w:fldCharType="begin"/>
        </w:r>
        <w:r w:rsidR="0066178C" w:rsidRPr="00A26ABD">
          <w:rPr>
            <w:webHidden/>
          </w:rPr>
          <w:instrText xml:space="preserve"> PAGEREF _Toc506298434 \h </w:instrText>
        </w:r>
        <w:r w:rsidR="0066178C" w:rsidRPr="00A26ABD">
          <w:rPr>
            <w:webHidden/>
          </w:rPr>
        </w:r>
        <w:r w:rsidR="0066178C" w:rsidRPr="00A26ABD">
          <w:rPr>
            <w:webHidden/>
          </w:rPr>
          <w:fldChar w:fldCharType="separate"/>
        </w:r>
        <w:r w:rsidR="00D85C14" w:rsidRPr="00A26ABD">
          <w:rPr>
            <w:webHidden/>
          </w:rPr>
          <w:t>22</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5" w:history="1">
        <w:r w:rsidR="0066178C" w:rsidRPr="00A26ABD">
          <w:rPr>
            <w:rStyle w:val="Hipervnculo"/>
            <w:color w:val="auto"/>
          </w:rPr>
          <w:t>ANEXO 5: FORMATO DE PROPUESTA ECONÓMICA</w:t>
        </w:r>
        <w:r w:rsidR="0066178C" w:rsidRPr="00A26ABD">
          <w:rPr>
            <w:webHidden/>
          </w:rPr>
          <w:tab/>
        </w:r>
        <w:r w:rsidR="0066178C" w:rsidRPr="00A26ABD">
          <w:rPr>
            <w:webHidden/>
          </w:rPr>
          <w:fldChar w:fldCharType="begin"/>
        </w:r>
        <w:r w:rsidR="0066178C" w:rsidRPr="00A26ABD">
          <w:rPr>
            <w:webHidden/>
          </w:rPr>
          <w:instrText xml:space="preserve"> PAGEREF _Toc506298435 \h </w:instrText>
        </w:r>
        <w:r w:rsidR="0066178C" w:rsidRPr="00A26ABD">
          <w:rPr>
            <w:webHidden/>
          </w:rPr>
        </w:r>
        <w:r w:rsidR="0066178C" w:rsidRPr="00A26ABD">
          <w:rPr>
            <w:webHidden/>
          </w:rPr>
          <w:fldChar w:fldCharType="separate"/>
        </w:r>
        <w:r w:rsidR="00D85C14" w:rsidRPr="00A26ABD">
          <w:rPr>
            <w:webHidden/>
          </w:rPr>
          <w:t>23</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6" w:history="1">
        <w:r w:rsidR="0066178C" w:rsidRPr="00A26ABD">
          <w:rPr>
            <w:rStyle w:val="Hipervnculo"/>
            <w:color w:val="auto"/>
          </w:rPr>
          <w:t>ANEXO 6: FORMATO DE CARTA DE PRECIOS FIJOS</w:t>
        </w:r>
        <w:r w:rsidR="0066178C" w:rsidRPr="00A26ABD">
          <w:rPr>
            <w:webHidden/>
          </w:rPr>
          <w:tab/>
        </w:r>
        <w:r w:rsidR="0066178C" w:rsidRPr="00A26ABD">
          <w:rPr>
            <w:webHidden/>
          </w:rPr>
          <w:fldChar w:fldCharType="begin"/>
        </w:r>
        <w:r w:rsidR="0066178C" w:rsidRPr="00A26ABD">
          <w:rPr>
            <w:webHidden/>
          </w:rPr>
          <w:instrText xml:space="preserve"> PAGEREF _Toc506298436 \h </w:instrText>
        </w:r>
        <w:r w:rsidR="0066178C" w:rsidRPr="00A26ABD">
          <w:rPr>
            <w:webHidden/>
          </w:rPr>
        </w:r>
        <w:r w:rsidR="0066178C" w:rsidRPr="00A26ABD">
          <w:rPr>
            <w:webHidden/>
          </w:rPr>
          <w:fldChar w:fldCharType="separate"/>
        </w:r>
        <w:r w:rsidR="00D85C14" w:rsidRPr="00A26ABD">
          <w:rPr>
            <w:webHidden/>
          </w:rPr>
          <w:t>24</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7" w:history="1">
        <w:r w:rsidR="0066178C" w:rsidRPr="00A26ABD">
          <w:rPr>
            <w:rStyle w:val="Hipervnculo"/>
            <w:color w:val="auto"/>
          </w:rPr>
          <w:t>ANEXO 7: FORMATO DE FIANZA</w:t>
        </w:r>
        <w:r w:rsidR="0066178C" w:rsidRPr="00A26ABD">
          <w:rPr>
            <w:webHidden/>
          </w:rPr>
          <w:tab/>
        </w:r>
        <w:r w:rsidR="0066178C" w:rsidRPr="00A26ABD">
          <w:rPr>
            <w:webHidden/>
          </w:rPr>
          <w:fldChar w:fldCharType="begin"/>
        </w:r>
        <w:r w:rsidR="0066178C" w:rsidRPr="00A26ABD">
          <w:rPr>
            <w:webHidden/>
          </w:rPr>
          <w:instrText xml:space="preserve"> PAGEREF _Toc506298437 \h </w:instrText>
        </w:r>
        <w:r w:rsidR="0066178C" w:rsidRPr="00A26ABD">
          <w:rPr>
            <w:webHidden/>
          </w:rPr>
        </w:r>
        <w:r w:rsidR="0066178C" w:rsidRPr="00A26ABD">
          <w:rPr>
            <w:webHidden/>
          </w:rPr>
          <w:fldChar w:fldCharType="separate"/>
        </w:r>
        <w:r w:rsidR="00D85C14" w:rsidRPr="00A26ABD">
          <w:rPr>
            <w:webHidden/>
          </w:rPr>
          <w:t>25</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8" w:history="1">
        <w:r w:rsidR="0066178C" w:rsidRPr="00A26ABD">
          <w:rPr>
            <w:rStyle w:val="Hipervnculo"/>
            <w:color w:val="auto"/>
          </w:rPr>
          <w:t>ANEXO 8: MODELO DE CONTRATO</w:t>
        </w:r>
        <w:r w:rsidR="0066178C" w:rsidRPr="00A26ABD">
          <w:rPr>
            <w:webHidden/>
          </w:rPr>
          <w:tab/>
        </w:r>
        <w:r w:rsidR="0066178C" w:rsidRPr="00A26ABD">
          <w:rPr>
            <w:webHidden/>
          </w:rPr>
          <w:fldChar w:fldCharType="begin"/>
        </w:r>
        <w:r w:rsidR="0066178C" w:rsidRPr="00A26ABD">
          <w:rPr>
            <w:webHidden/>
          </w:rPr>
          <w:instrText xml:space="preserve"> PAGEREF _Toc506298438 \h </w:instrText>
        </w:r>
        <w:r w:rsidR="0066178C" w:rsidRPr="00A26ABD">
          <w:rPr>
            <w:webHidden/>
          </w:rPr>
        </w:r>
        <w:r w:rsidR="0066178C" w:rsidRPr="00A26ABD">
          <w:rPr>
            <w:webHidden/>
          </w:rPr>
          <w:fldChar w:fldCharType="separate"/>
        </w:r>
        <w:r w:rsidR="00D85C14" w:rsidRPr="00A26ABD">
          <w:rPr>
            <w:webHidden/>
          </w:rPr>
          <w:t>26</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39" w:history="1">
        <w:r w:rsidR="0066178C" w:rsidRPr="00A26ABD">
          <w:rPr>
            <w:rStyle w:val="Hipervnculo"/>
            <w:color w:val="auto"/>
          </w:rPr>
          <w:t>ANEXO 9: CADENAS PRODUCTIVAS</w:t>
        </w:r>
        <w:r w:rsidR="0066178C" w:rsidRPr="00A26ABD">
          <w:rPr>
            <w:webHidden/>
          </w:rPr>
          <w:tab/>
        </w:r>
        <w:r w:rsidR="0066178C" w:rsidRPr="00A26ABD">
          <w:rPr>
            <w:webHidden/>
          </w:rPr>
          <w:fldChar w:fldCharType="begin"/>
        </w:r>
        <w:r w:rsidR="0066178C" w:rsidRPr="00A26ABD">
          <w:rPr>
            <w:webHidden/>
          </w:rPr>
          <w:instrText xml:space="preserve"> PAGEREF _Toc506298439 \h </w:instrText>
        </w:r>
        <w:r w:rsidR="0066178C" w:rsidRPr="00A26ABD">
          <w:rPr>
            <w:webHidden/>
          </w:rPr>
        </w:r>
        <w:r w:rsidR="0066178C" w:rsidRPr="00A26ABD">
          <w:rPr>
            <w:webHidden/>
          </w:rPr>
          <w:fldChar w:fldCharType="separate"/>
        </w:r>
        <w:r w:rsidR="00D85C14" w:rsidRPr="00A26ABD">
          <w:rPr>
            <w:webHidden/>
          </w:rPr>
          <w:t>28</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40" w:history="1">
        <w:r w:rsidR="0066178C" w:rsidRPr="00A26ABD">
          <w:rPr>
            <w:rStyle w:val="Hipervnculo"/>
            <w:color w:val="auto"/>
          </w:rPr>
          <w:t>ANEXO 10: CARTA DE ESTRATIFICACIÓN DE EMPRESA MIPYME</w:t>
        </w:r>
        <w:r w:rsidR="0066178C" w:rsidRPr="00A26ABD">
          <w:rPr>
            <w:webHidden/>
          </w:rPr>
          <w:tab/>
        </w:r>
        <w:r w:rsidR="0066178C" w:rsidRPr="00A26ABD">
          <w:rPr>
            <w:webHidden/>
          </w:rPr>
          <w:fldChar w:fldCharType="begin"/>
        </w:r>
        <w:r w:rsidR="0066178C" w:rsidRPr="00A26ABD">
          <w:rPr>
            <w:webHidden/>
          </w:rPr>
          <w:instrText xml:space="preserve"> PAGEREF _Toc506298440 \h </w:instrText>
        </w:r>
        <w:r w:rsidR="0066178C" w:rsidRPr="00A26ABD">
          <w:rPr>
            <w:webHidden/>
          </w:rPr>
        </w:r>
        <w:r w:rsidR="0066178C" w:rsidRPr="00A26ABD">
          <w:rPr>
            <w:webHidden/>
          </w:rPr>
          <w:fldChar w:fldCharType="separate"/>
        </w:r>
        <w:r w:rsidR="00D85C14" w:rsidRPr="00A26ABD">
          <w:rPr>
            <w:webHidden/>
          </w:rPr>
          <w:t>34</w:t>
        </w:r>
        <w:r w:rsidR="0066178C" w:rsidRPr="00A26ABD">
          <w:rPr>
            <w:webHidden/>
          </w:rPr>
          <w:fldChar w:fldCharType="end"/>
        </w:r>
      </w:hyperlink>
    </w:p>
    <w:p w:rsidR="0066178C" w:rsidRPr="00A26ABD" w:rsidRDefault="008325EB">
      <w:pPr>
        <w:pStyle w:val="TDC1"/>
        <w:rPr>
          <w:rFonts w:asciiTheme="minorHAnsi" w:eastAsiaTheme="minorEastAsia" w:hAnsiTheme="minorHAnsi" w:cstheme="minorBidi"/>
          <w:b w:val="0"/>
          <w:bCs w:val="0"/>
          <w:iCs w:val="0"/>
          <w:sz w:val="22"/>
          <w:szCs w:val="22"/>
          <w:lang w:val="es-MX" w:eastAsia="es-MX"/>
        </w:rPr>
      </w:pPr>
      <w:hyperlink w:anchor="_Toc506298441" w:history="1">
        <w:r w:rsidR="0066178C" w:rsidRPr="00A26ABD">
          <w:rPr>
            <w:rStyle w:val="Hipervnculo"/>
            <w:color w:val="auto"/>
          </w:rPr>
          <w:t>ANEXO 11: LISTA DE DOCUMENTACIÓN</w:t>
        </w:r>
        <w:r w:rsidR="0066178C" w:rsidRPr="00A26ABD">
          <w:rPr>
            <w:webHidden/>
          </w:rPr>
          <w:tab/>
        </w:r>
        <w:r w:rsidR="0066178C" w:rsidRPr="00A26ABD">
          <w:rPr>
            <w:webHidden/>
          </w:rPr>
          <w:fldChar w:fldCharType="begin"/>
        </w:r>
        <w:r w:rsidR="0066178C" w:rsidRPr="00A26ABD">
          <w:rPr>
            <w:webHidden/>
          </w:rPr>
          <w:instrText xml:space="preserve"> PAGEREF _Toc506298441 \h </w:instrText>
        </w:r>
        <w:r w:rsidR="0066178C" w:rsidRPr="00A26ABD">
          <w:rPr>
            <w:webHidden/>
          </w:rPr>
        </w:r>
        <w:r w:rsidR="0066178C" w:rsidRPr="00A26ABD">
          <w:rPr>
            <w:webHidden/>
          </w:rPr>
          <w:fldChar w:fldCharType="separate"/>
        </w:r>
        <w:r w:rsidR="00D85C14" w:rsidRPr="00A26ABD">
          <w:rPr>
            <w:webHidden/>
          </w:rPr>
          <w:t>35</w:t>
        </w:r>
        <w:r w:rsidR="0066178C" w:rsidRPr="00A26ABD">
          <w:rPr>
            <w:webHidden/>
          </w:rPr>
          <w:fldChar w:fldCharType="end"/>
        </w:r>
      </w:hyperlink>
    </w:p>
    <w:p w:rsidR="007F4523" w:rsidRPr="00A26ABD" w:rsidRDefault="007F4523" w:rsidP="007F4523">
      <w:pPr>
        <w:pStyle w:val="Textoindependiente"/>
        <w:rPr>
          <w:rFonts w:ascii="Lucida Sans" w:hAnsi="Lucida Sans"/>
          <w:color w:val="auto"/>
          <w:sz w:val="17"/>
          <w:szCs w:val="17"/>
          <w:lang w:val="es-ES_tradnl"/>
        </w:rPr>
      </w:pPr>
      <w:r w:rsidRPr="00A26ABD">
        <w:rPr>
          <w:rFonts w:ascii="Lucida Sans" w:hAnsi="Lucida Sans"/>
          <w:color w:val="auto"/>
          <w:sz w:val="17"/>
          <w:szCs w:val="17"/>
          <w:lang w:val="es-ES_tradnl"/>
        </w:rPr>
        <w:fldChar w:fldCharType="end"/>
      </w:r>
    </w:p>
    <w:p w:rsidR="007F4523" w:rsidRPr="00A26ABD" w:rsidRDefault="007F4523" w:rsidP="007F4523">
      <w:pPr>
        <w:pStyle w:val="Textoindependiente"/>
        <w:rPr>
          <w:rFonts w:ascii="Lucida Sans" w:hAnsi="Lucida Sans"/>
          <w:color w:val="auto"/>
          <w:sz w:val="17"/>
          <w:szCs w:val="17"/>
          <w:lang w:val="es-ES_tradnl"/>
        </w:rPr>
      </w:pPr>
      <w:r w:rsidRPr="00A26ABD">
        <w:rPr>
          <w:rFonts w:ascii="Lucida Sans" w:hAnsi="Lucida Sans"/>
          <w:color w:val="auto"/>
          <w:sz w:val="17"/>
          <w:szCs w:val="17"/>
          <w:lang w:val="es-ES_tradnl"/>
        </w:rPr>
        <w:br w:type="page"/>
      </w:r>
    </w:p>
    <w:p w:rsidR="007F4523" w:rsidRPr="00A26ABD" w:rsidRDefault="007F4523" w:rsidP="007F4523">
      <w:pPr>
        <w:pBdr>
          <w:top w:val="single" w:sz="4" w:space="1" w:color="auto"/>
          <w:left w:val="single" w:sz="4" w:space="4" w:color="auto"/>
          <w:bottom w:val="single" w:sz="4" w:space="2" w:color="auto"/>
          <w:right w:val="single" w:sz="4" w:space="4" w:color="auto"/>
        </w:pBdr>
        <w:jc w:val="both"/>
        <w:rPr>
          <w:rFonts w:ascii="Arial" w:hAnsi="Arial" w:cs="Arial"/>
          <w:sz w:val="20"/>
          <w:lang w:val="es-ES_tradnl"/>
        </w:rPr>
      </w:pPr>
      <w:r w:rsidRPr="00A26ABD">
        <w:rPr>
          <w:rFonts w:ascii="Arial" w:hAnsi="Arial" w:cs="Arial"/>
          <w:sz w:val="20"/>
          <w:lang w:val="es-ES_tradnl"/>
        </w:rPr>
        <w:lastRenderedPageBreak/>
        <w:t xml:space="preserve">El Fondo de Cultura Económica, en cumplimiento a las disposiciones que establece el artículo 134, de la Constitución Política de los Estados Unidos Mexicanos y de conformidad con los artículos 26 fracción II, 26 Bis fracción III y 28 fracción I, 43 de la Ley de Adquisiciones, Arrendamientos y Servicios del Sector Público (en adelante la Ley), celebrará por conducto de la Gerencia General, el procedimiento de </w:t>
      </w:r>
      <w:r w:rsidRPr="00A26ABD">
        <w:rPr>
          <w:rFonts w:ascii="Arial" w:hAnsi="Arial" w:cs="Arial"/>
          <w:b/>
          <w:sz w:val="20"/>
          <w:lang w:val="es-ES_tradnl"/>
        </w:rPr>
        <w:t>Invitación a Cuando Menos Tres Personas de Carácter Nacional Mixta No. IA-011MAR001-E</w:t>
      </w:r>
      <w:r w:rsidR="00EA66B4" w:rsidRPr="00A26ABD">
        <w:rPr>
          <w:rFonts w:ascii="Arial" w:hAnsi="Arial" w:cs="Arial"/>
          <w:b/>
          <w:sz w:val="20"/>
          <w:lang w:val="es-ES_tradnl"/>
        </w:rPr>
        <w:t>52</w:t>
      </w:r>
      <w:r w:rsidR="004054EA" w:rsidRPr="00A26ABD">
        <w:rPr>
          <w:rFonts w:ascii="Arial" w:hAnsi="Arial" w:cs="Arial"/>
          <w:b/>
          <w:sz w:val="20"/>
          <w:lang w:val="es-ES_tradnl"/>
        </w:rPr>
        <w:t>-2018</w:t>
      </w:r>
      <w:r w:rsidRPr="00A26ABD">
        <w:rPr>
          <w:rFonts w:ascii="Arial" w:hAnsi="Arial" w:cs="Arial"/>
          <w:b/>
          <w:sz w:val="20"/>
          <w:lang w:val="es-ES_tradnl"/>
        </w:rPr>
        <w:t xml:space="preserve"> </w:t>
      </w:r>
      <w:r w:rsidRPr="00A26ABD">
        <w:rPr>
          <w:rFonts w:ascii="Arial" w:hAnsi="Arial" w:cs="Arial"/>
          <w:sz w:val="20"/>
          <w:lang w:val="es-ES_tradnl"/>
        </w:rPr>
        <w:t xml:space="preserve">para la </w:t>
      </w:r>
      <w:r w:rsidR="002C7010" w:rsidRPr="00A26ABD">
        <w:rPr>
          <w:rFonts w:ascii="Arial" w:hAnsi="Arial" w:cs="Arial"/>
          <w:sz w:val="20"/>
          <w:lang w:val="es-ES_tradnl"/>
        </w:rPr>
        <w:t>“</w:t>
      </w:r>
      <w:r w:rsidR="002C7010" w:rsidRPr="00A26ABD">
        <w:rPr>
          <w:rFonts w:ascii="Arial" w:hAnsi="Arial" w:cs="Arial"/>
          <w:b/>
          <w:sz w:val="20"/>
          <w:lang w:val="es-ES_tradnl"/>
        </w:rPr>
        <w:t>Generación de un Diagnóstico Administrativo y de los Libros Blancos del Fondo de Cultura Económica”</w:t>
      </w:r>
      <w:r w:rsidRPr="00A26ABD">
        <w:rPr>
          <w:rFonts w:ascii="Arial" w:hAnsi="Arial" w:cs="Arial"/>
          <w:sz w:val="20"/>
          <w:lang w:val="es-ES_tradnl"/>
        </w:rPr>
        <w:t xml:space="preserve"> bajo la siguiente:</w:t>
      </w:r>
    </w:p>
    <w:p w:rsidR="007F4523" w:rsidRPr="00A26ABD" w:rsidRDefault="007F4523" w:rsidP="007F4523">
      <w:pPr>
        <w:jc w:val="both"/>
        <w:rPr>
          <w:rFonts w:ascii="Arial" w:hAnsi="Arial" w:cs="Arial"/>
          <w:sz w:val="20"/>
          <w:lang w:val="es-ES_tradnl"/>
        </w:rPr>
      </w:pPr>
    </w:p>
    <w:p w:rsidR="007F4523" w:rsidRPr="00A26ABD" w:rsidRDefault="007F4523" w:rsidP="007F4523">
      <w:pPr>
        <w:jc w:val="center"/>
        <w:rPr>
          <w:rFonts w:ascii="Arial" w:hAnsi="Arial" w:cs="Arial"/>
          <w:b/>
          <w:sz w:val="22"/>
          <w:lang w:val="es-ES_tradnl"/>
        </w:rPr>
      </w:pPr>
      <w:r w:rsidRPr="00A26ABD">
        <w:rPr>
          <w:rFonts w:ascii="Arial" w:hAnsi="Arial" w:cs="Arial"/>
          <w:b/>
          <w:sz w:val="22"/>
          <w:lang w:val="es-ES_tradnl"/>
        </w:rPr>
        <w:t xml:space="preserve">Convocatoria que establece las Bases del Procedimiento de </w:t>
      </w:r>
    </w:p>
    <w:p w:rsidR="007F4523" w:rsidRPr="00A26ABD" w:rsidRDefault="007F4523" w:rsidP="007F4523">
      <w:pPr>
        <w:jc w:val="center"/>
        <w:rPr>
          <w:rFonts w:ascii="Arial" w:hAnsi="Arial" w:cs="Arial"/>
          <w:b/>
          <w:sz w:val="22"/>
          <w:lang w:val="es-ES_tradnl"/>
        </w:rPr>
      </w:pPr>
      <w:r w:rsidRPr="00A26ABD">
        <w:rPr>
          <w:rFonts w:ascii="Arial" w:hAnsi="Arial" w:cs="Arial"/>
          <w:b/>
          <w:sz w:val="22"/>
          <w:lang w:val="es-ES_tradnl"/>
        </w:rPr>
        <w:t>Invitación a Cuando Menos Tres Personas de Carácter Nacional Mixta</w:t>
      </w:r>
    </w:p>
    <w:p w:rsidR="007F4523" w:rsidRPr="00A26ABD" w:rsidRDefault="007F4523" w:rsidP="007F4523">
      <w:pPr>
        <w:jc w:val="center"/>
        <w:rPr>
          <w:rFonts w:ascii="Arial" w:hAnsi="Arial" w:cs="Arial"/>
          <w:b/>
          <w:sz w:val="22"/>
          <w:lang w:val="es-ES_tradnl"/>
        </w:rPr>
      </w:pPr>
      <w:r w:rsidRPr="00A26ABD">
        <w:rPr>
          <w:rFonts w:ascii="Arial" w:hAnsi="Arial" w:cs="Arial"/>
          <w:b/>
          <w:sz w:val="22"/>
          <w:lang w:val="es-ES_tradnl"/>
        </w:rPr>
        <w:t xml:space="preserve">Núm. </w:t>
      </w:r>
      <w:r w:rsidRPr="00A26ABD">
        <w:rPr>
          <w:rFonts w:ascii="Arial" w:hAnsi="Arial" w:cs="Arial"/>
          <w:b/>
          <w:sz w:val="22"/>
          <w:u w:val="single"/>
          <w:lang w:val="es-ES_tradnl"/>
        </w:rPr>
        <w:t>IA-011MAR001-E</w:t>
      </w:r>
      <w:r w:rsidR="00EA66B4" w:rsidRPr="00A26ABD">
        <w:rPr>
          <w:rFonts w:ascii="Arial" w:hAnsi="Arial" w:cs="Arial"/>
          <w:b/>
          <w:sz w:val="22"/>
          <w:u w:val="single"/>
          <w:lang w:val="es-ES_tradnl"/>
        </w:rPr>
        <w:t>52</w:t>
      </w:r>
      <w:r w:rsidR="004054EA" w:rsidRPr="00A26ABD">
        <w:rPr>
          <w:rFonts w:ascii="Arial" w:hAnsi="Arial" w:cs="Arial"/>
          <w:b/>
          <w:sz w:val="22"/>
          <w:u w:val="single"/>
          <w:lang w:val="es-ES_tradnl"/>
        </w:rPr>
        <w:t>-2018</w:t>
      </w:r>
    </w:p>
    <w:p w:rsidR="007F4523" w:rsidRPr="00A26ABD" w:rsidRDefault="007F4523" w:rsidP="007F4523">
      <w:pPr>
        <w:pStyle w:val="Ttulo1"/>
        <w:rPr>
          <w:b/>
          <w:bCs w:val="0"/>
          <w:color w:val="auto"/>
          <w:sz w:val="20"/>
        </w:rPr>
      </w:pPr>
      <w:bookmarkStart w:id="2" w:name="_Toc525995266"/>
      <w:bookmarkStart w:id="3" w:name="_Toc525995385"/>
      <w:bookmarkStart w:id="4" w:name="_Toc525995569"/>
      <w:bookmarkStart w:id="5" w:name="_Toc526057424"/>
      <w:bookmarkStart w:id="6" w:name="_Toc529021182"/>
      <w:bookmarkStart w:id="7" w:name="_Toc31636902"/>
      <w:bookmarkStart w:id="8" w:name="_Toc109454272"/>
      <w:bookmarkStart w:id="9" w:name="_Toc506298409"/>
      <w:bookmarkStart w:id="10" w:name="_Toc525995267"/>
      <w:bookmarkStart w:id="11" w:name="_Toc525995386"/>
      <w:bookmarkStart w:id="12" w:name="_Toc525995570"/>
      <w:bookmarkStart w:id="13" w:name="_Toc526057425"/>
      <w:r w:rsidRPr="00A26ABD">
        <w:rPr>
          <w:b/>
          <w:bCs w:val="0"/>
          <w:color w:val="auto"/>
          <w:sz w:val="20"/>
        </w:rPr>
        <w:t>1.</w:t>
      </w:r>
      <w:r w:rsidRPr="00A26ABD">
        <w:rPr>
          <w:b/>
          <w:bCs w:val="0"/>
          <w:color w:val="auto"/>
          <w:sz w:val="20"/>
        </w:rPr>
        <w:tab/>
        <w:t>INFORMACIÓN GENÉRICA DE</w:t>
      </w:r>
      <w:bookmarkEnd w:id="2"/>
      <w:bookmarkEnd w:id="3"/>
      <w:bookmarkEnd w:id="4"/>
      <w:bookmarkEnd w:id="5"/>
      <w:bookmarkEnd w:id="6"/>
      <w:bookmarkEnd w:id="7"/>
      <w:bookmarkEnd w:id="8"/>
      <w:r w:rsidRPr="00A26ABD">
        <w:rPr>
          <w:b/>
          <w:bCs w:val="0"/>
          <w:color w:val="auto"/>
          <w:sz w:val="20"/>
        </w:rPr>
        <w:t>L SERVICIO</w:t>
      </w:r>
      <w:bookmarkEnd w:id="9"/>
    </w:p>
    <w:p w:rsidR="007F4523" w:rsidRPr="00A26ABD" w:rsidRDefault="007F4523" w:rsidP="007F4523">
      <w:pPr>
        <w:jc w:val="both"/>
        <w:rPr>
          <w:rFonts w:ascii="Arial" w:hAnsi="Arial" w:cs="Arial"/>
          <w:b/>
          <w:sz w:val="20"/>
          <w:szCs w:val="20"/>
        </w:rPr>
      </w:pPr>
    </w:p>
    <w:p w:rsidR="007F4523" w:rsidRPr="00A26ABD" w:rsidRDefault="007F4523" w:rsidP="007F4523">
      <w:pPr>
        <w:numPr>
          <w:ilvl w:val="1"/>
          <w:numId w:val="1"/>
        </w:numPr>
        <w:jc w:val="both"/>
        <w:rPr>
          <w:rFonts w:ascii="Arial" w:hAnsi="Arial" w:cs="Arial"/>
          <w:b/>
          <w:bCs/>
          <w:sz w:val="20"/>
          <w:szCs w:val="20"/>
        </w:rPr>
      </w:pPr>
      <w:bookmarkStart w:id="14" w:name="_Toc529021183"/>
      <w:bookmarkStart w:id="15" w:name="_Toc31636903"/>
      <w:bookmarkEnd w:id="10"/>
      <w:bookmarkEnd w:id="11"/>
      <w:bookmarkEnd w:id="12"/>
      <w:bookmarkEnd w:id="13"/>
      <w:r w:rsidRPr="00A26ABD">
        <w:rPr>
          <w:rFonts w:ascii="Arial" w:hAnsi="Arial" w:cs="Arial"/>
          <w:b/>
          <w:bCs/>
          <w:sz w:val="20"/>
          <w:szCs w:val="20"/>
        </w:rPr>
        <w:t xml:space="preserve"> Tipo de contratación:</w:t>
      </w:r>
    </w:p>
    <w:p w:rsidR="007F4523" w:rsidRPr="00A26ABD" w:rsidRDefault="007F4523" w:rsidP="007F4523">
      <w:pPr>
        <w:jc w:val="both"/>
        <w:rPr>
          <w:rFonts w:ascii="Arial" w:hAnsi="Arial" w:cs="Arial"/>
          <w:sz w:val="20"/>
          <w:szCs w:val="20"/>
        </w:rPr>
      </w:pPr>
    </w:p>
    <w:p w:rsidR="007F4523" w:rsidRPr="00A26ABD" w:rsidRDefault="007F4523" w:rsidP="007F4523">
      <w:pPr>
        <w:pStyle w:val="Sangra3detindependiente2"/>
        <w:ind w:left="705"/>
        <w:rPr>
          <w:rFonts w:cs="Arial"/>
        </w:rPr>
      </w:pPr>
      <w:r w:rsidRPr="00A26ABD">
        <w:rPr>
          <w:rFonts w:cs="Arial"/>
        </w:rPr>
        <w:t xml:space="preserve">La presente contratación consiste en la celebración de </w:t>
      </w:r>
      <w:r w:rsidRPr="00A26ABD">
        <w:rPr>
          <w:rFonts w:cs="Arial"/>
          <w:b/>
        </w:rPr>
        <w:t xml:space="preserve">un contrato </w:t>
      </w:r>
      <w:r w:rsidRPr="00A26ABD">
        <w:rPr>
          <w:rFonts w:cs="Arial"/>
        </w:rPr>
        <w:t>que</w:t>
      </w:r>
      <w:r w:rsidRPr="00A26ABD">
        <w:rPr>
          <w:rFonts w:cs="Arial"/>
          <w:b/>
        </w:rPr>
        <w:t xml:space="preserve"> </w:t>
      </w:r>
      <w:r w:rsidRPr="00A26ABD">
        <w:rPr>
          <w:rFonts w:cs="Arial"/>
        </w:rPr>
        <w:t>abarca un ejercicio fiscal</w:t>
      </w:r>
      <w:r w:rsidR="004054EA" w:rsidRPr="00A26ABD">
        <w:rPr>
          <w:rFonts w:cs="Arial"/>
          <w:bCs/>
        </w:rPr>
        <w:t>;</w:t>
      </w:r>
      <w:r w:rsidRPr="00A26ABD">
        <w:rPr>
          <w:rFonts w:cs="Arial"/>
          <w:bCs/>
        </w:rPr>
        <w:t xml:space="preserve"> con fundamento en </w:t>
      </w:r>
      <w:r w:rsidRPr="00A26ABD">
        <w:rPr>
          <w:rFonts w:cs="Arial"/>
        </w:rPr>
        <w:t>lo dispuesto en el primer pá</w:t>
      </w:r>
      <w:r w:rsidR="004054EA" w:rsidRPr="00A26ABD">
        <w:rPr>
          <w:rFonts w:cs="Arial"/>
        </w:rPr>
        <w:t xml:space="preserve">rrafo del artículo 25 de la </w:t>
      </w:r>
      <w:r w:rsidR="004054EA" w:rsidRPr="00A26ABD">
        <w:rPr>
          <w:rFonts w:cs="Arial"/>
          <w:lang w:val="es-ES_tradnl"/>
        </w:rPr>
        <w:t>la Ley</w:t>
      </w:r>
      <w:r w:rsidRPr="00A26ABD">
        <w:rPr>
          <w:rFonts w:cs="Arial"/>
        </w:rPr>
        <w:t xml:space="preserve"> esta convocatoria cuenta con la suficiencia presupuestal aprobada para el presente ejercicio fiscal.</w:t>
      </w:r>
    </w:p>
    <w:p w:rsidR="007F4523" w:rsidRPr="00A26ABD" w:rsidRDefault="007F4523" w:rsidP="007F4523">
      <w:pPr>
        <w:pStyle w:val="Sangra3detindependiente1"/>
        <w:ind w:left="0"/>
        <w:rPr>
          <w:rFonts w:cs="Arial"/>
          <w:b/>
        </w:rPr>
      </w:pPr>
    </w:p>
    <w:p w:rsidR="007F4523" w:rsidRPr="00A26ABD" w:rsidRDefault="007F4523" w:rsidP="007F4523">
      <w:pPr>
        <w:numPr>
          <w:ilvl w:val="1"/>
          <w:numId w:val="1"/>
        </w:numPr>
        <w:jc w:val="both"/>
        <w:rPr>
          <w:rFonts w:ascii="Arial" w:hAnsi="Arial" w:cs="Arial"/>
          <w:b/>
          <w:bCs/>
          <w:sz w:val="20"/>
          <w:szCs w:val="20"/>
        </w:rPr>
      </w:pPr>
      <w:r w:rsidRPr="00A26ABD">
        <w:rPr>
          <w:rFonts w:ascii="Arial" w:hAnsi="Arial" w:cs="Arial"/>
          <w:b/>
          <w:bCs/>
          <w:sz w:val="20"/>
          <w:szCs w:val="20"/>
        </w:rPr>
        <w:t>Objeto de la contratación:</w:t>
      </w:r>
      <w:bookmarkEnd w:id="14"/>
      <w:bookmarkEnd w:id="15"/>
    </w:p>
    <w:p w:rsidR="007F4523" w:rsidRPr="00A26ABD" w:rsidRDefault="007F4523" w:rsidP="007F4523">
      <w:pPr>
        <w:jc w:val="both"/>
        <w:rPr>
          <w:rFonts w:ascii="Arial" w:hAnsi="Arial" w:cs="Arial"/>
          <w:sz w:val="20"/>
          <w:szCs w:val="20"/>
        </w:rPr>
      </w:pPr>
    </w:p>
    <w:p w:rsidR="007F4523" w:rsidRPr="00A26ABD" w:rsidRDefault="007F4523" w:rsidP="007F4523">
      <w:pPr>
        <w:ind w:left="720"/>
        <w:jc w:val="both"/>
        <w:rPr>
          <w:rFonts w:ascii="Arial" w:hAnsi="Arial" w:cs="Arial"/>
          <w:sz w:val="20"/>
          <w:szCs w:val="20"/>
        </w:rPr>
      </w:pPr>
      <w:r w:rsidRPr="00A26ABD">
        <w:rPr>
          <w:rFonts w:ascii="Arial" w:hAnsi="Arial" w:cs="Arial"/>
          <w:sz w:val="20"/>
          <w:szCs w:val="20"/>
        </w:rPr>
        <w:t xml:space="preserve">La presente invitación está integrada por </w:t>
      </w:r>
      <w:r w:rsidRPr="00A26ABD">
        <w:rPr>
          <w:rFonts w:ascii="Arial" w:hAnsi="Arial" w:cs="Arial"/>
          <w:b/>
          <w:sz w:val="20"/>
          <w:szCs w:val="20"/>
        </w:rPr>
        <w:t>una partida</w:t>
      </w:r>
      <w:r w:rsidRPr="00A26ABD">
        <w:rPr>
          <w:rFonts w:ascii="Arial" w:hAnsi="Arial" w:cs="Arial"/>
          <w:sz w:val="20"/>
          <w:szCs w:val="20"/>
        </w:rPr>
        <w:t xml:space="preserve"> correspondiente a la contrata</w:t>
      </w:r>
      <w:r w:rsidR="004054EA" w:rsidRPr="00A26ABD">
        <w:rPr>
          <w:rFonts w:ascii="Arial" w:hAnsi="Arial" w:cs="Arial"/>
          <w:sz w:val="20"/>
          <w:szCs w:val="20"/>
        </w:rPr>
        <w:t xml:space="preserve">ción del servicio </w:t>
      </w:r>
      <w:r w:rsidR="000444D7" w:rsidRPr="00A26ABD">
        <w:rPr>
          <w:rFonts w:ascii="Arial" w:hAnsi="Arial" w:cs="Arial"/>
          <w:sz w:val="20"/>
          <w:lang w:val="es-ES_tradnl"/>
        </w:rPr>
        <w:t>“</w:t>
      </w:r>
      <w:r w:rsidR="000444D7" w:rsidRPr="00A26ABD">
        <w:rPr>
          <w:rFonts w:ascii="Arial" w:hAnsi="Arial" w:cs="Arial"/>
          <w:b/>
          <w:sz w:val="20"/>
          <w:lang w:val="es-ES_tradnl"/>
        </w:rPr>
        <w:t>Generación de un Diagnóstico Administrativo y de los Libros Blancos del Fondo de Cultura Económica”</w:t>
      </w:r>
      <w:r w:rsidRPr="00A26ABD">
        <w:rPr>
          <w:rFonts w:ascii="Arial" w:hAnsi="Arial" w:cs="Arial"/>
          <w:b/>
          <w:sz w:val="20"/>
          <w:szCs w:val="20"/>
        </w:rPr>
        <w:t xml:space="preserve"> </w:t>
      </w:r>
      <w:r w:rsidRPr="00A26ABD">
        <w:rPr>
          <w:rFonts w:ascii="Arial" w:hAnsi="Arial" w:cs="Arial"/>
          <w:sz w:val="20"/>
          <w:szCs w:val="20"/>
        </w:rPr>
        <w:t xml:space="preserve">solicitado por la </w:t>
      </w:r>
      <w:r w:rsidR="00D711FF" w:rsidRPr="00A26ABD">
        <w:rPr>
          <w:rFonts w:ascii="Arial" w:hAnsi="Arial"/>
          <w:b/>
          <w:sz w:val="20"/>
          <w:szCs w:val="20"/>
        </w:rPr>
        <w:t>Coordinación de Administración</w:t>
      </w:r>
      <w:r w:rsidRPr="00A26ABD">
        <w:rPr>
          <w:rFonts w:ascii="Arial" w:hAnsi="Arial" w:cs="Arial"/>
          <w:b/>
          <w:sz w:val="20"/>
          <w:szCs w:val="20"/>
        </w:rPr>
        <w:t>,</w:t>
      </w:r>
      <w:r w:rsidRPr="00A26ABD">
        <w:rPr>
          <w:rFonts w:ascii="Arial" w:hAnsi="Arial" w:cs="Arial"/>
          <w:sz w:val="20"/>
          <w:szCs w:val="20"/>
        </w:rPr>
        <w:t xml:space="preserve"> cuya descripción detallada y alcance del servicio</w:t>
      </w:r>
      <w:r w:rsidRPr="00A26ABD">
        <w:rPr>
          <w:rFonts w:ascii="Arial" w:hAnsi="Arial" w:cs="Arial"/>
          <w:b/>
          <w:i/>
          <w:sz w:val="20"/>
          <w:szCs w:val="20"/>
        </w:rPr>
        <w:t xml:space="preserve"> </w:t>
      </w:r>
      <w:r w:rsidRPr="00A26ABD">
        <w:rPr>
          <w:rFonts w:ascii="Arial" w:hAnsi="Arial" w:cs="Arial"/>
          <w:sz w:val="20"/>
          <w:szCs w:val="20"/>
        </w:rPr>
        <w:t xml:space="preserve">se mencionan en el </w:t>
      </w:r>
      <w:r w:rsidRPr="00A26ABD">
        <w:rPr>
          <w:rFonts w:ascii="Arial" w:hAnsi="Arial" w:cs="Arial"/>
          <w:b/>
          <w:sz w:val="20"/>
          <w:szCs w:val="20"/>
        </w:rPr>
        <w:t xml:space="preserve">Anexo 1 “Especificaciones Técnicas”, </w:t>
      </w:r>
      <w:r w:rsidRPr="00A26ABD">
        <w:rPr>
          <w:rFonts w:ascii="Arial" w:hAnsi="Arial" w:cs="Arial"/>
          <w:sz w:val="20"/>
          <w:szCs w:val="20"/>
        </w:rPr>
        <w:t>de la presente Convocatoria.</w:t>
      </w:r>
    </w:p>
    <w:p w:rsidR="007F4523" w:rsidRPr="00A26ABD" w:rsidRDefault="007F4523" w:rsidP="007F4523">
      <w:pPr>
        <w:ind w:left="720"/>
        <w:jc w:val="both"/>
        <w:rPr>
          <w:rFonts w:ascii="Arial" w:hAnsi="Arial" w:cs="Arial"/>
          <w:sz w:val="20"/>
          <w:szCs w:val="20"/>
        </w:rPr>
      </w:pPr>
    </w:p>
    <w:p w:rsidR="007F4523" w:rsidRPr="00A26ABD" w:rsidRDefault="007F4523" w:rsidP="007F4523">
      <w:pPr>
        <w:numPr>
          <w:ilvl w:val="1"/>
          <w:numId w:val="31"/>
        </w:numPr>
        <w:jc w:val="both"/>
        <w:rPr>
          <w:rFonts w:ascii="Arial" w:hAnsi="Arial" w:cs="Arial"/>
          <w:b/>
          <w:sz w:val="20"/>
          <w:szCs w:val="20"/>
        </w:rPr>
      </w:pPr>
      <w:r w:rsidRPr="00A26ABD">
        <w:rPr>
          <w:rFonts w:ascii="Arial" w:hAnsi="Arial" w:cs="Arial"/>
          <w:b/>
          <w:bCs/>
          <w:sz w:val="20"/>
          <w:szCs w:val="20"/>
        </w:rPr>
        <w:t>Fecha y condiciones para la realización de los servicios.</w:t>
      </w:r>
    </w:p>
    <w:p w:rsidR="007F4523" w:rsidRPr="00A26ABD" w:rsidRDefault="007F4523" w:rsidP="007F4523">
      <w:pPr>
        <w:jc w:val="both"/>
        <w:rPr>
          <w:rFonts w:ascii="Arial" w:hAnsi="Arial" w:cs="Arial"/>
          <w:b/>
          <w:sz w:val="20"/>
          <w:szCs w:val="20"/>
        </w:rPr>
      </w:pPr>
    </w:p>
    <w:p w:rsidR="007F4523" w:rsidRPr="00A26ABD" w:rsidRDefault="007F4523" w:rsidP="007F4523">
      <w:pPr>
        <w:numPr>
          <w:ilvl w:val="0"/>
          <w:numId w:val="2"/>
        </w:numPr>
        <w:tabs>
          <w:tab w:val="clear" w:pos="720"/>
          <w:tab w:val="num" w:pos="1065"/>
        </w:tabs>
        <w:ind w:left="1065"/>
        <w:jc w:val="both"/>
        <w:rPr>
          <w:rFonts w:ascii="Arial" w:hAnsi="Arial" w:cs="Arial"/>
          <w:b/>
          <w:sz w:val="20"/>
          <w:szCs w:val="20"/>
        </w:rPr>
      </w:pPr>
      <w:r w:rsidRPr="00A26ABD">
        <w:rPr>
          <w:rFonts w:ascii="Arial" w:hAnsi="Arial" w:cs="Arial"/>
          <w:b/>
          <w:sz w:val="20"/>
          <w:szCs w:val="20"/>
        </w:rPr>
        <w:t xml:space="preserve">Fecha </w:t>
      </w:r>
    </w:p>
    <w:p w:rsidR="007F4523" w:rsidRPr="00A26ABD" w:rsidRDefault="007F4523" w:rsidP="007F4523">
      <w:pPr>
        <w:ind w:left="705"/>
        <w:jc w:val="both"/>
        <w:rPr>
          <w:rFonts w:ascii="Arial" w:hAnsi="Arial" w:cs="Arial"/>
          <w:b/>
          <w:sz w:val="20"/>
          <w:szCs w:val="20"/>
        </w:rPr>
      </w:pPr>
    </w:p>
    <w:p w:rsidR="007F4523" w:rsidRPr="00A26ABD" w:rsidRDefault="00396EED" w:rsidP="007F4523">
      <w:pPr>
        <w:ind w:left="705"/>
        <w:jc w:val="both"/>
        <w:rPr>
          <w:rFonts w:ascii="Arial" w:hAnsi="Arial" w:cs="Arial"/>
          <w:sz w:val="20"/>
          <w:szCs w:val="20"/>
        </w:rPr>
      </w:pPr>
      <w:r w:rsidRPr="00A26ABD">
        <w:rPr>
          <w:rFonts w:ascii="Arial" w:hAnsi="Arial" w:cs="Arial"/>
          <w:sz w:val="20"/>
          <w:szCs w:val="20"/>
        </w:rPr>
        <w:t xml:space="preserve">Los servicios requeridos tendrán una vigencia de </w:t>
      </w:r>
      <w:r w:rsidR="00D85C14" w:rsidRPr="00A26ABD">
        <w:rPr>
          <w:rFonts w:ascii="Arial" w:hAnsi="Arial" w:cs="Arial"/>
          <w:sz w:val="20"/>
          <w:szCs w:val="20"/>
        </w:rPr>
        <w:t>6</w:t>
      </w:r>
      <w:r w:rsidRPr="00A26ABD">
        <w:rPr>
          <w:rFonts w:ascii="Arial" w:hAnsi="Arial" w:cs="Arial"/>
          <w:sz w:val="20"/>
          <w:szCs w:val="20"/>
        </w:rPr>
        <w:t xml:space="preserve"> meses, contados a partir de la notificación de adjudicación.</w:t>
      </w:r>
    </w:p>
    <w:p w:rsidR="00396EED" w:rsidRPr="00A26ABD" w:rsidRDefault="00396EED" w:rsidP="007F4523">
      <w:pPr>
        <w:ind w:left="705"/>
        <w:jc w:val="both"/>
        <w:rPr>
          <w:rFonts w:ascii="Arial" w:hAnsi="Arial" w:cs="Arial"/>
          <w:b/>
          <w:sz w:val="20"/>
          <w:szCs w:val="20"/>
        </w:rPr>
      </w:pPr>
    </w:p>
    <w:p w:rsidR="007F4523" w:rsidRPr="00A26ABD" w:rsidRDefault="007F4523" w:rsidP="007F4523">
      <w:pPr>
        <w:numPr>
          <w:ilvl w:val="0"/>
          <w:numId w:val="2"/>
        </w:numPr>
        <w:tabs>
          <w:tab w:val="clear" w:pos="720"/>
          <w:tab w:val="num" w:pos="1065"/>
        </w:tabs>
        <w:ind w:left="1065"/>
        <w:jc w:val="both"/>
        <w:rPr>
          <w:rFonts w:ascii="Arial" w:hAnsi="Arial" w:cs="Arial"/>
          <w:b/>
          <w:sz w:val="20"/>
          <w:szCs w:val="20"/>
        </w:rPr>
      </w:pPr>
      <w:r w:rsidRPr="00A26ABD">
        <w:rPr>
          <w:rFonts w:ascii="Arial" w:hAnsi="Arial" w:cs="Arial"/>
          <w:b/>
          <w:sz w:val="20"/>
          <w:szCs w:val="20"/>
        </w:rPr>
        <w:t>Lugar de entrega</w:t>
      </w:r>
    </w:p>
    <w:p w:rsidR="007F4523" w:rsidRPr="00A26ABD" w:rsidRDefault="007F4523" w:rsidP="007F4523">
      <w:pPr>
        <w:ind w:left="705"/>
        <w:jc w:val="both"/>
        <w:rPr>
          <w:rFonts w:ascii="Arial" w:hAnsi="Arial" w:cs="Arial"/>
          <w:b/>
          <w:sz w:val="20"/>
          <w:szCs w:val="20"/>
        </w:rPr>
      </w:pPr>
    </w:p>
    <w:p w:rsidR="007F4523" w:rsidRPr="00A26ABD" w:rsidRDefault="007F4523" w:rsidP="007F4523">
      <w:pPr>
        <w:ind w:left="705"/>
        <w:jc w:val="both"/>
        <w:rPr>
          <w:rFonts w:ascii="Arial" w:hAnsi="Arial" w:cs="Arial"/>
          <w:sz w:val="20"/>
          <w:szCs w:val="20"/>
        </w:rPr>
      </w:pPr>
      <w:r w:rsidRPr="00A26ABD">
        <w:rPr>
          <w:rFonts w:ascii="Arial" w:hAnsi="Arial" w:cs="Arial"/>
          <w:sz w:val="20"/>
          <w:szCs w:val="20"/>
        </w:rPr>
        <w:t xml:space="preserve">El servicio se realizará en las oficinas del </w:t>
      </w:r>
      <w:r w:rsidRPr="00A26ABD">
        <w:rPr>
          <w:rFonts w:ascii="Arial" w:hAnsi="Arial" w:cs="Arial"/>
          <w:b/>
          <w:sz w:val="20"/>
          <w:szCs w:val="20"/>
        </w:rPr>
        <w:t xml:space="preserve">Edificio Sede del Fondo de Cultura Económica </w:t>
      </w:r>
      <w:r w:rsidRPr="00A26ABD">
        <w:rPr>
          <w:rFonts w:ascii="Arial" w:hAnsi="Arial" w:cs="Arial"/>
          <w:sz w:val="20"/>
          <w:szCs w:val="20"/>
        </w:rPr>
        <w:t>ubicado en Carretera Picacho Ajusco 227, Col. Bosques del Pedregal, Delegación Tlalpan, C.P. 14738, Ciudad de México.</w:t>
      </w:r>
    </w:p>
    <w:p w:rsidR="007F4523" w:rsidRPr="00A26ABD" w:rsidRDefault="007F4523" w:rsidP="007F4523">
      <w:pPr>
        <w:ind w:left="705"/>
        <w:jc w:val="both"/>
        <w:rPr>
          <w:rFonts w:ascii="Arial" w:hAnsi="Arial" w:cs="Arial"/>
          <w:sz w:val="20"/>
          <w:szCs w:val="20"/>
        </w:rPr>
      </w:pPr>
    </w:p>
    <w:p w:rsidR="007F4523" w:rsidRPr="00A26ABD" w:rsidRDefault="007F4523" w:rsidP="007F4523">
      <w:pPr>
        <w:numPr>
          <w:ilvl w:val="0"/>
          <w:numId w:val="2"/>
        </w:numPr>
        <w:tabs>
          <w:tab w:val="clear" w:pos="720"/>
          <w:tab w:val="num" w:pos="1065"/>
        </w:tabs>
        <w:ind w:left="1065"/>
        <w:jc w:val="both"/>
        <w:rPr>
          <w:rFonts w:ascii="Arial" w:hAnsi="Arial" w:cs="Arial"/>
          <w:b/>
          <w:sz w:val="20"/>
          <w:szCs w:val="20"/>
        </w:rPr>
      </w:pPr>
      <w:r w:rsidRPr="00A26ABD">
        <w:rPr>
          <w:rFonts w:ascii="Arial" w:hAnsi="Arial" w:cs="Arial"/>
          <w:b/>
          <w:sz w:val="20"/>
          <w:szCs w:val="20"/>
        </w:rPr>
        <w:t>Condiciones para la realización del servicio</w:t>
      </w:r>
    </w:p>
    <w:p w:rsidR="007F4523" w:rsidRPr="00A26ABD" w:rsidRDefault="007F4523" w:rsidP="00877EC6">
      <w:pPr>
        <w:ind w:left="708"/>
        <w:jc w:val="both"/>
        <w:rPr>
          <w:rFonts w:ascii="Arial" w:hAnsi="Arial" w:cs="Arial"/>
          <w:sz w:val="20"/>
          <w:szCs w:val="20"/>
        </w:rPr>
      </w:pPr>
    </w:p>
    <w:p w:rsidR="007F4523" w:rsidRPr="00A26ABD" w:rsidRDefault="007F4523" w:rsidP="007F4523">
      <w:pPr>
        <w:ind w:left="720"/>
        <w:jc w:val="both"/>
        <w:rPr>
          <w:rFonts w:ascii="Arial" w:hAnsi="Arial" w:cs="Arial"/>
          <w:sz w:val="20"/>
          <w:szCs w:val="20"/>
        </w:rPr>
      </w:pPr>
      <w:r w:rsidRPr="00A26ABD">
        <w:rPr>
          <w:rFonts w:ascii="Arial" w:hAnsi="Arial" w:cs="Arial"/>
          <w:sz w:val="20"/>
          <w:szCs w:val="20"/>
        </w:rPr>
        <w:t xml:space="preserve">El participante ganador deberá prestar el servicio solicitado de acuerdo a las especificaciones y características solicitadas en el </w:t>
      </w:r>
      <w:r w:rsidRPr="00A26ABD">
        <w:rPr>
          <w:rFonts w:ascii="Arial" w:hAnsi="Arial" w:cs="Arial"/>
          <w:b/>
          <w:sz w:val="20"/>
          <w:szCs w:val="20"/>
        </w:rPr>
        <w:t>Anexo 1 “Especificaciones técnicas”</w:t>
      </w:r>
      <w:r w:rsidRPr="00A26ABD">
        <w:rPr>
          <w:rFonts w:ascii="Arial" w:hAnsi="Arial" w:cs="Arial"/>
          <w:sz w:val="20"/>
          <w:szCs w:val="20"/>
        </w:rPr>
        <w:t xml:space="preserve"> de la presente Convocatoria, debiendo ser congruentes con las características que oferte en su propuesta.</w:t>
      </w:r>
    </w:p>
    <w:p w:rsidR="007F4523" w:rsidRPr="00A26ABD" w:rsidRDefault="007F4523" w:rsidP="007F4523">
      <w:pPr>
        <w:ind w:left="720"/>
        <w:jc w:val="both"/>
        <w:rPr>
          <w:rFonts w:ascii="Arial" w:hAnsi="Arial" w:cs="Arial"/>
          <w:sz w:val="20"/>
          <w:szCs w:val="20"/>
        </w:rPr>
      </w:pPr>
    </w:p>
    <w:p w:rsidR="007F4523" w:rsidRPr="00A26ABD" w:rsidRDefault="007F4523" w:rsidP="007F4523">
      <w:pPr>
        <w:numPr>
          <w:ilvl w:val="1"/>
          <w:numId w:val="31"/>
        </w:numPr>
        <w:jc w:val="both"/>
        <w:rPr>
          <w:rFonts w:ascii="Arial" w:hAnsi="Arial" w:cs="Arial"/>
          <w:b/>
          <w:bCs/>
          <w:sz w:val="20"/>
          <w:szCs w:val="20"/>
        </w:rPr>
      </w:pPr>
      <w:r w:rsidRPr="00A26ABD">
        <w:rPr>
          <w:rFonts w:ascii="Arial" w:hAnsi="Arial" w:cs="Arial"/>
          <w:b/>
          <w:bCs/>
          <w:sz w:val="20"/>
          <w:szCs w:val="20"/>
        </w:rPr>
        <w:tab/>
        <w:t>Idioma de presentación de las propuestas:</w:t>
      </w:r>
    </w:p>
    <w:p w:rsidR="007F4523" w:rsidRPr="00A26ABD" w:rsidRDefault="007F4523" w:rsidP="007F4523">
      <w:pPr>
        <w:ind w:left="720"/>
        <w:jc w:val="both"/>
        <w:rPr>
          <w:rFonts w:ascii="Arial" w:hAnsi="Arial" w:cs="Arial"/>
          <w:b/>
          <w:bCs/>
          <w:sz w:val="20"/>
          <w:szCs w:val="20"/>
        </w:rPr>
      </w:pPr>
    </w:p>
    <w:p w:rsidR="007F4523" w:rsidRPr="00A26ABD" w:rsidRDefault="007F4523" w:rsidP="007F4523">
      <w:pPr>
        <w:ind w:left="720"/>
        <w:jc w:val="both"/>
        <w:rPr>
          <w:rFonts w:ascii="Arial" w:hAnsi="Arial" w:cs="Arial"/>
          <w:b/>
          <w:bCs/>
          <w:sz w:val="20"/>
          <w:szCs w:val="20"/>
        </w:rPr>
      </w:pPr>
      <w:r w:rsidRPr="00A26ABD">
        <w:rPr>
          <w:rFonts w:ascii="Arial" w:hAnsi="Arial" w:cs="Arial"/>
          <w:sz w:val="20"/>
          <w:szCs w:val="20"/>
        </w:rPr>
        <w:t>La presentación de las propuestas técnica y económica invariablemente deberá ser en idioma español.</w:t>
      </w:r>
    </w:p>
    <w:p w:rsidR="007F4523" w:rsidRPr="00A26ABD" w:rsidRDefault="007F4523" w:rsidP="007F4523">
      <w:pPr>
        <w:jc w:val="both"/>
        <w:rPr>
          <w:rFonts w:ascii="Arial" w:hAnsi="Arial" w:cs="Arial"/>
          <w:b/>
          <w:bCs/>
          <w:sz w:val="20"/>
          <w:szCs w:val="20"/>
        </w:rPr>
      </w:pPr>
    </w:p>
    <w:p w:rsidR="007F4523" w:rsidRPr="00A26ABD" w:rsidRDefault="007F4523" w:rsidP="007F4523">
      <w:pPr>
        <w:numPr>
          <w:ilvl w:val="1"/>
          <w:numId w:val="31"/>
        </w:numPr>
        <w:jc w:val="both"/>
        <w:rPr>
          <w:rFonts w:ascii="Arial" w:hAnsi="Arial" w:cs="Arial"/>
          <w:b/>
          <w:bCs/>
          <w:sz w:val="20"/>
          <w:szCs w:val="20"/>
        </w:rPr>
      </w:pPr>
      <w:r w:rsidRPr="00A26ABD">
        <w:rPr>
          <w:rFonts w:ascii="Arial" w:hAnsi="Arial" w:cs="Arial"/>
          <w:b/>
          <w:bCs/>
          <w:sz w:val="20"/>
          <w:szCs w:val="20"/>
        </w:rPr>
        <w:t>Moneda en que se deberá cotizar:</w:t>
      </w:r>
    </w:p>
    <w:p w:rsidR="007F4523" w:rsidRPr="00A26ABD" w:rsidRDefault="007F4523" w:rsidP="007F4523">
      <w:pPr>
        <w:jc w:val="both"/>
        <w:rPr>
          <w:rFonts w:ascii="Arial" w:hAnsi="Arial" w:cs="Arial"/>
          <w:b/>
          <w:bCs/>
          <w:sz w:val="20"/>
          <w:szCs w:val="20"/>
        </w:rPr>
      </w:pPr>
    </w:p>
    <w:p w:rsidR="007F4523" w:rsidRPr="00A26ABD" w:rsidRDefault="007F4523" w:rsidP="00877EC6">
      <w:pPr>
        <w:ind w:left="708"/>
        <w:jc w:val="both"/>
        <w:rPr>
          <w:rFonts w:ascii="Arial" w:hAnsi="Arial" w:cs="Arial"/>
          <w:sz w:val="20"/>
          <w:szCs w:val="20"/>
        </w:rPr>
      </w:pPr>
      <w:r w:rsidRPr="00A26ABD">
        <w:rPr>
          <w:rFonts w:ascii="Arial" w:hAnsi="Arial" w:cs="Arial"/>
          <w:sz w:val="20"/>
          <w:szCs w:val="20"/>
        </w:rPr>
        <w:t>Los participantes deberán presentar su oferta económica en pesos mexicanos.</w:t>
      </w:r>
    </w:p>
    <w:p w:rsidR="007F4523" w:rsidRPr="00A26ABD" w:rsidRDefault="007F4523" w:rsidP="007F4523">
      <w:pPr>
        <w:jc w:val="both"/>
        <w:rPr>
          <w:rFonts w:ascii="Arial" w:hAnsi="Arial" w:cs="Arial"/>
          <w:sz w:val="20"/>
          <w:szCs w:val="20"/>
        </w:rPr>
      </w:pP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Área responsable de recibir y supervisar el servicio</w:t>
      </w:r>
    </w:p>
    <w:p w:rsidR="007F4523" w:rsidRPr="00A26ABD" w:rsidRDefault="007F4523" w:rsidP="007F4523">
      <w:pPr>
        <w:ind w:left="708"/>
        <w:jc w:val="both"/>
        <w:rPr>
          <w:rFonts w:ascii="Arial" w:hAnsi="Arial"/>
          <w:b/>
          <w:sz w:val="20"/>
          <w:szCs w:val="20"/>
        </w:rPr>
      </w:pPr>
    </w:p>
    <w:p w:rsidR="007F4523" w:rsidRPr="00A26ABD" w:rsidRDefault="007F4523" w:rsidP="007F4523">
      <w:pPr>
        <w:ind w:left="708"/>
        <w:jc w:val="both"/>
        <w:rPr>
          <w:rFonts w:ascii="Arial" w:hAnsi="Arial"/>
          <w:sz w:val="20"/>
          <w:szCs w:val="20"/>
        </w:rPr>
      </w:pPr>
      <w:r w:rsidRPr="00A26ABD">
        <w:rPr>
          <w:rFonts w:ascii="Arial" w:hAnsi="Arial"/>
          <w:sz w:val="20"/>
          <w:szCs w:val="20"/>
        </w:rPr>
        <w:t>La</w:t>
      </w:r>
      <w:r w:rsidR="00D711FF" w:rsidRPr="00A26ABD">
        <w:rPr>
          <w:rFonts w:ascii="Arial" w:hAnsi="Arial"/>
          <w:b/>
          <w:sz w:val="20"/>
          <w:szCs w:val="20"/>
        </w:rPr>
        <w:t xml:space="preserve"> Coordinación de Administración</w:t>
      </w:r>
      <w:r w:rsidR="004054EA" w:rsidRPr="00A26ABD">
        <w:rPr>
          <w:rFonts w:ascii="Arial" w:hAnsi="Arial"/>
          <w:b/>
          <w:sz w:val="20"/>
          <w:szCs w:val="20"/>
        </w:rPr>
        <w:t xml:space="preserve"> </w:t>
      </w:r>
      <w:r w:rsidRPr="00A26ABD">
        <w:rPr>
          <w:rFonts w:ascii="Arial" w:hAnsi="Arial"/>
          <w:sz w:val="20"/>
          <w:szCs w:val="20"/>
        </w:rPr>
        <w:t>será el área</w:t>
      </w:r>
      <w:r w:rsidRPr="00A26ABD">
        <w:rPr>
          <w:rFonts w:ascii="Arial" w:hAnsi="Arial" w:cs="Arial"/>
          <w:sz w:val="20"/>
          <w:szCs w:val="20"/>
        </w:rPr>
        <w:t xml:space="preserve"> encargada de recibir los bienes conforme a lo referido en el</w:t>
      </w:r>
      <w:r w:rsidRPr="00A26ABD">
        <w:rPr>
          <w:rFonts w:ascii="Arial" w:hAnsi="Arial" w:cs="Arial"/>
          <w:b/>
          <w:sz w:val="20"/>
          <w:szCs w:val="20"/>
        </w:rPr>
        <w:t xml:space="preserve"> “Anexo 1: Especificaciones técnicas”.</w:t>
      </w:r>
    </w:p>
    <w:p w:rsidR="007F4523" w:rsidRPr="00A26ABD" w:rsidRDefault="007F4523" w:rsidP="007F4523">
      <w:pPr>
        <w:ind w:left="708"/>
        <w:jc w:val="both"/>
        <w:rPr>
          <w:rFonts w:ascii="Arial" w:hAnsi="Arial"/>
          <w:sz w:val="20"/>
          <w:szCs w:val="20"/>
        </w:rPr>
      </w:pPr>
    </w:p>
    <w:p w:rsidR="007F4523" w:rsidRPr="00A26ABD" w:rsidRDefault="007F4523" w:rsidP="007F4523">
      <w:pPr>
        <w:ind w:left="708"/>
        <w:jc w:val="both"/>
        <w:rPr>
          <w:rFonts w:ascii="Arial" w:hAnsi="Arial"/>
          <w:sz w:val="20"/>
          <w:szCs w:val="20"/>
        </w:rPr>
      </w:pPr>
      <w:r w:rsidRPr="00A26ABD">
        <w:rPr>
          <w:rFonts w:ascii="Arial" w:hAnsi="Arial"/>
          <w:sz w:val="20"/>
          <w:szCs w:val="20"/>
        </w:rPr>
        <w:t>En caso de atraso o incumplimiento en la prestación del servicio</w:t>
      </w:r>
      <w:r w:rsidRPr="00A26ABD">
        <w:rPr>
          <w:rFonts w:ascii="Arial" w:hAnsi="Arial"/>
          <w:b/>
          <w:sz w:val="20"/>
          <w:szCs w:val="20"/>
        </w:rPr>
        <w:t xml:space="preserve"> </w:t>
      </w:r>
      <w:r w:rsidRPr="00A26ABD">
        <w:rPr>
          <w:rFonts w:ascii="Arial" w:hAnsi="Arial"/>
          <w:sz w:val="20"/>
          <w:szCs w:val="20"/>
        </w:rPr>
        <w:t>la</w:t>
      </w:r>
      <w:r w:rsidRPr="00A26ABD">
        <w:rPr>
          <w:rFonts w:ascii="Arial" w:hAnsi="Arial"/>
          <w:b/>
          <w:sz w:val="20"/>
          <w:szCs w:val="20"/>
        </w:rPr>
        <w:t xml:space="preserve"> </w:t>
      </w:r>
      <w:r w:rsidR="00D711FF" w:rsidRPr="00A26ABD">
        <w:rPr>
          <w:rFonts w:ascii="Arial" w:hAnsi="Arial"/>
          <w:b/>
          <w:sz w:val="20"/>
          <w:szCs w:val="20"/>
        </w:rPr>
        <w:t xml:space="preserve">Coordinación de Administración </w:t>
      </w:r>
      <w:r w:rsidRPr="00A26ABD">
        <w:rPr>
          <w:rFonts w:ascii="Arial" w:hAnsi="Arial"/>
          <w:sz w:val="20"/>
          <w:szCs w:val="20"/>
        </w:rPr>
        <w:t>dará aviso a la Sub</w:t>
      </w:r>
      <w:r w:rsidR="004E0E44" w:rsidRPr="00A26ABD">
        <w:rPr>
          <w:rFonts w:ascii="Arial" w:hAnsi="Arial"/>
          <w:sz w:val="20"/>
          <w:szCs w:val="20"/>
        </w:rPr>
        <w:t xml:space="preserve">gerencia de Recursos Materiales </w:t>
      </w:r>
      <w:r w:rsidRPr="00A26ABD">
        <w:rPr>
          <w:rFonts w:ascii="Arial" w:hAnsi="Arial"/>
          <w:sz w:val="20"/>
          <w:szCs w:val="20"/>
        </w:rPr>
        <w:t>para que ésta proceda al cálculo y determinación de las penas convencionales o deductivas correspondientes, en tal caso, se le notificará al proveedor del monto correspondiente para que realice el pago de las mismas en la Caja General del Edificio Sede ubicado en Carretera Picacho Ajusco N° 227, Planta Baja, Col. Bosques del Pedregal, Delegación Tlalpan, C.P. 14738 en la Ciudad de México de lunes a viernes en un horario de 10:00 a 15:00 horas.</w:t>
      </w:r>
    </w:p>
    <w:p w:rsidR="007F4523" w:rsidRPr="00A26ABD" w:rsidRDefault="007F4523" w:rsidP="007F4523">
      <w:pPr>
        <w:ind w:left="708"/>
        <w:jc w:val="both"/>
        <w:rPr>
          <w:rFonts w:ascii="Arial" w:hAnsi="Arial"/>
          <w:sz w:val="20"/>
          <w:szCs w:val="20"/>
        </w:rPr>
      </w:pPr>
    </w:p>
    <w:p w:rsidR="007F4523" w:rsidRPr="00A26ABD" w:rsidRDefault="007F4523" w:rsidP="007F4523">
      <w:pPr>
        <w:ind w:left="708"/>
        <w:jc w:val="both"/>
        <w:rPr>
          <w:rFonts w:ascii="Arial" w:hAnsi="Arial"/>
          <w:sz w:val="20"/>
          <w:szCs w:val="20"/>
        </w:rPr>
      </w:pPr>
      <w:r w:rsidRPr="00A26ABD">
        <w:rPr>
          <w:rFonts w:ascii="Arial" w:hAnsi="Arial"/>
          <w:sz w:val="20"/>
          <w:szCs w:val="20"/>
        </w:rPr>
        <w:t>Para tal efecto, una vez que se haya realizado el servicio, o se haya aclarado cualquier situación derivada de la entrega del mismo, el proveedor deberá acudir dentro de los 2 días hábiles siguientes a la</w:t>
      </w:r>
      <w:r w:rsidRPr="00A26ABD">
        <w:rPr>
          <w:rFonts w:ascii="Arial" w:hAnsi="Arial"/>
          <w:b/>
          <w:sz w:val="20"/>
          <w:szCs w:val="20"/>
        </w:rPr>
        <w:t xml:space="preserve"> </w:t>
      </w:r>
      <w:r w:rsidR="00D711FF" w:rsidRPr="00A26ABD">
        <w:rPr>
          <w:rFonts w:ascii="Arial" w:hAnsi="Arial"/>
          <w:b/>
          <w:sz w:val="20"/>
          <w:szCs w:val="20"/>
        </w:rPr>
        <w:t xml:space="preserve">Coordinación de Administración </w:t>
      </w:r>
      <w:r w:rsidRPr="00A26ABD">
        <w:rPr>
          <w:rFonts w:ascii="Arial" w:hAnsi="Arial"/>
          <w:sz w:val="20"/>
          <w:szCs w:val="20"/>
        </w:rPr>
        <w:t xml:space="preserve">de lunes a viernes en un horario de 09:00 a 15:00 horas a recoger el formato de Aceptación de Bienes y/o Servicios con las firmas originales del área responsable del FCE. </w:t>
      </w:r>
    </w:p>
    <w:p w:rsidR="007F4523" w:rsidRPr="00A26ABD" w:rsidRDefault="007F4523" w:rsidP="007F4523">
      <w:pPr>
        <w:ind w:left="708"/>
        <w:jc w:val="both"/>
        <w:rPr>
          <w:rFonts w:ascii="Arial" w:hAnsi="Arial"/>
          <w:sz w:val="20"/>
          <w:szCs w:val="20"/>
        </w:rPr>
      </w:pPr>
    </w:p>
    <w:p w:rsidR="007F4523" w:rsidRPr="00A26ABD" w:rsidRDefault="007F4523" w:rsidP="007F4523">
      <w:pPr>
        <w:ind w:left="708"/>
        <w:jc w:val="both"/>
        <w:rPr>
          <w:rFonts w:ascii="Arial" w:hAnsi="Arial"/>
          <w:sz w:val="20"/>
          <w:szCs w:val="20"/>
        </w:rPr>
      </w:pPr>
      <w:r w:rsidRPr="00A26ABD">
        <w:rPr>
          <w:rFonts w:ascii="Arial" w:hAnsi="Arial"/>
          <w:sz w:val="20"/>
          <w:szCs w:val="20"/>
        </w:rPr>
        <w:t xml:space="preserve">Para el caso de que apliquen penas convencionales, de conformidad con lo señalado en el punto 8 de esta Convocatoria, deberá entregar copia del Recibo de Caja correspondiente a la </w:t>
      </w:r>
      <w:r w:rsidR="00D711FF" w:rsidRPr="00A26ABD">
        <w:rPr>
          <w:rFonts w:ascii="Arial" w:hAnsi="Arial"/>
          <w:b/>
          <w:sz w:val="20"/>
          <w:szCs w:val="20"/>
        </w:rPr>
        <w:t xml:space="preserve">Coordinación de Administración </w:t>
      </w:r>
      <w:r w:rsidRPr="00A26ABD">
        <w:rPr>
          <w:rFonts w:ascii="Arial" w:hAnsi="Arial"/>
          <w:sz w:val="20"/>
          <w:szCs w:val="20"/>
        </w:rPr>
        <w:t>para la entrega del Formato referido.</w:t>
      </w:r>
    </w:p>
    <w:p w:rsidR="007F4523" w:rsidRPr="00A26ABD" w:rsidRDefault="007F4523" w:rsidP="007F4523">
      <w:pPr>
        <w:ind w:left="1395"/>
        <w:jc w:val="both"/>
        <w:rPr>
          <w:rFonts w:ascii="Arial" w:hAnsi="Arial"/>
          <w:sz w:val="20"/>
          <w:szCs w:val="20"/>
        </w:rPr>
      </w:pP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Condiciones de pago</w:t>
      </w:r>
    </w:p>
    <w:p w:rsidR="007F4523" w:rsidRPr="00A26ABD" w:rsidRDefault="007F4523" w:rsidP="007F4523">
      <w:pPr>
        <w:ind w:left="1395"/>
        <w:jc w:val="both"/>
        <w:rPr>
          <w:rFonts w:ascii="Arial" w:hAnsi="Arial"/>
          <w:sz w:val="20"/>
          <w:szCs w:val="20"/>
        </w:rPr>
      </w:pPr>
    </w:p>
    <w:p w:rsidR="007F4523" w:rsidRPr="00A26ABD" w:rsidRDefault="007F4523" w:rsidP="007F4523">
      <w:pPr>
        <w:numPr>
          <w:ilvl w:val="2"/>
          <w:numId w:val="20"/>
        </w:numPr>
        <w:tabs>
          <w:tab w:val="clear" w:pos="720"/>
          <w:tab w:val="num" w:pos="1395"/>
        </w:tabs>
        <w:ind w:left="1395"/>
        <w:jc w:val="both"/>
        <w:rPr>
          <w:rFonts w:ascii="Arial" w:hAnsi="Arial" w:cs="Arial"/>
          <w:b/>
          <w:bCs/>
          <w:sz w:val="20"/>
          <w:szCs w:val="20"/>
        </w:rPr>
      </w:pPr>
      <w:r w:rsidRPr="00A26ABD">
        <w:rPr>
          <w:rFonts w:ascii="Arial" w:hAnsi="Arial" w:cs="Arial"/>
          <w:b/>
          <w:bCs/>
          <w:sz w:val="20"/>
          <w:szCs w:val="20"/>
        </w:rPr>
        <w:t>Forma de pago:</w:t>
      </w:r>
    </w:p>
    <w:p w:rsidR="007F4523" w:rsidRPr="00A26ABD" w:rsidRDefault="007F4523" w:rsidP="007F4523">
      <w:pPr>
        <w:ind w:left="675"/>
        <w:jc w:val="both"/>
        <w:rPr>
          <w:rFonts w:ascii="Arial" w:hAnsi="Arial" w:cs="Arial"/>
          <w:b/>
          <w:bCs/>
          <w:sz w:val="20"/>
          <w:szCs w:val="20"/>
        </w:rPr>
      </w:pPr>
    </w:p>
    <w:p w:rsidR="007F4523" w:rsidRPr="00A26ABD" w:rsidRDefault="00396EED" w:rsidP="00396EED">
      <w:pPr>
        <w:pStyle w:val="Sangra3detindependiente1"/>
        <w:numPr>
          <w:ilvl w:val="0"/>
          <w:numId w:val="3"/>
        </w:numPr>
      </w:pPr>
      <w:r w:rsidRPr="00A26ABD">
        <w:t xml:space="preserve">El pago se realizará en exhibiciones mensuales una vez realizados los entregables, previa validación de la </w:t>
      </w:r>
      <w:r w:rsidR="00D711FF" w:rsidRPr="00A26ABD">
        <w:rPr>
          <w:b/>
        </w:rPr>
        <w:t>Coordinación de Administración</w:t>
      </w:r>
      <w:r w:rsidR="007F4523" w:rsidRPr="00A26ABD">
        <w:t>.</w:t>
      </w:r>
    </w:p>
    <w:p w:rsidR="007F4523" w:rsidRPr="00A26ABD" w:rsidRDefault="007F4523" w:rsidP="007F4523">
      <w:pPr>
        <w:pStyle w:val="Sangra3detindependiente1"/>
        <w:tabs>
          <w:tab w:val="num" w:pos="1068"/>
        </w:tabs>
        <w:ind w:left="1383"/>
      </w:pPr>
    </w:p>
    <w:p w:rsidR="007F4523" w:rsidRPr="00A26ABD" w:rsidRDefault="007F4523" w:rsidP="007F4523">
      <w:pPr>
        <w:pStyle w:val="Sangra3detindependiente1"/>
        <w:numPr>
          <w:ilvl w:val="0"/>
          <w:numId w:val="3"/>
        </w:numPr>
        <w:tabs>
          <w:tab w:val="num" w:pos="687"/>
          <w:tab w:val="num" w:pos="1068"/>
        </w:tabs>
      </w:pPr>
      <w:r w:rsidRPr="00A26ABD">
        <w:t>El pago respectivo será efectuado en moneda nacional a través de transferencia electrónica a la cuenta bancaria que indique el proveedor, para la cual deberá presentar el número de cuenta y la clabe bancaria, en el entendido de que en caso de que el proveedor cambie dicha cuenta, deberá notificarlo por escrito con 10 días naturales como mínimo de anticipación.</w:t>
      </w:r>
    </w:p>
    <w:p w:rsidR="007F4523" w:rsidRPr="00A26ABD" w:rsidRDefault="007F4523" w:rsidP="007F4523">
      <w:pPr>
        <w:pStyle w:val="Sangra3detindependiente1"/>
        <w:tabs>
          <w:tab w:val="num" w:pos="1068"/>
        </w:tabs>
        <w:ind w:left="1383"/>
      </w:pPr>
    </w:p>
    <w:p w:rsidR="007F4523" w:rsidRPr="00A26ABD" w:rsidRDefault="007F4523" w:rsidP="007F4523">
      <w:pPr>
        <w:numPr>
          <w:ilvl w:val="2"/>
          <w:numId w:val="20"/>
        </w:numPr>
        <w:tabs>
          <w:tab w:val="clear" w:pos="720"/>
          <w:tab w:val="num" w:pos="1428"/>
        </w:tabs>
        <w:ind w:left="1428"/>
        <w:jc w:val="both"/>
        <w:rPr>
          <w:rFonts w:ascii="Arial" w:hAnsi="Arial" w:cs="Arial"/>
          <w:b/>
          <w:bCs/>
          <w:sz w:val="20"/>
          <w:szCs w:val="20"/>
          <w:lang w:val="es-MX"/>
        </w:rPr>
      </w:pPr>
      <w:r w:rsidRPr="00A26ABD">
        <w:rPr>
          <w:rFonts w:ascii="Arial" w:hAnsi="Arial" w:cs="Arial"/>
          <w:b/>
          <w:bCs/>
          <w:sz w:val="20"/>
          <w:szCs w:val="20"/>
          <w:lang w:val="es-MX"/>
        </w:rPr>
        <w:t>Requisitos para presentación de factura o revisión y trámite de pago</w:t>
      </w:r>
    </w:p>
    <w:p w:rsidR="007F4523" w:rsidRPr="00A26ABD" w:rsidRDefault="007F4523" w:rsidP="007F4523">
      <w:pPr>
        <w:ind w:left="708"/>
        <w:jc w:val="both"/>
        <w:rPr>
          <w:rFonts w:ascii="Arial" w:hAnsi="Arial" w:cs="Arial"/>
          <w:sz w:val="20"/>
          <w:szCs w:val="20"/>
        </w:rPr>
      </w:pPr>
    </w:p>
    <w:p w:rsidR="007F4523" w:rsidRPr="00A26ABD" w:rsidRDefault="007F4523" w:rsidP="007F4523">
      <w:pPr>
        <w:pStyle w:val="Textoindependiente"/>
        <w:tabs>
          <w:tab w:val="num" w:pos="1842"/>
        </w:tabs>
        <w:spacing w:after="0"/>
        <w:ind w:left="1765"/>
        <w:jc w:val="both"/>
        <w:rPr>
          <w:color w:val="auto"/>
          <w:sz w:val="20"/>
        </w:rPr>
      </w:pPr>
      <w:r w:rsidRPr="00A26ABD">
        <w:rPr>
          <w:color w:val="auto"/>
          <w:sz w:val="20"/>
        </w:rPr>
        <w:t xml:space="preserve">Es requisito indispensable que entregue y envíe la(s) factura(s), debidamente requisitada(s) en la </w:t>
      </w:r>
      <w:r w:rsidR="00D711FF" w:rsidRPr="00A26ABD">
        <w:rPr>
          <w:b/>
          <w:color w:val="auto"/>
          <w:sz w:val="20"/>
          <w:szCs w:val="20"/>
        </w:rPr>
        <w:t xml:space="preserve">Coordinación de Administración </w:t>
      </w:r>
      <w:r w:rsidRPr="00A26ABD">
        <w:rPr>
          <w:color w:val="auto"/>
          <w:sz w:val="20"/>
          <w:szCs w:val="20"/>
        </w:rPr>
        <w:t>ubicada en el Edificio Sede con domicilio en Carretera Picacho Ajusco No. 227,</w:t>
      </w:r>
      <w:r w:rsidR="00F5054B" w:rsidRPr="00A26ABD">
        <w:rPr>
          <w:color w:val="auto"/>
          <w:sz w:val="20"/>
          <w:szCs w:val="20"/>
        </w:rPr>
        <w:t xml:space="preserve"> 6to piso,</w:t>
      </w:r>
      <w:r w:rsidRPr="00A26ABD">
        <w:rPr>
          <w:color w:val="auto"/>
          <w:sz w:val="20"/>
          <w:szCs w:val="20"/>
        </w:rPr>
        <w:t xml:space="preserve"> Col. Bosques del Pedregal, Del. Tlalpan C.P. 14738, Ciudad de México, </w:t>
      </w:r>
      <w:r w:rsidRPr="00A26ABD">
        <w:rPr>
          <w:b/>
          <w:color w:val="auto"/>
          <w:sz w:val="20"/>
          <w:szCs w:val="20"/>
          <w:u w:val="single"/>
        </w:rPr>
        <w:t>en un horario de 9:00 a 15:00 horas</w:t>
      </w:r>
      <w:r w:rsidRPr="00A26ABD">
        <w:rPr>
          <w:color w:val="auto"/>
          <w:sz w:val="20"/>
          <w:szCs w:val="20"/>
        </w:rPr>
        <w:t xml:space="preserve"> de lunes a viernes, así mismo enviar la factura al correo electrónico</w:t>
      </w:r>
      <w:r w:rsidRPr="00A26ABD">
        <w:rPr>
          <w:color w:val="auto"/>
        </w:rPr>
        <w:t xml:space="preserve"> </w:t>
      </w:r>
      <w:hyperlink r:id="rId9" w:history="1">
        <w:r w:rsidRPr="00A26ABD">
          <w:rPr>
            <w:rStyle w:val="Hipervnculo"/>
            <w:color w:val="auto"/>
            <w:sz w:val="20"/>
          </w:rPr>
          <w:t>vnava@fondodeculturaeconomica.com</w:t>
        </w:r>
      </w:hyperlink>
      <w:r w:rsidRPr="00A26ABD">
        <w:rPr>
          <w:color w:val="auto"/>
          <w:sz w:val="20"/>
        </w:rPr>
        <w:t xml:space="preserve"> </w:t>
      </w:r>
      <w:r w:rsidRPr="00A26ABD">
        <w:rPr>
          <w:color w:val="auto"/>
        </w:rPr>
        <w:t xml:space="preserve"> </w:t>
      </w:r>
      <w:r w:rsidRPr="00A26ABD">
        <w:rPr>
          <w:color w:val="auto"/>
          <w:sz w:val="20"/>
          <w:szCs w:val="20"/>
        </w:rPr>
        <w:t>para que éste efectúe su revisión y valide que cumpla con los requisitos fiscales y se inicie el trámite de pago, debiendo entregar</w:t>
      </w:r>
      <w:r w:rsidRPr="00A26ABD">
        <w:rPr>
          <w:color w:val="auto"/>
          <w:sz w:val="20"/>
        </w:rPr>
        <w:t xml:space="preserve">: </w:t>
      </w:r>
    </w:p>
    <w:p w:rsidR="007F4523" w:rsidRPr="00A26ABD" w:rsidRDefault="007F4523" w:rsidP="007F4523">
      <w:pPr>
        <w:pStyle w:val="Textoindependiente"/>
        <w:spacing w:after="0"/>
        <w:ind w:left="1416"/>
        <w:jc w:val="both"/>
        <w:rPr>
          <w:color w:val="auto"/>
          <w:sz w:val="20"/>
        </w:rPr>
      </w:pPr>
    </w:p>
    <w:p w:rsidR="007F4523" w:rsidRPr="00A26ABD" w:rsidRDefault="007F4523" w:rsidP="007F4523">
      <w:pPr>
        <w:pStyle w:val="Textoindependiente"/>
        <w:numPr>
          <w:ilvl w:val="0"/>
          <w:numId w:val="19"/>
        </w:numPr>
        <w:tabs>
          <w:tab w:val="clear" w:pos="1428"/>
        </w:tabs>
        <w:spacing w:after="0"/>
        <w:ind w:left="2409" w:hanging="284"/>
        <w:jc w:val="both"/>
        <w:rPr>
          <w:color w:val="auto"/>
          <w:sz w:val="20"/>
        </w:rPr>
      </w:pPr>
      <w:r w:rsidRPr="00A26ABD">
        <w:rPr>
          <w:color w:val="auto"/>
          <w:sz w:val="20"/>
        </w:rPr>
        <w:t xml:space="preserve">Factura original, cumpliendo con los requisitos fiscales respectivos y aplicando las retenciones que en su caso correspondan, </w:t>
      </w:r>
      <w:r w:rsidRPr="00A26ABD">
        <w:rPr>
          <w:b/>
          <w:color w:val="auto"/>
          <w:sz w:val="20"/>
        </w:rPr>
        <w:t xml:space="preserve">no debiendo exceder de </w:t>
      </w:r>
      <w:r w:rsidRPr="00A26ABD">
        <w:rPr>
          <w:b/>
          <w:color w:val="auto"/>
          <w:sz w:val="20"/>
          <w:u w:val="single"/>
        </w:rPr>
        <w:t>30 días naturales</w:t>
      </w:r>
      <w:r w:rsidRPr="00A26ABD">
        <w:rPr>
          <w:b/>
          <w:color w:val="auto"/>
          <w:sz w:val="20"/>
        </w:rPr>
        <w:t xml:space="preserve"> a partir de la fecha de recepción de los servicios.</w:t>
      </w:r>
    </w:p>
    <w:p w:rsidR="007F4523" w:rsidRPr="00A26ABD" w:rsidRDefault="007F4523" w:rsidP="007F4523">
      <w:pPr>
        <w:pStyle w:val="Textoindependiente"/>
        <w:spacing w:after="0"/>
        <w:jc w:val="both"/>
        <w:rPr>
          <w:color w:val="auto"/>
          <w:sz w:val="20"/>
        </w:rPr>
      </w:pPr>
    </w:p>
    <w:p w:rsidR="007F4523" w:rsidRPr="00A26ABD" w:rsidRDefault="007F4523" w:rsidP="007F4523">
      <w:pPr>
        <w:pStyle w:val="Textoindependiente"/>
        <w:numPr>
          <w:ilvl w:val="0"/>
          <w:numId w:val="19"/>
        </w:numPr>
        <w:tabs>
          <w:tab w:val="clear" w:pos="1428"/>
        </w:tabs>
        <w:spacing w:after="0"/>
        <w:ind w:left="2409" w:hanging="284"/>
        <w:jc w:val="both"/>
        <w:rPr>
          <w:color w:val="auto"/>
          <w:sz w:val="20"/>
        </w:rPr>
      </w:pPr>
      <w:r w:rsidRPr="00A26ABD">
        <w:rPr>
          <w:color w:val="auto"/>
          <w:sz w:val="20"/>
        </w:rPr>
        <w:t>Formato de Aceptación de Bienes y/o Servicios en original con la firma de las áreas responsables.</w:t>
      </w:r>
    </w:p>
    <w:p w:rsidR="007F4523" w:rsidRPr="00A26ABD" w:rsidRDefault="007F4523" w:rsidP="007F4523">
      <w:pPr>
        <w:pStyle w:val="Textoindependiente"/>
        <w:numPr>
          <w:ilvl w:val="0"/>
          <w:numId w:val="19"/>
        </w:numPr>
        <w:tabs>
          <w:tab w:val="clear" w:pos="1428"/>
        </w:tabs>
        <w:spacing w:after="0"/>
        <w:ind w:left="2409" w:hanging="284"/>
        <w:jc w:val="both"/>
        <w:rPr>
          <w:color w:val="auto"/>
          <w:sz w:val="20"/>
        </w:rPr>
      </w:pPr>
      <w:r w:rsidRPr="00A26ABD">
        <w:rPr>
          <w:color w:val="auto"/>
          <w:sz w:val="20"/>
        </w:rPr>
        <w:t>Cumplidos los requisitos señalados previos al inicio del trámite de pago, el mismo no podrán exceder de 20 días naturales conforme a lo dispuesto en el artículo 51 de la Ley.</w:t>
      </w: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Pago mediante el Programa de Cadenas Productivas de Nacional Financiera, S.N.C.</w:t>
      </w:r>
    </w:p>
    <w:p w:rsidR="007F4523" w:rsidRPr="00A26ABD" w:rsidRDefault="007F4523" w:rsidP="007F4523">
      <w:pPr>
        <w:ind w:left="708"/>
        <w:jc w:val="both"/>
        <w:rPr>
          <w:rFonts w:ascii="Arial" w:hAnsi="Arial" w:cs="Arial"/>
          <w:b/>
          <w:sz w:val="20"/>
          <w:szCs w:val="20"/>
        </w:rPr>
      </w:pPr>
      <w:r w:rsidRPr="00A26ABD">
        <w:rPr>
          <w:rFonts w:ascii="Arial" w:hAnsi="Arial" w:cs="Arial"/>
          <w:b/>
          <w:sz w:val="20"/>
          <w:szCs w:val="20"/>
        </w:rPr>
        <w:tab/>
      </w:r>
    </w:p>
    <w:p w:rsidR="007F4523" w:rsidRPr="00A26ABD" w:rsidRDefault="007F4523" w:rsidP="007F4523">
      <w:pPr>
        <w:numPr>
          <w:ilvl w:val="2"/>
          <w:numId w:val="20"/>
        </w:numPr>
        <w:tabs>
          <w:tab w:val="clear" w:pos="720"/>
          <w:tab w:val="num" w:pos="1428"/>
        </w:tabs>
        <w:ind w:left="1428"/>
        <w:jc w:val="both"/>
        <w:rPr>
          <w:rFonts w:ascii="Arial" w:hAnsi="Arial" w:cs="Arial"/>
          <w:b/>
          <w:bCs/>
          <w:sz w:val="20"/>
          <w:szCs w:val="20"/>
          <w:lang w:val="es-MX"/>
        </w:rPr>
      </w:pPr>
      <w:r w:rsidRPr="00A26ABD">
        <w:rPr>
          <w:rFonts w:ascii="Arial" w:hAnsi="Arial" w:cs="Arial"/>
          <w:b/>
          <w:bCs/>
          <w:sz w:val="20"/>
          <w:szCs w:val="20"/>
          <w:lang w:val="es-MX"/>
        </w:rPr>
        <w:lastRenderedPageBreak/>
        <w:t>Cadenas Productivas FCE-NAFIN (factoraje electrónico)</w:t>
      </w:r>
    </w:p>
    <w:p w:rsidR="007F4523" w:rsidRPr="00A26ABD" w:rsidRDefault="007F4523" w:rsidP="007F4523">
      <w:pPr>
        <w:ind w:left="708"/>
        <w:jc w:val="both"/>
        <w:rPr>
          <w:rFonts w:ascii="Arial" w:hAnsi="Arial" w:cs="Arial"/>
          <w:sz w:val="20"/>
          <w:szCs w:val="20"/>
        </w:rPr>
      </w:pPr>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t>Se hace de su conocimiento que el Fondo de Cultura Económica, como Entidad de la Administración Pública Federal, está suscrito al Programa de Cadenas Productivas, a fin de registrar las cuentas por pagar de sus proveedores y contratistas de adquisiciones de bienes y servicios, arrendamientos y obra pública en el portal de NAFIN. Derivado de lo anterior, si usted o la empresa que representa se encuentra afiliado al referido Programa podrá ceder los derechos de cobro conforme a lo estipulado en el convenio respectivo y conforme a lo señalado en el contrato que se formalice de resultar adjudicado del presente procedimiento. Condiciones de pago que se aplicarán en caso de descontar su factura por la Cadena Productiva FCE-NAFIN Nacional Financiera, S.N.C. cubrirá el pago de los servicios en Moneda Nacional de la siguiente manera:</w:t>
      </w:r>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tab/>
      </w:r>
      <w:r w:rsidRPr="00A26ABD">
        <w:rPr>
          <w:rFonts w:ascii="Arial" w:hAnsi="Arial" w:cs="Arial"/>
          <w:sz w:val="20"/>
          <w:szCs w:val="20"/>
        </w:rPr>
        <w:tab/>
      </w:r>
    </w:p>
    <w:p w:rsidR="007F4523" w:rsidRPr="00A26ABD" w:rsidRDefault="007F4523" w:rsidP="007F4523">
      <w:pPr>
        <w:numPr>
          <w:ilvl w:val="0"/>
          <w:numId w:val="27"/>
        </w:numPr>
        <w:jc w:val="both"/>
        <w:rPr>
          <w:rFonts w:ascii="Arial" w:hAnsi="Arial" w:cs="Arial"/>
          <w:sz w:val="20"/>
          <w:szCs w:val="20"/>
        </w:rPr>
      </w:pPr>
      <w:r w:rsidRPr="00A26ABD">
        <w:rPr>
          <w:rFonts w:ascii="Arial" w:hAnsi="Arial" w:cs="Arial"/>
          <w:sz w:val="20"/>
          <w:szCs w:val="20"/>
        </w:rPr>
        <w:t>Una vez recibida, revisada y aprobada la factura, el FCE contará con un plazo máximo de 9 días naturales para registrarla en el Programa de Cadenas Productivas de Nacional Financiera, S.N.C. de conformidad con el numeral 9 fracción segunda de las Disposiciones Generales a las que deberán sujetarse las Dependencias y Entidades de la APF para su incorporación al Programa de Cadenas Productivas de Nacional Financiera S.N.C.</w:t>
      </w:r>
    </w:p>
    <w:p w:rsidR="007F4523" w:rsidRPr="00A26ABD" w:rsidRDefault="007F4523" w:rsidP="007F4523">
      <w:pPr>
        <w:numPr>
          <w:ilvl w:val="0"/>
          <w:numId w:val="27"/>
        </w:numPr>
        <w:jc w:val="both"/>
        <w:rPr>
          <w:rFonts w:ascii="Arial" w:hAnsi="Arial" w:cs="Arial"/>
          <w:sz w:val="20"/>
          <w:szCs w:val="20"/>
        </w:rPr>
      </w:pPr>
      <w:r w:rsidRPr="00A26ABD">
        <w:rPr>
          <w:rFonts w:ascii="Arial" w:hAnsi="Arial" w:cs="Arial"/>
          <w:sz w:val="20"/>
          <w:szCs w:val="20"/>
        </w:rPr>
        <w:t>Dicho plazo quedará comprendido en los 20 días naturales, previsto en el artículo 51 de la Ley.</w:t>
      </w:r>
    </w:p>
    <w:p w:rsidR="007F4523" w:rsidRPr="00A26ABD" w:rsidRDefault="007F4523" w:rsidP="007F4523">
      <w:pPr>
        <w:ind w:left="1416"/>
        <w:jc w:val="both"/>
        <w:rPr>
          <w:rFonts w:ascii="Arial" w:hAnsi="Arial" w:cs="Arial"/>
          <w:sz w:val="20"/>
          <w:szCs w:val="20"/>
        </w:rPr>
      </w:pPr>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t xml:space="preserve">Su cuenta por pagar podrá ser consultada en el portal www.nafin.com a efecto de que el invitado ganador pueda ejercer, en caso de que así lo determine, la cesión de derechos de cobro al intermediario financiero, en los términos del último párrafo del artículo 46 de la Ley, ver </w:t>
      </w:r>
      <w:r w:rsidRPr="00A26ABD">
        <w:rPr>
          <w:rFonts w:ascii="Arial" w:hAnsi="Arial" w:cs="Arial"/>
          <w:b/>
          <w:sz w:val="20"/>
          <w:szCs w:val="20"/>
        </w:rPr>
        <w:t>Anexo 9</w:t>
      </w:r>
      <w:r w:rsidRPr="00A26ABD">
        <w:rPr>
          <w:rFonts w:ascii="Arial" w:hAnsi="Arial" w:cs="Arial"/>
          <w:sz w:val="20"/>
          <w:szCs w:val="20"/>
        </w:rPr>
        <w:t xml:space="preserve"> “Cadenas Productivas”.</w:t>
      </w:r>
    </w:p>
    <w:p w:rsidR="007F4523" w:rsidRPr="00A26ABD" w:rsidRDefault="007F4523" w:rsidP="007F4523">
      <w:pPr>
        <w:ind w:left="708"/>
        <w:jc w:val="both"/>
        <w:rPr>
          <w:rFonts w:ascii="Arial" w:hAnsi="Arial" w:cs="Arial"/>
          <w:sz w:val="20"/>
          <w:szCs w:val="20"/>
        </w:rPr>
      </w:pPr>
    </w:p>
    <w:p w:rsidR="007F4523" w:rsidRPr="00A26ABD" w:rsidRDefault="007F4523" w:rsidP="007F4523">
      <w:pPr>
        <w:numPr>
          <w:ilvl w:val="2"/>
          <w:numId w:val="20"/>
        </w:numPr>
        <w:ind w:hanging="11"/>
        <w:jc w:val="both"/>
        <w:rPr>
          <w:rFonts w:ascii="Arial" w:hAnsi="Arial" w:cs="Arial"/>
          <w:b/>
          <w:bCs/>
          <w:sz w:val="20"/>
          <w:szCs w:val="20"/>
          <w:lang w:val="es-MX"/>
        </w:rPr>
      </w:pPr>
      <w:r w:rsidRPr="00A26ABD">
        <w:rPr>
          <w:rFonts w:ascii="Arial" w:hAnsi="Arial" w:cs="Arial"/>
          <w:b/>
          <w:bCs/>
          <w:sz w:val="20"/>
          <w:szCs w:val="20"/>
          <w:lang w:val="es-MX"/>
        </w:rPr>
        <w:t>Afiliación al programa</w:t>
      </w:r>
    </w:p>
    <w:p w:rsidR="007F4523" w:rsidRPr="00A26ABD" w:rsidRDefault="007F4523" w:rsidP="007F4523">
      <w:pPr>
        <w:ind w:left="708"/>
        <w:jc w:val="both"/>
        <w:rPr>
          <w:rFonts w:ascii="Arial" w:hAnsi="Arial" w:cs="Arial"/>
          <w:sz w:val="20"/>
          <w:szCs w:val="20"/>
        </w:rPr>
      </w:pPr>
    </w:p>
    <w:p w:rsidR="007F4523" w:rsidRPr="00A26ABD" w:rsidRDefault="007F4523" w:rsidP="007F4523">
      <w:pPr>
        <w:ind w:left="708"/>
        <w:jc w:val="both"/>
        <w:rPr>
          <w:rFonts w:ascii="Arial" w:hAnsi="Arial" w:cs="Arial"/>
          <w:sz w:val="20"/>
          <w:szCs w:val="20"/>
          <w:lang w:val="es-MX"/>
        </w:rPr>
      </w:pPr>
      <w:r w:rsidRPr="00A26ABD">
        <w:rPr>
          <w:rFonts w:ascii="Arial" w:hAnsi="Arial" w:cs="Arial"/>
          <w:sz w:val="20"/>
          <w:szCs w:val="20"/>
        </w:rPr>
        <w:t>En caso de que no se encuentre afiliado, e</w:t>
      </w:r>
      <w:r w:rsidRPr="00A26ABD">
        <w:rPr>
          <w:rFonts w:ascii="Arial" w:hAnsi="Arial" w:cs="Arial"/>
          <w:sz w:val="20"/>
          <w:szCs w:val="20"/>
          <w:lang w:val="es-MX"/>
        </w:rPr>
        <w:t xml:space="preserve">l participante ganador, con base en la información que se indica en el </w:t>
      </w:r>
      <w:r w:rsidRPr="00A26ABD">
        <w:rPr>
          <w:rFonts w:ascii="Arial" w:hAnsi="Arial" w:cs="Arial"/>
          <w:b/>
          <w:sz w:val="20"/>
          <w:szCs w:val="20"/>
          <w:lang w:val="es-MX"/>
        </w:rPr>
        <w:t>Anexo 9</w:t>
      </w:r>
      <w:r w:rsidRPr="00A26ABD">
        <w:rPr>
          <w:rFonts w:ascii="Arial" w:hAnsi="Arial" w:cs="Arial"/>
          <w:sz w:val="20"/>
          <w:szCs w:val="20"/>
          <w:lang w:val="es-MX"/>
        </w:rPr>
        <w:t>, podrá obtener una cita para su afiliación en un plazo no mayor a cinco días naturales posteriores al fallo, comunicándose al número telefónico 50.89.61.07 o al 01.800.nafinsa, donde se le orientará para iniciar con el proceso al correo info@nafin.gob.mx.</w:t>
      </w:r>
    </w:p>
    <w:p w:rsidR="007F4523" w:rsidRPr="00A26ABD" w:rsidRDefault="007F4523" w:rsidP="007F4523">
      <w:pPr>
        <w:ind w:left="708"/>
        <w:jc w:val="both"/>
        <w:rPr>
          <w:rFonts w:ascii="Arial" w:hAnsi="Arial" w:cs="Arial"/>
          <w:sz w:val="20"/>
          <w:szCs w:val="20"/>
        </w:rPr>
      </w:pP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Impuestos y derechos:</w:t>
      </w:r>
    </w:p>
    <w:p w:rsidR="007F4523" w:rsidRPr="00A26ABD" w:rsidRDefault="007F4523" w:rsidP="007F4523">
      <w:pPr>
        <w:ind w:left="708"/>
        <w:jc w:val="both"/>
        <w:rPr>
          <w:rFonts w:ascii="Arial" w:hAnsi="Arial" w:cs="Arial"/>
          <w:sz w:val="20"/>
          <w:szCs w:val="20"/>
        </w:rPr>
      </w:pPr>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t>En materia de impuestos y derechos, ambas partes deberán cumplir con las obligaciones fiscales que establece la legislación vigente y que se deriven de la celebración del contrato que se firme con motivo de la adjudicación de esta Invitación a Cuando Menos Tres Personas; asimismo el Fondo de Cultura Económica pagará el importe correspondiente al Impuesto al Valor Agregado para la partida objeto de la presente Invitación.</w:t>
      </w:r>
    </w:p>
    <w:p w:rsidR="007F4523" w:rsidRPr="00A26ABD" w:rsidRDefault="007F4523" w:rsidP="007F4523">
      <w:pPr>
        <w:ind w:left="360"/>
        <w:jc w:val="both"/>
        <w:rPr>
          <w:rFonts w:ascii="Arial" w:hAnsi="Arial" w:cs="Arial"/>
          <w:sz w:val="20"/>
          <w:szCs w:val="20"/>
        </w:rPr>
      </w:pP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Cantidades adicionales que podrán contratarse:</w:t>
      </w:r>
    </w:p>
    <w:p w:rsidR="007F4523" w:rsidRPr="00A26ABD" w:rsidRDefault="007F4523" w:rsidP="007F4523">
      <w:pPr>
        <w:ind w:left="360"/>
        <w:jc w:val="both"/>
        <w:rPr>
          <w:rFonts w:ascii="Arial" w:hAnsi="Arial" w:cs="Arial"/>
          <w:b/>
          <w:bCs/>
          <w:sz w:val="20"/>
          <w:szCs w:val="20"/>
        </w:rPr>
      </w:pPr>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t>De conformidad con el artículo 52 de la Ley, el Fondo de Cultura Económica podrá, dentro de su presupuesto aprobado y disponible, bajo su responsabilidad y por razones fundadas y explícitas, acordar el incremento del monto del contrato que se celebre o de la cantidad de servicios solicitados, mediante modificación al contrato vigente, siempre que el monto total de las modificaciones no rebase en conjunto, el veinte por ciento del monto o cantidad de los conceptos o volúmenes establecidos originalmente en los mismos y el precio de los servicios sea igual al pactado originalmente.</w:t>
      </w:r>
    </w:p>
    <w:p w:rsidR="007F4523" w:rsidRPr="00A26ABD" w:rsidRDefault="007F4523" w:rsidP="007F4523">
      <w:pPr>
        <w:jc w:val="both"/>
        <w:rPr>
          <w:rFonts w:ascii="Arial" w:hAnsi="Arial" w:cs="Arial"/>
          <w:sz w:val="20"/>
          <w:szCs w:val="20"/>
        </w:rPr>
      </w:pPr>
    </w:p>
    <w:p w:rsidR="004E0E44" w:rsidRPr="00A26ABD" w:rsidRDefault="004E0E44" w:rsidP="007F4523">
      <w:pPr>
        <w:jc w:val="both"/>
        <w:rPr>
          <w:rFonts w:ascii="Arial" w:hAnsi="Arial" w:cs="Arial"/>
          <w:sz w:val="20"/>
          <w:szCs w:val="20"/>
        </w:rPr>
      </w:pPr>
    </w:p>
    <w:p w:rsidR="004E0E44" w:rsidRPr="00A26ABD" w:rsidRDefault="004E0E44" w:rsidP="007F4523">
      <w:pPr>
        <w:jc w:val="both"/>
        <w:rPr>
          <w:rFonts w:ascii="Arial" w:hAnsi="Arial" w:cs="Arial"/>
          <w:sz w:val="20"/>
          <w:szCs w:val="20"/>
        </w:rPr>
      </w:pPr>
    </w:p>
    <w:p w:rsidR="00DE4B95" w:rsidRPr="00A26ABD" w:rsidRDefault="00DE4B95" w:rsidP="007F4523">
      <w:pPr>
        <w:jc w:val="both"/>
        <w:rPr>
          <w:rFonts w:ascii="Arial" w:hAnsi="Arial" w:cs="Arial"/>
          <w:sz w:val="20"/>
          <w:szCs w:val="20"/>
        </w:rPr>
      </w:pP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Propiedad intelectual e industrial:</w:t>
      </w:r>
    </w:p>
    <w:p w:rsidR="007F4523" w:rsidRPr="00A26ABD" w:rsidRDefault="007F4523" w:rsidP="007F4523">
      <w:pPr>
        <w:ind w:left="360" w:hanging="360"/>
        <w:jc w:val="both"/>
        <w:rPr>
          <w:rFonts w:ascii="Arial" w:hAnsi="Arial" w:cs="Arial"/>
          <w:b/>
          <w:bCs/>
          <w:sz w:val="16"/>
          <w:szCs w:val="16"/>
        </w:rPr>
      </w:pPr>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lastRenderedPageBreak/>
        <w:t>En caso de violaciones en materia de derechos inherentes a la propiedad industrial, la responsabilidad estará a cargo de los participantes o del proveedor adjudicado, según sea el caso, por lo que se obliga a sacar en paz y a salvo al FCE de cualquier acción que se interponga, en su contra y/o contra los centros de trabajo pertenecientes al mismo obligándose en este caso a reembolsar y/o indemnizar de cualquier gasto y/o coste judicial, así como los gastos relativos a la defensa legal que utilice y que realice el FCE, por violación a los derechos de propiedad industrial y derechos de autor de un tercero.</w:t>
      </w:r>
    </w:p>
    <w:p w:rsidR="007F4523" w:rsidRPr="00A26ABD" w:rsidRDefault="007F4523" w:rsidP="007F4523">
      <w:pPr>
        <w:ind w:left="708"/>
        <w:jc w:val="both"/>
        <w:rPr>
          <w:rFonts w:ascii="Arial" w:hAnsi="Arial" w:cs="Arial"/>
          <w:sz w:val="20"/>
          <w:szCs w:val="20"/>
        </w:rPr>
      </w:pPr>
    </w:p>
    <w:p w:rsidR="007F4523" w:rsidRPr="00A26ABD" w:rsidRDefault="007F4523" w:rsidP="007F4523">
      <w:pPr>
        <w:numPr>
          <w:ilvl w:val="1"/>
          <w:numId w:val="20"/>
        </w:numPr>
        <w:jc w:val="both"/>
        <w:rPr>
          <w:rFonts w:ascii="Arial" w:hAnsi="Arial" w:cs="Arial"/>
          <w:b/>
          <w:bCs/>
          <w:sz w:val="20"/>
          <w:szCs w:val="20"/>
        </w:rPr>
      </w:pPr>
      <w:r w:rsidRPr="00A26ABD">
        <w:rPr>
          <w:rFonts w:ascii="Arial" w:hAnsi="Arial" w:cs="Arial"/>
          <w:b/>
          <w:bCs/>
          <w:sz w:val="20"/>
          <w:szCs w:val="20"/>
        </w:rPr>
        <w:t>Información adicional:</w:t>
      </w:r>
    </w:p>
    <w:p w:rsidR="007F4523" w:rsidRPr="00A26ABD" w:rsidRDefault="007F4523" w:rsidP="007F4523">
      <w:pPr>
        <w:ind w:left="708"/>
        <w:jc w:val="both"/>
        <w:rPr>
          <w:rFonts w:ascii="Arial" w:hAnsi="Arial" w:cs="Arial"/>
          <w:b/>
          <w:bCs/>
          <w:sz w:val="20"/>
          <w:szCs w:val="20"/>
        </w:rPr>
      </w:pPr>
    </w:p>
    <w:p w:rsidR="007F4523" w:rsidRPr="00A26ABD" w:rsidRDefault="007F4523" w:rsidP="007F4523">
      <w:pPr>
        <w:ind w:left="708"/>
        <w:jc w:val="both"/>
        <w:rPr>
          <w:rFonts w:ascii="Arial" w:hAnsi="Arial" w:cs="Arial"/>
          <w:b/>
          <w:bCs/>
          <w:sz w:val="20"/>
          <w:szCs w:val="20"/>
        </w:rPr>
      </w:pPr>
      <w:r w:rsidRPr="00A26ABD">
        <w:rPr>
          <w:rFonts w:ascii="Arial" w:hAnsi="Arial" w:cs="Arial"/>
          <w:b/>
          <w:bCs/>
          <w:sz w:val="20"/>
          <w:szCs w:val="20"/>
        </w:rPr>
        <w:t>A todos los Invitados:</w:t>
      </w:r>
    </w:p>
    <w:p w:rsidR="007F4523" w:rsidRPr="00A26ABD" w:rsidRDefault="007F4523" w:rsidP="007F4523">
      <w:pPr>
        <w:jc w:val="both"/>
        <w:rPr>
          <w:rFonts w:ascii="Arial" w:hAnsi="Arial" w:cs="Arial"/>
          <w:b/>
          <w:bCs/>
          <w:sz w:val="20"/>
          <w:szCs w:val="20"/>
        </w:rPr>
      </w:pPr>
    </w:p>
    <w:p w:rsidR="007F4523" w:rsidRPr="00A26ABD" w:rsidRDefault="007F4523" w:rsidP="007F4523">
      <w:pPr>
        <w:numPr>
          <w:ilvl w:val="0"/>
          <w:numId w:val="4"/>
        </w:numPr>
        <w:tabs>
          <w:tab w:val="clear" w:pos="1065"/>
          <w:tab w:val="num" w:pos="1428"/>
        </w:tabs>
        <w:ind w:left="1413"/>
        <w:jc w:val="both"/>
        <w:rPr>
          <w:rFonts w:ascii="Arial" w:hAnsi="Arial" w:cs="Arial"/>
          <w:sz w:val="20"/>
          <w:szCs w:val="20"/>
        </w:rPr>
      </w:pPr>
      <w:r w:rsidRPr="00A26ABD">
        <w:rPr>
          <w:rFonts w:ascii="Arial" w:hAnsi="Arial" w:cs="Arial"/>
          <w:sz w:val="20"/>
          <w:szCs w:val="20"/>
          <w:u w:val="single"/>
        </w:rPr>
        <w:t>No podrán participar</w:t>
      </w:r>
      <w:r w:rsidRPr="00A26ABD">
        <w:rPr>
          <w:rFonts w:ascii="Arial" w:hAnsi="Arial" w:cs="Arial"/>
          <w:sz w:val="20"/>
          <w:szCs w:val="20"/>
        </w:rPr>
        <w:t xml:space="preserve"> las personas físicas o morales inhabilitadas por resolución de la Secretaría de la Función Pública, en los términos de los artículos 50 y 60 de la Ley. </w:t>
      </w:r>
    </w:p>
    <w:p w:rsidR="007F4523" w:rsidRPr="00A26ABD" w:rsidRDefault="007F4523" w:rsidP="007F4523">
      <w:pPr>
        <w:jc w:val="both"/>
        <w:rPr>
          <w:rFonts w:ascii="Arial" w:hAnsi="Arial" w:cs="Arial"/>
          <w:b/>
          <w:bCs/>
          <w:sz w:val="10"/>
          <w:szCs w:val="20"/>
        </w:rPr>
      </w:pPr>
    </w:p>
    <w:p w:rsidR="007F4523" w:rsidRPr="00A26ABD" w:rsidRDefault="007F4523" w:rsidP="007F4523">
      <w:pPr>
        <w:numPr>
          <w:ilvl w:val="0"/>
          <w:numId w:val="4"/>
        </w:numPr>
        <w:tabs>
          <w:tab w:val="clear" w:pos="1065"/>
          <w:tab w:val="num" w:pos="1428"/>
        </w:tabs>
        <w:ind w:left="1413"/>
        <w:jc w:val="both"/>
        <w:rPr>
          <w:rFonts w:ascii="Arial" w:hAnsi="Arial" w:cs="Arial"/>
          <w:sz w:val="20"/>
          <w:szCs w:val="20"/>
        </w:rPr>
      </w:pPr>
      <w:r w:rsidRPr="00A26ABD">
        <w:rPr>
          <w:rFonts w:ascii="Arial" w:hAnsi="Arial" w:cs="Arial"/>
          <w:sz w:val="20"/>
          <w:szCs w:val="20"/>
        </w:rPr>
        <w:t>Los invitados deberán cumplir con las especificaciones técnicas de los servicios requeridos y, en caso de resultar adjudicado, deberá prestar los servicios de conformidad con lo establecido en esta Convocatoria y lo asentado en sus propuestas técnicas y económicas.</w:t>
      </w:r>
    </w:p>
    <w:p w:rsidR="007F4523" w:rsidRPr="00A26ABD" w:rsidRDefault="007F4523" w:rsidP="007F4523">
      <w:pPr>
        <w:pStyle w:val="Prrafodelista"/>
        <w:rPr>
          <w:rFonts w:ascii="Arial" w:hAnsi="Arial" w:cs="Arial"/>
          <w:color w:val="auto"/>
          <w:sz w:val="20"/>
          <w:szCs w:val="20"/>
        </w:rPr>
      </w:pPr>
    </w:p>
    <w:p w:rsidR="007F4523" w:rsidRPr="00A26ABD" w:rsidRDefault="007F4523" w:rsidP="007F4523">
      <w:pPr>
        <w:numPr>
          <w:ilvl w:val="0"/>
          <w:numId w:val="4"/>
        </w:numPr>
        <w:tabs>
          <w:tab w:val="clear" w:pos="1065"/>
          <w:tab w:val="num" w:pos="1428"/>
        </w:tabs>
        <w:ind w:left="1413"/>
        <w:jc w:val="both"/>
        <w:rPr>
          <w:rFonts w:ascii="Arial" w:hAnsi="Arial" w:cs="Arial"/>
          <w:sz w:val="20"/>
          <w:szCs w:val="20"/>
        </w:rPr>
      </w:pPr>
      <w:r w:rsidRPr="00A26ABD">
        <w:rPr>
          <w:rFonts w:ascii="Arial" w:hAnsi="Arial" w:cs="Arial"/>
          <w:sz w:val="20"/>
          <w:szCs w:val="20"/>
        </w:rPr>
        <w:t>No se recibirán proposiciones enviadas a través de servicio postal o de mensajería.</w:t>
      </w:r>
    </w:p>
    <w:p w:rsidR="007F4523" w:rsidRPr="00A26ABD" w:rsidRDefault="007F4523" w:rsidP="007F4523">
      <w:pPr>
        <w:ind w:left="708"/>
        <w:jc w:val="both"/>
        <w:rPr>
          <w:rFonts w:ascii="Arial" w:hAnsi="Arial" w:cs="Arial"/>
          <w:sz w:val="20"/>
          <w:szCs w:val="20"/>
        </w:rPr>
      </w:pPr>
    </w:p>
    <w:p w:rsidR="007F4523" w:rsidRPr="00A26ABD" w:rsidRDefault="007F4523" w:rsidP="007F4523">
      <w:pPr>
        <w:numPr>
          <w:ilvl w:val="1"/>
          <w:numId w:val="20"/>
        </w:numPr>
        <w:jc w:val="both"/>
        <w:rPr>
          <w:rFonts w:ascii="Arial" w:hAnsi="Arial" w:cs="Arial"/>
          <w:b/>
          <w:bCs/>
          <w:sz w:val="20"/>
          <w:szCs w:val="20"/>
        </w:rPr>
      </w:pPr>
      <w:bookmarkStart w:id="16" w:name="_Toc109454273"/>
      <w:r w:rsidRPr="00A26ABD">
        <w:rPr>
          <w:rFonts w:ascii="Arial" w:hAnsi="Arial" w:cs="Arial"/>
          <w:b/>
          <w:bCs/>
          <w:sz w:val="20"/>
          <w:szCs w:val="20"/>
        </w:rPr>
        <w:t>Del envío de propuestas a través de medios electrónicos:</w:t>
      </w:r>
    </w:p>
    <w:p w:rsidR="007F4523" w:rsidRPr="00A26ABD" w:rsidRDefault="007F4523" w:rsidP="007F4523">
      <w:pPr>
        <w:ind w:left="1418"/>
        <w:jc w:val="both"/>
        <w:rPr>
          <w:rFonts w:ascii="Arial" w:hAnsi="Arial" w:cs="Arial"/>
          <w:sz w:val="20"/>
          <w:szCs w:val="20"/>
        </w:rPr>
      </w:pPr>
    </w:p>
    <w:p w:rsidR="00184082" w:rsidRPr="00A26ABD" w:rsidRDefault="00184082" w:rsidP="00184082">
      <w:pPr>
        <w:overflowPunct w:val="0"/>
        <w:autoSpaceDE w:val="0"/>
        <w:autoSpaceDN w:val="0"/>
        <w:adjustRightInd w:val="0"/>
        <w:ind w:left="720"/>
        <w:jc w:val="both"/>
        <w:textAlignment w:val="baseline"/>
        <w:rPr>
          <w:rFonts w:ascii="Arial" w:hAnsi="Arial" w:cs="Arial"/>
          <w:sz w:val="20"/>
          <w:szCs w:val="20"/>
        </w:rPr>
      </w:pPr>
      <w:r w:rsidRPr="00A26ABD">
        <w:rPr>
          <w:rFonts w:ascii="Arial" w:hAnsi="Arial" w:cs="Arial"/>
          <w:sz w:val="20"/>
          <w:szCs w:val="20"/>
        </w:rPr>
        <w:t>Los invitados interesados en enviar sus propuestas a través de medios electrónicos manifestarán bajo protesta de decir verdad que se sujetarán a lo siguiente:</w:t>
      </w:r>
    </w:p>
    <w:p w:rsidR="007F4523" w:rsidRPr="00A26ABD" w:rsidRDefault="007F4523" w:rsidP="007F4523">
      <w:pPr>
        <w:ind w:left="1418"/>
        <w:jc w:val="both"/>
        <w:rPr>
          <w:rFonts w:ascii="Arial" w:hAnsi="Arial" w:cs="Arial"/>
          <w:sz w:val="20"/>
          <w:szCs w:val="20"/>
        </w:rPr>
      </w:pPr>
    </w:p>
    <w:p w:rsidR="007F4523" w:rsidRPr="00A26ABD" w:rsidRDefault="007F4523" w:rsidP="007F4523">
      <w:pPr>
        <w:numPr>
          <w:ilvl w:val="0"/>
          <w:numId w:val="39"/>
        </w:numPr>
        <w:jc w:val="both"/>
        <w:rPr>
          <w:rFonts w:ascii="Arial" w:hAnsi="Arial" w:cs="Arial"/>
          <w:sz w:val="20"/>
          <w:szCs w:val="20"/>
        </w:rPr>
      </w:pPr>
      <w:r w:rsidRPr="00A26ABD">
        <w:rPr>
          <w:rFonts w:ascii="Arial" w:hAnsi="Arial" w:cs="Arial"/>
          <w:sz w:val="20"/>
          <w:szCs w:val="20"/>
        </w:rPr>
        <w:t>Reconocer como propia y auténtica la información que por medios remotos de comunicación electrónica envíen a través de CompraNet, y que a su vez, se distinga por el medio de identificación electrónica que les certifique la Secretaría de la Función Pública (SFP). En dicha información quedarán comprendidas las propuestas técnica y económica; la documentación distinta a éstas, y las manifestaciones bajo protesta de decir verdad que se requieran en la presente Convocatoria.</w:t>
      </w:r>
    </w:p>
    <w:p w:rsidR="007F4523" w:rsidRPr="00A26ABD" w:rsidRDefault="007F4523" w:rsidP="007F4523">
      <w:pPr>
        <w:ind w:left="1418"/>
        <w:jc w:val="both"/>
        <w:rPr>
          <w:rFonts w:ascii="Arial" w:hAnsi="Arial" w:cs="Arial"/>
          <w:sz w:val="20"/>
          <w:szCs w:val="20"/>
        </w:rPr>
      </w:pPr>
    </w:p>
    <w:p w:rsidR="007F4523" w:rsidRPr="00A26ABD" w:rsidRDefault="007F4523" w:rsidP="007F4523">
      <w:pPr>
        <w:numPr>
          <w:ilvl w:val="0"/>
          <w:numId w:val="39"/>
        </w:numPr>
        <w:jc w:val="both"/>
        <w:rPr>
          <w:rFonts w:ascii="Arial" w:hAnsi="Arial" w:cs="Arial"/>
          <w:sz w:val="20"/>
          <w:szCs w:val="20"/>
        </w:rPr>
      </w:pPr>
      <w:r w:rsidRPr="00A26ABD">
        <w:rPr>
          <w:rFonts w:ascii="Arial" w:hAnsi="Arial" w:cs="Arial"/>
          <w:sz w:val="20"/>
          <w:szCs w:val="20"/>
        </w:rPr>
        <w:t>Notificarán oportunamente a la SFP, bajo su responsabilidad, respecto de cualquier modificación o revocación de las facultades otorgadas a su apoderado o representante al que le haya sido entregado el certificado digital.</w:t>
      </w:r>
    </w:p>
    <w:p w:rsidR="007F4523" w:rsidRPr="00A26ABD" w:rsidRDefault="007F4523" w:rsidP="007F4523">
      <w:pPr>
        <w:ind w:left="1418"/>
        <w:jc w:val="both"/>
        <w:rPr>
          <w:rFonts w:ascii="Arial" w:hAnsi="Arial" w:cs="Arial"/>
          <w:sz w:val="20"/>
          <w:szCs w:val="20"/>
        </w:rPr>
      </w:pPr>
    </w:p>
    <w:p w:rsidR="007F4523" w:rsidRPr="00A26ABD" w:rsidRDefault="007F4523" w:rsidP="007F4523">
      <w:pPr>
        <w:numPr>
          <w:ilvl w:val="0"/>
          <w:numId w:val="39"/>
        </w:numPr>
        <w:jc w:val="both"/>
        <w:rPr>
          <w:rFonts w:ascii="Arial" w:hAnsi="Arial" w:cs="Arial"/>
          <w:sz w:val="20"/>
          <w:szCs w:val="20"/>
        </w:rPr>
      </w:pPr>
      <w:r w:rsidRPr="00A26ABD">
        <w:rPr>
          <w:rFonts w:ascii="Arial" w:hAnsi="Arial" w:cs="Arial"/>
          <w:sz w:val="20"/>
          <w:szCs w:val="20"/>
        </w:rPr>
        <w:t>Aceptarán que el uso de su certificado digital por persona distinta a la autorizada, quedará bajo su exclusiva responsabilidad.</w:t>
      </w:r>
    </w:p>
    <w:p w:rsidR="007F4523" w:rsidRPr="00A26ABD" w:rsidRDefault="007F4523" w:rsidP="007F4523">
      <w:pPr>
        <w:ind w:left="1418"/>
        <w:jc w:val="both"/>
        <w:rPr>
          <w:rFonts w:ascii="Arial" w:hAnsi="Arial" w:cs="Arial"/>
          <w:sz w:val="20"/>
          <w:szCs w:val="20"/>
        </w:rPr>
      </w:pPr>
    </w:p>
    <w:p w:rsidR="007F4523" w:rsidRPr="00A26ABD" w:rsidRDefault="007F4523" w:rsidP="007F4523">
      <w:pPr>
        <w:numPr>
          <w:ilvl w:val="0"/>
          <w:numId w:val="39"/>
        </w:numPr>
        <w:jc w:val="both"/>
        <w:rPr>
          <w:rFonts w:ascii="Arial" w:hAnsi="Arial" w:cs="Arial"/>
          <w:sz w:val="20"/>
          <w:szCs w:val="20"/>
        </w:rPr>
      </w:pPr>
      <w:r w:rsidRPr="00A26ABD">
        <w:rPr>
          <w:rFonts w:ascii="Arial" w:hAnsi="Arial" w:cs="Arial"/>
          <w:sz w:val="20"/>
          <w:szCs w:val="20"/>
        </w:rPr>
        <w:t>Admitirán que se tendrán por no presentadas las proposiciones y la demás documentación requerida en la presente Convocatoria, cuando los sobres en los que se contenga dicha información contengan virus informáticos o no puedan abrirse por cualquier causa motivada por problemas técnicos imputables a sus programas o equipo de cómputo.</w:t>
      </w:r>
    </w:p>
    <w:p w:rsidR="007F4523" w:rsidRPr="00A26ABD" w:rsidRDefault="007F4523" w:rsidP="007F4523">
      <w:pPr>
        <w:ind w:left="1418"/>
        <w:jc w:val="both"/>
        <w:rPr>
          <w:rFonts w:ascii="Arial" w:hAnsi="Arial" w:cs="Arial"/>
          <w:sz w:val="20"/>
          <w:szCs w:val="20"/>
        </w:rPr>
      </w:pPr>
    </w:p>
    <w:p w:rsidR="007F4523" w:rsidRPr="00A26ABD" w:rsidRDefault="007F4523" w:rsidP="007F4523">
      <w:pPr>
        <w:numPr>
          <w:ilvl w:val="0"/>
          <w:numId w:val="39"/>
        </w:numPr>
        <w:jc w:val="both"/>
        <w:rPr>
          <w:rFonts w:ascii="Arial" w:hAnsi="Arial" w:cs="Arial"/>
          <w:sz w:val="20"/>
          <w:szCs w:val="20"/>
        </w:rPr>
      </w:pPr>
      <w:r w:rsidRPr="00A26ABD">
        <w:rPr>
          <w:rFonts w:ascii="Arial" w:hAnsi="Arial" w:cs="Arial"/>
          <w:sz w:val="20"/>
          <w:szCs w:val="20"/>
        </w:rPr>
        <w:t>Aceptarán que se tendrán por notificados de las actas y del fallo que se levanten con motivo de la presente Invitación a Cuando Menos Tres Personas, una vez que el Fondo de Cultura Económica envíe las actas respectivas a través de CompraNet, a más tardar el día hábil siguiente a aquel en que se celebre el acto, sin menoscabo de que puedan acudir al Fondo de Cultura Económica a recoger la misma.</w:t>
      </w:r>
    </w:p>
    <w:p w:rsidR="00DE4B95" w:rsidRPr="00A26ABD" w:rsidRDefault="00DE4B95" w:rsidP="00DE4B95">
      <w:pPr>
        <w:jc w:val="both"/>
        <w:rPr>
          <w:rFonts w:ascii="Arial" w:hAnsi="Arial" w:cs="Arial"/>
          <w:sz w:val="20"/>
          <w:szCs w:val="20"/>
        </w:rPr>
      </w:pPr>
    </w:p>
    <w:p w:rsidR="00DE4B95" w:rsidRPr="00A26ABD" w:rsidRDefault="00DE4B95" w:rsidP="00DE4B95">
      <w:pPr>
        <w:jc w:val="both"/>
        <w:rPr>
          <w:rFonts w:ascii="Arial" w:hAnsi="Arial" w:cs="Arial"/>
          <w:sz w:val="20"/>
          <w:szCs w:val="20"/>
        </w:rPr>
      </w:pPr>
    </w:p>
    <w:p w:rsidR="008542CA" w:rsidRPr="00A26ABD" w:rsidRDefault="008542CA" w:rsidP="00DE4B95">
      <w:pPr>
        <w:jc w:val="both"/>
        <w:rPr>
          <w:rFonts w:ascii="Arial" w:hAnsi="Arial" w:cs="Arial"/>
          <w:sz w:val="20"/>
          <w:szCs w:val="20"/>
        </w:rPr>
      </w:pPr>
    </w:p>
    <w:p w:rsidR="00DE4B95" w:rsidRPr="00A26ABD" w:rsidRDefault="00DE4B95" w:rsidP="00DE4B95">
      <w:pPr>
        <w:jc w:val="both"/>
        <w:rPr>
          <w:rFonts w:ascii="Arial" w:hAnsi="Arial" w:cs="Arial"/>
          <w:sz w:val="20"/>
          <w:szCs w:val="20"/>
        </w:rPr>
      </w:pPr>
    </w:p>
    <w:p w:rsidR="007F4523" w:rsidRPr="00A26ABD" w:rsidRDefault="007F4523" w:rsidP="007F4523">
      <w:pPr>
        <w:pStyle w:val="Ttulo1"/>
        <w:rPr>
          <w:b/>
          <w:bCs w:val="0"/>
          <w:color w:val="auto"/>
          <w:sz w:val="20"/>
        </w:rPr>
      </w:pPr>
      <w:bookmarkStart w:id="17" w:name="_Toc506298410"/>
      <w:r w:rsidRPr="00A26ABD">
        <w:rPr>
          <w:b/>
          <w:bCs w:val="0"/>
          <w:color w:val="auto"/>
          <w:sz w:val="20"/>
        </w:rPr>
        <w:t>2.</w:t>
      </w:r>
      <w:r w:rsidRPr="00A26ABD">
        <w:rPr>
          <w:b/>
          <w:bCs w:val="0"/>
          <w:color w:val="auto"/>
          <w:sz w:val="20"/>
        </w:rPr>
        <w:tab/>
        <w:t>INSTRUCCIONES PARA ELABORAR LA PROPUESTA TÉCNICA Y ECONÓMICA</w:t>
      </w:r>
      <w:bookmarkEnd w:id="16"/>
      <w:bookmarkEnd w:id="17"/>
    </w:p>
    <w:p w:rsidR="007F4523" w:rsidRPr="00A26ABD" w:rsidRDefault="007F4523" w:rsidP="007F4523">
      <w:pPr>
        <w:jc w:val="both"/>
        <w:rPr>
          <w:rFonts w:ascii="Arial" w:hAnsi="Arial" w:cs="Arial"/>
          <w:b/>
          <w:kern w:val="32"/>
          <w:sz w:val="20"/>
          <w:szCs w:val="48"/>
        </w:rPr>
      </w:pPr>
    </w:p>
    <w:p w:rsidR="007F4523" w:rsidRPr="00A26ABD" w:rsidRDefault="007F4523" w:rsidP="007F4523">
      <w:pPr>
        <w:numPr>
          <w:ilvl w:val="0"/>
          <w:numId w:val="5"/>
        </w:numPr>
        <w:tabs>
          <w:tab w:val="clear" w:pos="720"/>
          <w:tab w:val="num" w:pos="1068"/>
        </w:tabs>
        <w:ind w:left="1068"/>
        <w:jc w:val="both"/>
        <w:rPr>
          <w:rFonts w:ascii="Arial" w:hAnsi="Arial" w:cs="Arial"/>
          <w:sz w:val="20"/>
          <w:szCs w:val="20"/>
        </w:rPr>
      </w:pPr>
      <w:r w:rsidRPr="00A26ABD">
        <w:rPr>
          <w:rFonts w:ascii="Arial" w:hAnsi="Arial" w:cs="Arial"/>
          <w:sz w:val="20"/>
          <w:szCs w:val="20"/>
        </w:rPr>
        <w:lastRenderedPageBreak/>
        <w:t xml:space="preserve">Los invitados sólo podrán presentar una sola oferta técnica y una sola oferta económica  en la presente Invitación a Cuando Menos Tres Personas de Carácter </w:t>
      </w:r>
      <w:r w:rsidRPr="00A26ABD">
        <w:rPr>
          <w:rFonts w:ascii="Arial" w:hAnsi="Arial" w:cs="Arial"/>
          <w:sz w:val="20"/>
          <w:lang w:val="es-ES_tradnl"/>
        </w:rPr>
        <w:t>Nacional Mixta</w:t>
      </w:r>
      <w:r w:rsidRPr="00A26ABD">
        <w:rPr>
          <w:rFonts w:ascii="Arial" w:hAnsi="Arial" w:cs="Arial"/>
          <w:sz w:val="20"/>
          <w:szCs w:val="20"/>
        </w:rPr>
        <w:t xml:space="preserve">. </w:t>
      </w:r>
      <w:r w:rsidRPr="00A26ABD">
        <w:rPr>
          <w:rFonts w:ascii="Arial" w:hAnsi="Arial" w:cs="Arial"/>
          <w:b/>
          <w:sz w:val="20"/>
          <w:szCs w:val="20"/>
          <w:u w:val="single"/>
        </w:rPr>
        <w:t>Conforme a lo establecido en el artículo 39 fracción III inciso f) del Reglamento de la Ley.</w:t>
      </w:r>
    </w:p>
    <w:p w:rsidR="007F4523" w:rsidRPr="00A26ABD" w:rsidRDefault="007F4523" w:rsidP="007F4523">
      <w:pPr>
        <w:ind w:left="348"/>
        <w:jc w:val="both"/>
        <w:rPr>
          <w:rFonts w:ascii="Arial" w:hAnsi="Arial" w:cs="Arial"/>
          <w:sz w:val="20"/>
          <w:szCs w:val="20"/>
        </w:rPr>
      </w:pPr>
    </w:p>
    <w:p w:rsidR="007F4523" w:rsidRPr="00A26ABD" w:rsidRDefault="007F4523" w:rsidP="007F4523">
      <w:pPr>
        <w:numPr>
          <w:ilvl w:val="0"/>
          <w:numId w:val="5"/>
        </w:numPr>
        <w:tabs>
          <w:tab w:val="clear" w:pos="720"/>
          <w:tab w:val="num" w:pos="1068"/>
        </w:tabs>
        <w:ind w:left="1068"/>
        <w:jc w:val="both"/>
        <w:rPr>
          <w:rFonts w:ascii="Arial" w:hAnsi="Arial" w:cs="Arial"/>
          <w:sz w:val="20"/>
          <w:szCs w:val="20"/>
        </w:rPr>
      </w:pPr>
      <w:r w:rsidRPr="00A26ABD">
        <w:rPr>
          <w:rFonts w:ascii="Arial" w:hAnsi="Arial" w:cs="Arial"/>
          <w:sz w:val="20"/>
          <w:szCs w:val="20"/>
        </w:rPr>
        <w:t xml:space="preserve">Los invitados deberán elaborar sus proposiciones en papel membretado y cada uno de los documentos que integren la proposición, así como aquellos distintos a ésta, deberán estar foliados en todas y cada una de las hojas de manera consecutiva y </w:t>
      </w:r>
      <w:r w:rsidRPr="00A26ABD">
        <w:rPr>
          <w:rFonts w:ascii="Arial" w:hAnsi="Arial" w:cs="Arial"/>
          <w:b/>
          <w:sz w:val="20"/>
          <w:szCs w:val="20"/>
        </w:rPr>
        <w:t xml:space="preserve">deberán ser firmadas autógrafamente por la persona facultada, </w:t>
      </w:r>
      <w:r w:rsidRPr="00A26ABD">
        <w:rPr>
          <w:rFonts w:ascii="Arial" w:hAnsi="Arial" w:cs="Arial"/>
          <w:b/>
          <w:sz w:val="20"/>
          <w:szCs w:val="20"/>
          <w:u w:val="single"/>
        </w:rPr>
        <w:t>cuando menos en la última hoja del documento que las contenga</w:t>
      </w:r>
      <w:r w:rsidRPr="00A26ABD">
        <w:rPr>
          <w:rFonts w:ascii="Arial" w:hAnsi="Arial" w:cs="Arial"/>
          <w:sz w:val="20"/>
          <w:szCs w:val="20"/>
        </w:rPr>
        <w:t>, las cuales no deberán tener tachaduras ni enmendaduras, lo anterior conforme a lo establecido en el artículo 50 del Reglamento de la Ley.</w:t>
      </w: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5"/>
        </w:numPr>
        <w:tabs>
          <w:tab w:val="clear" w:pos="720"/>
          <w:tab w:val="num" w:pos="1068"/>
        </w:tabs>
        <w:ind w:left="1068"/>
        <w:jc w:val="both"/>
        <w:rPr>
          <w:rFonts w:ascii="Arial" w:hAnsi="Arial" w:cs="Arial"/>
          <w:sz w:val="20"/>
          <w:szCs w:val="20"/>
        </w:rPr>
      </w:pPr>
      <w:r w:rsidRPr="00A26ABD">
        <w:rPr>
          <w:rFonts w:ascii="Arial" w:hAnsi="Arial" w:cs="Arial"/>
          <w:sz w:val="20"/>
          <w:szCs w:val="20"/>
        </w:rPr>
        <w:t>La oferta técnica (</w:t>
      </w:r>
      <w:r w:rsidRPr="00A26ABD">
        <w:rPr>
          <w:rFonts w:ascii="Arial" w:hAnsi="Arial" w:cs="Arial"/>
          <w:b/>
          <w:sz w:val="20"/>
          <w:szCs w:val="20"/>
        </w:rPr>
        <w:t>Anexo 1: “Especificaciones técnicas”</w:t>
      </w:r>
      <w:r w:rsidRPr="00A26ABD">
        <w:rPr>
          <w:rFonts w:ascii="Arial" w:hAnsi="Arial" w:cs="Arial"/>
          <w:sz w:val="20"/>
          <w:szCs w:val="20"/>
        </w:rPr>
        <w:t>) deberán realizarse en estricto apego a las necesidades planteadas por el Fondo de Cultura Económica en esta Convocatoria</w:t>
      </w:r>
      <w:r w:rsidRPr="00A26ABD">
        <w:rPr>
          <w:rFonts w:ascii="Arial" w:hAnsi="Arial" w:cs="Arial"/>
          <w:b/>
          <w:sz w:val="20"/>
          <w:szCs w:val="20"/>
        </w:rPr>
        <w:t>, sus demás anexos y las modificaciones que se deriven de la junta de aclaraciones que se celebre.</w:t>
      </w: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5"/>
        </w:numPr>
        <w:tabs>
          <w:tab w:val="clear" w:pos="720"/>
          <w:tab w:val="num" w:pos="1068"/>
        </w:tabs>
        <w:ind w:left="1068"/>
        <w:jc w:val="both"/>
        <w:rPr>
          <w:rFonts w:ascii="Arial" w:hAnsi="Arial" w:cs="Arial"/>
          <w:sz w:val="20"/>
          <w:szCs w:val="20"/>
        </w:rPr>
      </w:pPr>
      <w:bookmarkStart w:id="18" w:name="_Toc109454274"/>
      <w:r w:rsidRPr="00A26ABD">
        <w:rPr>
          <w:rFonts w:ascii="Arial" w:hAnsi="Arial" w:cs="Arial"/>
          <w:sz w:val="20"/>
          <w:szCs w:val="20"/>
        </w:rPr>
        <w:t xml:space="preserve">Los invitados podrán entregar, dentro o fuera del documento que contenga su proposición, el formato del </w:t>
      </w:r>
      <w:r w:rsidRPr="00A26ABD">
        <w:rPr>
          <w:rFonts w:ascii="Arial" w:hAnsi="Arial" w:cs="Arial"/>
          <w:b/>
          <w:sz w:val="20"/>
          <w:szCs w:val="20"/>
        </w:rPr>
        <w:t>Anexo 11</w:t>
      </w:r>
      <w:r w:rsidRPr="00A26ABD">
        <w:rPr>
          <w:rFonts w:ascii="Arial" w:hAnsi="Arial" w:cs="Arial"/>
          <w:sz w:val="20"/>
          <w:szCs w:val="20"/>
        </w:rPr>
        <w:t xml:space="preserve"> de la presente Convocatoria, que servirá a cada participante como constancia de recepción de la documentación que envíe en el acto de presentación y apertura de proposiciones a través de CompraNet. </w:t>
      </w:r>
      <w:r w:rsidRPr="00A26ABD">
        <w:rPr>
          <w:rFonts w:ascii="Arial" w:hAnsi="Arial" w:cs="Arial"/>
          <w:i/>
          <w:sz w:val="20"/>
          <w:szCs w:val="20"/>
        </w:rPr>
        <w:t>La falta de presentación del formato no será motivo de descalificación y se extenderá como acuse de recibo de la documentación que entregue el invitado en dicho acto.</w:t>
      </w:r>
    </w:p>
    <w:p w:rsidR="007F4523" w:rsidRPr="00A26ABD" w:rsidRDefault="007F4523" w:rsidP="007F4523">
      <w:pPr>
        <w:pStyle w:val="Ttulo1"/>
        <w:rPr>
          <w:b/>
          <w:bCs w:val="0"/>
          <w:color w:val="auto"/>
          <w:sz w:val="20"/>
        </w:rPr>
      </w:pPr>
      <w:bookmarkStart w:id="19" w:name="_Toc506298411"/>
      <w:r w:rsidRPr="00A26ABD">
        <w:rPr>
          <w:b/>
          <w:bCs w:val="0"/>
          <w:color w:val="auto"/>
          <w:sz w:val="20"/>
        </w:rPr>
        <w:t>3.</w:t>
      </w:r>
      <w:r w:rsidRPr="00A26ABD">
        <w:rPr>
          <w:b/>
          <w:bCs w:val="0"/>
          <w:color w:val="auto"/>
          <w:sz w:val="20"/>
        </w:rPr>
        <w:tab/>
      </w:r>
      <w:bookmarkEnd w:id="18"/>
      <w:r w:rsidRPr="00A26ABD">
        <w:rPr>
          <w:b/>
          <w:bCs w:val="0"/>
          <w:color w:val="auto"/>
          <w:sz w:val="20"/>
        </w:rPr>
        <w:t>PRESENTACIÓN DE PROPOSICIONES.</w:t>
      </w:r>
      <w:bookmarkEnd w:id="19"/>
      <w:r w:rsidRPr="00A26ABD">
        <w:rPr>
          <w:b/>
          <w:bCs w:val="0"/>
          <w:color w:val="auto"/>
          <w:sz w:val="20"/>
        </w:rPr>
        <w:t xml:space="preserve"> </w:t>
      </w: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numPr>
          <w:ilvl w:val="0"/>
          <w:numId w:val="25"/>
        </w:numPr>
        <w:rPr>
          <w:b/>
          <w:szCs w:val="19"/>
        </w:rPr>
      </w:pPr>
      <w:r w:rsidRPr="00A26ABD">
        <w:rPr>
          <w:szCs w:val="19"/>
        </w:rPr>
        <w:t xml:space="preserve">El acto de presentación y apertura de proposiciones </w:t>
      </w:r>
      <w:r w:rsidRPr="00A26ABD">
        <w:rPr>
          <w:b/>
          <w:szCs w:val="19"/>
        </w:rPr>
        <w:t xml:space="preserve">se llevará a cabo en un solo acto, durante el cual, </w:t>
      </w:r>
      <w:r w:rsidRPr="00A26ABD">
        <w:rPr>
          <w:b/>
          <w:i/>
          <w:szCs w:val="19"/>
          <w:u w:val="single"/>
        </w:rPr>
        <w:t>una vez recibidas las proposiciones en la fecha y hora establecidos en el punto 5.2 de la presente Convocatoria, éstas no podrán ser retiradas o dejarse sin efecto</w:t>
      </w:r>
      <w:r w:rsidRPr="00A26ABD">
        <w:rPr>
          <w:b/>
          <w:szCs w:val="19"/>
        </w:rPr>
        <w:t>, por lo que deberán considerarse vigentes dentro del procedimiento de invitación hasta su conclusión. De conformidad con los artículos 26 noveno párrafo y 34 de la Ley, así como el artículo 39 fracción III inciso d) de su Reglamento.</w:t>
      </w:r>
    </w:p>
    <w:p w:rsidR="007F4523" w:rsidRPr="00A26ABD" w:rsidRDefault="007F4523" w:rsidP="007F4523">
      <w:pPr>
        <w:pStyle w:val="Sangra3detindependiente1"/>
        <w:ind w:left="360"/>
        <w:rPr>
          <w:b/>
          <w:szCs w:val="19"/>
        </w:rPr>
      </w:pPr>
    </w:p>
    <w:p w:rsidR="007F4523" w:rsidRPr="00A26ABD" w:rsidRDefault="007F4523" w:rsidP="007F4523">
      <w:pPr>
        <w:pStyle w:val="Sangra3detindependiente1"/>
        <w:numPr>
          <w:ilvl w:val="0"/>
          <w:numId w:val="25"/>
        </w:numPr>
        <w:rPr>
          <w:b/>
          <w:szCs w:val="19"/>
        </w:rPr>
      </w:pPr>
      <w:r w:rsidRPr="00A26ABD">
        <w:rPr>
          <w:b/>
          <w:szCs w:val="19"/>
        </w:rPr>
        <w:t xml:space="preserve">No habrá tolerancia en el horario </w:t>
      </w:r>
      <w:r w:rsidRPr="00A26ABD">
        <w:rPr>
          <w:szCs w:val="19"/>
        </w:rPr>
        <w:t>derivado de lo estipulado en el artículo 29 fracción III de la Ley y el 4° párrafo del artículo 47 de su Reglamento que señala:</w:t>
      </w:r>
    </w:p>
    <w:p w:rsidR="007F4523" w:rsidRPr="00A26ABD" w:rsidRDefault="007F4523" w:rsidP="007F4523">
      <w:pPr>
        <w:pStyle w:val="Sangra3detindependiente1"/>
        <w:rPr>
          <w:b/>
          <w:szCs w:val="19"/>
        </w:rPr>
      </w:pPr>
    </w:p>
    <w:p w:rsidR="007F4523" w:rsidRPr="00A26ABD" w:rsidRDefault="007F4523" w:rsidP="007F4523">
      <w:pPr>
        <w:pStyle w:val="Sangra3detindependiente1"/>
        <w:ind w:firstLine="360"/>
        <w:rPr>
          <w:i/>
          <w:szCs w:val="19"/>
        </w:rPr>
      </w:pPr>
      <w:r w:rsidRPr="00A26ABD">
        <w:rPr>
          <w:i/>
          <w:szCs w:val="19"/>
        </w:rPr>
        <w:t>Artículo 47.-</w:t>
      </w:r>
    </w:p>
    <w:p w:rsidR="007F4523" w:rsidRPr="00A26ABD" w:rsidRDefault="007F4523" w:rsidP="007F4523">
      <w:pPr>
        <w:pStyle w:val="Sangra3detindependiente1"/>
        <w:ind w:firstLine="360"/>
        <w:rPr>
          <w:i/>
          <w:szCs w:val="19"/>
        </w:rPr>
      </w:pPr>
      <w:r w:rsidRPr="00A26ABD">
        <w:rPr>
          <w:i/>
          <w:szCs w:val="19"/>
        </w:rPr>
        <w:t>…</w:t>
      </w:r>
    </w:p>
    <w:p w:rsidR="007F4523" w:rsidRPr="00A26ABD" w:rsidRDefault="007F4523" w:rsidP="007F4523">
      <w:pPr>
        <w:pStyle w:val="Sangra3detindependiente1"/>
        <w:ind w:left="1069"/>
        <w:rPr>
          <w:i/>
          <w:szCs w:val="19"/>
        </w:rPr>
      </w:pPr>
      <w:r w:rsidRPr="00A26ABD">
        <w:rPr>
          <w:i/>
          <w:szCs w:val="19"/>
        </w:rPr>
        <w:t>A partir de la hora señalada para el inicio del acto de presentación y apertura de proposiciones, el servidor público que lo presida no deberá permitir el acceso a ningún invitado ni observador, o servidor público ajeno al acto…</w:t>
      </w:r>
    </w:p>
    <w:p w:rsidR="007F4523" w:rsidRPr="00A26ABD" w:rsidRDefault="007F4523" w:rsidP="007F4523">
      <w:pPr>
        <w:pStyle w:val="Sangra3detindependiente1"/>
        <w:ind w:left="1069"/>
        <w:rPr>
          <w:i/>
          <w:szCs w:val="19"/>
        </w:rPr>
      </w:pPr>
    </w:p>
    <w:p w:rsidR="007F4523" w:rsidRPr="00A26ABD" w:rsidRDefault="007F4523" w:rsidP="007F4523">
      <w:pPr>
        <w:pStyle w:val="Sangra3detindependiente1"/>
        <w:numPr>
          <w:ilvl w:val="0"/>
          <w:numId w:val="26"/>
        </w:numPr>
        <w:rPr>
          <w:rFonts w:cs="Arial"/>
          <w:szCs w:val="19"/>
        </w:rPr>
      </w:pPr>
      <w:r w:rsidRPr="00A26ABD">
        <w:rPr>
          <w:szCs w:val="19"/>
        </w:rPr>
        <w:t>De conformidad con el artículo 34 de la Ley, los sobres de proposiciones enviadas a través de CompraNet, serán generados mediante el uso de tecnologías que resguarden la confidencialidad de la información de tal forma que sean inviolables, conforme a las disposiciones técnicas que al efecto establezca la Secretaría de la Función Pública</w:t>
      </w:r>
      <w:r w:rsidRPr="00A26ABD">
        <w:rPr>
          <w:rFonts w:cs="Arial"/>
          <w:szCs w:val="19"/>
        </w:rPr>
        <w:t xml:space="preserve">, señalando el número de Invitación a Cuando Menos Tres Personas y la razón o denominación social del participante, el sobre deberá considerar lo estipulado en los puntos </w:t>
      </w:r>
      <w:r w:rsidRPr="00A26ABD">
        <w:rPr>
          <w:rFonts w:cs="Arial"/>
          <w:b/>
          <w:szCs w:val="19"/>
        </w:rPr>
        <w:t xml:space="preserve">3.1.1; 3.1.2 y 3.1.3 </w:t>
      </w:r>
      <w:r w:rsidRPr="00A26ABD">
        <w:rPr>
          <w:rFonts w:cs="Arial"/>
          <w:szCs w:val="19"/>
        </w:rPr>
        <w:t>de la presente Convocatoria y presentarlos en la fecha y hora señalados para tal efecto.</w:t>
      </w:r>
      <w:r w:rsidRPr="00A26ABD">
        <w:rPr>
          <w:rFonts w:ascii="Arial Narrow" w:hAnsi="Arial Narrow" w:cs="Tahoma"/>
          <w:sz w:val="28"/>
          <w:szCs w:val="28"/>
        </w:rPr>
        <w:t xml:space="preserve"> </w:t>
      </w:r>
      <w:r w:rsidRPr="00A26ABD">
        <w:rPr>
          <w:rFonts w:cs="Arial"/>
          <w:szCs w:val="19"/>
        </w:rPr>
        <w:t xml:space="preserve">La documentación distinta a la propuesta podrá entregarse, a elección del participante, </w:t>
      </w:r>
      <w:r w:rsidRPr="00A26ABD">
        <w:rPr>
          <w:rFonts w:cs="Arial"/>
          <w:b/>
          <w:szCs w:val="19"/>
          <w:u w:val="single"/>
        </w:rPr>
        <w:t>dentro o fuera del documento que la contenga</w:t>
      </w:r>
      <w:r w:rsidRPr="00A26ABD">
        <w:rPr>
          <w:rFonts w:cs="Arial"/>
          <w:szCs w:val="19"/>
        </w:rPr>
        <w:t xml:space="preserve">. </w:t>
      </w: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numPr>
          <w:ilvl w:val="1"/>
          <w:numId w:val="28"/>
        </w:numPr>
        <w:rPr>
          <w:rFonts w:cs="Arial"/>
          <w:b/>
          <w:bCs/>
          <w:u w:val="single"/>
        </w:rPr>
      </w:pPr>
      <w:r w:rsidRPr="00A26ABD">
        <w:rPr>
          <w:rFonts w:cs="Arial"/>
          <w:b/>
          <w:bCs/>
          <w:u w:val="single"/>
        </w:rPr>
        <w:t>Contenido de las proposiciones:</w:t>
      </w:r>
    </w:p>
    <w:p w:rsidR="007F4523" w:rsidRPr="00A26ABD" w:rsidRDefault="007F4523" w:rsidP="007F4523">
      <w:pPr>
        <w:pStyle w:val="Sangra3detindependiente1"/>
        <w:ind w:left="0"/>
        <w:rPr>
          <w:rFonts w:cs="Arial"/>
          <w:b/>
          <w:bCs/>
          <w:u w:val="single"/>
        </w:rPr>
      </w:pPr>
    </w:p>
    <w:p w:rsidR="007F4523" w:rsidRPr="00A26ABD" w:rsidRDefault="007F4523" w:rsidP="007F4523">
      <w:pPr>
        <w:pStyle w:val="Sangra3detindependiente1"/>
        <w:rPr>
          <w:rFonts w:cs="Arial"/>
        </w:rPr>
      </w:pPr>
      <w:r w:rsidRPr="00A26ABD">
        <w:rPr>
          <w:rFonts w:cs="Arial"/>
        </w:rPr>
        <w:lastRenderedPageBreak/>
        <w:t>El(los) invitado(s) deberá(n) presentar los requisitos que se describen a continuación en los puntos 3.1.1, 3.1.2, y 3.1.3.</w:t>
      </w:r>
    </w:p>
    <w:p w:rsidR="007F4523" w:rsidRPr="00A26ABD" w:rsidRDefault="007F4523" w:rsidP="007F4523">
      <w:pPr>
        <w:pStyle w:val="Sangra3detindependiente1"/>
        <w:ind w:left="0"/>
        <w:rPr>
          <w:rFonts w:cs="Arial"/>
          <w:b/>
          <w:bCs/>
          <w:u w:val="single"/>
        </w:rPr>
      </w:pPr>
    </w:p>
    <w:p w:rsidR="007F4523" w:rsidRPr="00A26ABD" w:rsidRDefault="007F4523" w:rsidP="007F4523">
      <w:pPr>
        <w:pStyle w:val="Sangra3detindependiente1"/>
        <w:numPr>
          <w:ilvl w:val="2"/>
          <w:numId w:val="28"/>
        </w:numPr>
        <w:ind w:firstLine="0"/>
        <w:rPr>
          <w:rFonts w:cs="Arial"/>
          <w:b/>
          <w:bCs/>
        </w:rPr>
      </w:pPr>
      <w:r w:rsidRPr="00A26ABD">
        <w:rPr>
          <w:rFonts w:cs="Arial"/>
          <w:b/>
          <w:bCs/>
        </w:rPr>
        <w:t>Contenido de la oferta técnica</w:t>
      </w:r>
    </w:p>
    <w:p w:rsidR="007F4523" w:rsidRPr="00A26ABD" w:rsidRDefault="007F4523" w:rsidP="007F4523">
      <w:pPr>
        <w:pStyle w:val="Sangra3detindependiente1"/>
        <w:ind w:left="0"/>
        <w:rPr>
          <w:rFonts w:cs="Arial"/>
        </w:rPr>
      </w:pPr>
    </w:p>
    <w:p w:rsidR="007F4523" w:rsidRPr="00A26ABD" w:rsidRDefault="007F4523" w:rsidP="007F4523">
      <w:pPr>
        <w:numPr>
          <w:ilvl w:val="0"/>
          <w:numId w:val="6"/>
        </w:numPr>
        <w:autoSpaceDE w:val="0"/>
        <w:autoSpaceDN w:val="0"/>
        <w:adjustRightInd w:val="0"/>
        <w:jc w:val="both"/>
        <w:rPr>
          <w:rFonts w:ascii="Arial" w:hAnsi="Arial" w:cs="Arial"/>
          <w:sz w:val="20"/>
          <w:szCs w:val="20"/>
        </w:rPr>
      </w:pPr>
      <w:r w:rsidRPr="00A26ABD">
        <w:rPr>
          <w:rFonts w:ascii="Arial" w:hAnsi="Arial" w:cs="Arial"/>
          <w:sz w:val="20"/>
          <w:szCs w:val="20"/>
        </w:rPr>
        <w:t xml:space="preserve">La </w:t>
      </w:r>
      <w:r w:rsidRPr="00A26ABD">
        <w:rPr>
          <w:rFonts w:ascii="Arial" w:hAnsi="Arial" w:cs="Arial"/>
          <w:b/>
          <w:i/>
          <w:sz w:val="20"/>
          <w:szCs w:val="20"/>
          <w:u w:val="single"/>
        </w:rPr>
        <w:t>oferta técnica</w:t>
      </w:r>
      <w:r w:rsidRPr="00A26ABD">
        <w:rPr>
          <w:rFonts w:ascii="Arial" w:hAnsi="Arial" w:cs="Arial"/>
          <w:sz w:val="20"/>
          <w:szCs w:val="20"/>
        </w:rPr>
        <w:t xml:space="preserve">, que será elaborada conforme al punto 2 de la presente Convocatoria debiendo contener toda la información señalada en el </w:t>
      </w:r>
      <w:r w:rsidRPr="00A26ABD">
        <w:rPr>
          <w:rFonts w:ascii="Arial" w:hAnsi="Arial" w:cs="Arial"/>
          <w:b/>
          <w:sz w:val="20"/>
          <w:szCs w:val="20"/>
        </w:rPr>
        <w:t xml:space="preserve">Anexo 1 Especificaciones técnicas, </w:t>
      </w:r>
      <w:r w:rsidRPr="00A26ABD">
        <w:rPr>
          <w:rFonts w:ascii="Arial" w:hAnsi="Arial" w:cs="Arial"/>
          <w:sz w:val="20"/>
          <w:szCs w:val="20"/>
        </w:rPr>
        <w:t>de la presente Convocatoria.</w:t>
      </w:r>
    </w:p>
    <w:p w:rsidR="007F4523" w:rsidRPr="00A26ABD" w:rsidRDefault="007F4523" w:rsidP="007F4523">
      <w:pPr>
        <w:autoSpaceDE w:val="0"/>
        <w:autoSpaceDN w:val="0"/>
        <w:adjustRightInd w:val="0"/>
        <w:ind w:left="708"/>
        <w:jc w:val="both"/>
        <w:rPr>
          <w:rFonts w:cs="Arial"/>
          <w:b/>
        </w:rPr>
      </w:pPr>
    </w:p>
    <w:p w:rsidR="007F4523" w:rsidRPr="00A26ABD" w:rsidRDefault="007F4523" w:rsidP="007F4523">
      <w:pPr>
        <w:autoSpaceDE w:val="0"/>
        <w:autoSpaceDN w:val="0"/>
        <w:adjustRightInd w:val="0"/>
        <w:ind w:left="708"/>
        <w:jc w:val="both"/>
        <w:rPr>
          <w:rFonts w:ascii="Arial" w:hAnsi="Arial" w:cs="Arial"/>
          <w:sz w:val="20"/>
          <w:szCs w:val="20"/>
        </w:rPr>
      </w:pPr>
      <w:r w:rsidRPr="00A26ABD">
        <w:rPr>
          <w:rFonts w:ascii="Arial" w:hAnsi="Arial" w:cs="Arial"/>
          <w:b/>
          <w:sz w:val="20"/>
          <w:szCs w:val="20"/>
        </w:rPr>
        <w:t>La omisión de este requisito, será motivo para desechar la propuesta técnica.</w:t>
      </w:r>
    </w:p>
    <w:p w:rsidR="007F4523" w:rsidRPr="00A26ABD" w:rsidRDefault="007F4523" w:rsidP="007F4523">
      <w:pPr>
        <w:autoSpaceDE w:val="0"/>
        <w:autoSpaceDN w:val="0"/>
        <w:adjustRightInd w:val="0"/>
        <w:ind w:left="708"/>
        <w:jc w:val="both"/>
        <w:rPr>
          <w:rFonts w:ascii="Arial" w:hAnsi="Arial" w:cs="Arial"/>
          <w:sz w:val="20"/>
          <w:szCs w:val="20"/>
        </w:rPr>
      </w:pPr>
    </w:p>
    <w:p w:rsidR="007F4523" w:rsidRPr="00A26ABD" w:rsidRDefault="007F4523" w:rsidP="007F4523">
      <w:pPr>
        <w:pStyle w:val="Sangra3detindependiente1"/>
        <w:numPr>
          <w:ilvl w:val="2"/>
          <w:numId w:val="28"/>
        </w:numPr>
        <w:ind w:firstLine="0"/>
        <w:rPr>
          <w:rFonts w:cs="Arial"/>
          <w:b/>
          <w:bCs/>
        </w:rPr>
      </w:pPr>
      <w:r w:rsidRPr="00A26ABD">
        <w:rPr>
          <w:rFonts w:cs="Arial"/>
          <w:b/>
          <w:bCs/>
        </w:rPr>
        <w:t>Contenido de la oferta económica:</w:t>
      </w:r>
    </w:p>
    <w:p w:rsidR="007F4523" w:rsidRPr="00A26ABD" w:rsidRDefault="007F4523" w:rsidP="007F4523">
      <w:pPr>
        <w:pStyle w:val="Sangra3detindependiente1"/>
        <w:rPr>
          <w:rFonts w:cs="Arial"/>
        </w:rPr>
      </w:pPr>
    </w:p>
    <w:p w:rsidR="007F4523" w:rsidRPr="00A26ABD" w:rsidRDefault="007F4523" w:rsidP="007F4523">
      <w:pPr>
        <w:pStyle w:val="Sangra3detindependiente1"/>
        <w:numPr>
          <w:ilvl w:val="0"/>
          <w:numId w:val="7"/>
        </w:numPr>
        <w:tabs>
          <w:tab w:val="clear" w:pos="720"/>
          <w:tab w:val="num" w:pos="1068"/>
        </w:tabs>
        <w:ind w:left="1068"/>
        <w:rPr>
          <w:rFonts w:cs="Arial"/>
        </w:rPr>
      </w:pPr>
      <w:r w:rsidRPr="00A26ABD">
        <w:rPr>
          <w:rFonts w:cs="Arial"/>
        </w:rPr>
        <w:t xml:space="preserve">La </w:t>
      </w:r>
      <w:r w:rsidRPr="00A26ABD">
        <w:rPr>
          <w:rFonts w:cs="Arial"/>
          <w:b/>
          <w:i/>
          <w:u w:val="single"/>
        </w:rPr>
        <w:t>oferta económica</w:t>
      </w:r>
      <w:r w:rsidRPr="00A26ABD">
        <w:rPr>
          <w:rFonts w:cs="Arial"/>
        </w:rPr>
        <w:t>, que deberá elaborarse conforme al punto 2 de la presente Convocatoria, contendrá la descripción de los servicios, d</w:t>
      </w:r>
      <w:r w:rsidRPr="00A26ABD">
        <w:rPr>
          <w:rFonts w:cs="Arial"/>
          <w:bCs/>
        </w:rPr>
        <w:t>e</w:t>
      </w:r>
      <w:r w:rsidRPr="00A26ABD">
        <w:rPr>
          <w:rFonts w:cs="Arial"/>
          <w:b/>
          <w:bCs/>
        </w:rPr>
        <w:t xml:space="preserve"> </w:t>
      </w:r>
      <w:r w:rsidRPr="00A26ABD">
        <w:rPr>
          <w:rFonts w:cs="Arial"/>
          <w:bCs/>
        </w:rPr>
        <w:t xml:space="preserve">acuerdo a lo solicitado </w:t>
      </w:r>
      <w:r w:rsidRPr="00A26ABD">
        <w:rPr>
          <w:rFonts w:cs="Arial"/>
        </w:rPr>
        <w:t xml:space="preserve">en el </w:t>
      </w:r>
      <w:r w:rsidRPr="00A26ABD">
        <w:rPr>
          <w:rFonts w:cs="Arial"/>
          <w:b/>
        </w:rPr>
        <w:t xml:space="preserve">Anexo 1: “Especificaciones técnicas”, </w:t>
      </w:r>
      <w:r w:rsidRPr="00A26ABD">
        <w:rPr>
          <w:rFonts w:cs="Arial"/>
          <w:bCs/>
        </w:rPr>
        <w:t>de esta Convocatoria,</w:t>
      </w:r>
      <w:r w:rsidRPr="00A26ABD">
        <w:rPr>
          <w:rFonts w:cs="Arial"/>
          <w:b/>
          <w:bCs/>
        </w:rPr>
        <w:t xml:space="preserve"> </w:t>
      </w:r>
      <w:r w:rsidRPr="00A26ABD">
        <w:rPr>
          <w:rFonts w:cs="Arial"/>
          <w:bCs/>
        </w:rPr>
        <w:t xml:space="preserve">asimismo, deberá señalar el </w:t>
      </w:r>
      <w:r w:rsidRPr="00A26ABD">
        <w:rPr>
          <w:rFonts w:cs="Arial"/>
        </w:rPr>
        <w:t xml:space="preserve">subtotal </w:t>
      </w:r>
      <w:r w:rsidRPr="00A26ABD">
        <w:rPr>
          <w:rFonts w:cs="Arial"/>
          <w:lang w:val="es-MX"/>
        </w:rPr>
        <w:t>(resultado de  multiplicar la cantidad por el precio unitario),</w:t>
      </w:r>
      <w:r w:rsidRPr="00A26ABD">
        <w:rPr>
          <w:rFonts w:cs="Arial"/>
        </w:rPr>
        <w:t xml:space="preserve"> desglose del Impuesto al Valor Agregado (IVA) y el </w:t>
      </w:r>
      <w:r w:rsidRPr="00A26ABD">
        <w:rPr>
          <w:rFonts w:cs="Arial"/>
          <w:b/>
        </w:rPr>
        <w:t>importe total</w:t>
      </w:r>
      <w:r w:rsidRPr="00A26ABD">
        <w:rPr>
          <w:rFonts w:cs="Arial"/>
        </w:rPr>
        <w:t xml:space="preserve"> </w:t>
      </w:r>
      <w:r w:rsidRPr="00A26ABD">
        <w:rPr>
          <w:rFonts w:cs="Arial"/>
          <w:b/>
          <w:bCs/>
        </w:rPr>
        <w:t xml:space="preserve">ofertado </w:t>
      </w:r>
      <w:r w:rsidRPr="00A26ABD">
        <w:rPr>
          <w:rFonts w:cs="Arial"/>
          <w:b/>
        </w:rPr>
        <w:t>con número y letra de conformidad con el Anexo 5.</w:t>
      </w:r>
    </w:p>
    <w:p w:rsidR="007F4523" w:rsidRPr="00A26ABD" w:rsidRDefault="007F4523" w:rsidP="007F4523">
      <w:pPr>
        <w:pStyle w:val="Sangra3detindependiente1"/>
        <w:ind w:left="708"/>
        <w:rPr>
          <w:rFonts w:cs="Arial"/>
        </w:rPr>
      </w:pPr>
    </w:p>
    <w:p w:rsidR="007F4523" w:rsidRPr="00A26ABD" w:rsidRDefault="007F4523" w:rsidP="007F4523">
      <w:pPr>
        <w:numPr>
          <w:ilvl w:val="0"/>
          <w:numId w:val="7"/>
        </w:numPr>
        <w:tabs>
          <w:tab w:val="clear" w:pos="720"/>
          <w:tab w:val="num" w:pos="1068"/>
        </w:tabs>
        <w:ind w:left="1068"/>
        <w:jc w:val="both"/>
        <w:rPr>
          <w:rFonts w:ascii="Arial" w:hAnsi="Arial" w:cs="Arial"/>
          <w:b/>
          <w:sz w:val="20"/>
          <w:szCs w:val="20"/>
          <w:u w:val="single"/>
        </w:rPr>
      </w:pPr>
      <w:r w:rsidRPr="00A26ABD">
        <w:rPr>
          <w:rFonts w:ascii="Arial" w:hAnsi="Arial" w:cs="Arial"/>
          <w:sz w:val="20"/>
          <w:szCs w:val="20"/>
        </w:rPr>
        <w:t xml:space="preserve">Carta bajo protesta de decir verdad dirigida al Fondo de Cultura Económica, firmada autógrafamente por el representante legal, indicando que los precios de las cotizaciones presentadas por el participante adjudicado, </w:t>
      </w:r>
      <w:r w:rsidRPr="00A26ABD">
        <w:rPr>
          <w:rFonts w:ascii="Arial" w:hAnsi="Arial" w:cs="Arial"/>
          <w:b/>
          <w:sz w:val="20"/>
          <w:szCs w:val="20"/>
          <w:u w:val="single"/>
        </w:rPr>
        <w:t>serán considerados fijos durante la prestación del servicio</w:t>
      </w:r>
      <w:r w:rsidRPr="00A26ABD">
        <w:rPr>
          <w:rFonts w:ascii="Arial" w:hAnsi="Arial" w:cs="Arial"/>
          <w:b/>
          <w:sz w:val="20"/>
          <w:szCs w:val="20"/>
        </w:rPr>
        <w:t xml:space="preserve">. </w:t>
      </w:r>
      <w:r w:rsidRPr="00A26ABD">
        <w:rPr>
          <w:rFonts w:ascii="Arial" w:hAnsi="Arial" w:cs="Arial"/>
          <w:sz w:val="20"/>
          <w:szCs w:val="20"/>
        </w:rPr>
        <w:t>(</w:t>
      </w:r>
      <w:r w:rsidRPr="00A26ABD">
        <w:rPr>
          <w:rFonts w:ascii="Arial" w:hAnsi="Arial" w:cs="Arial"/>
          <w:b/>
          <w:sz w:val="20"/>
          <w:szCs w:val="20"/>
        </w:rPr>
        <w:t>Anexo 6</w:t>
      </w:r>
      <w:r w:rsidRPr="00A26ABD">
        <w:rPr>
          <w:rFonts w:ascii="Arial" w:hAnsi="Arial" w:cs="Arial"/>
          <w:sz w:val="20"/>
          <w:szCs w:val="20"/>
        </w:rPr>
        <w:t>).</w:t>
      </w:r>
    </w:p>
    <w:p w:rsidR="007F4523" w:rsidRPr="00A26ABD" w:rsidRDefault="007F4523" w:rsidP="007F4523">
      <w:pPr>
        <w:pStyle w:val="Prrafodelista"/>
        <w:rPr>
          <w:rFonts w:ascii="Arial" w:hAnsi="Arial" w:cs="Arial"/>
          <w:b/>
          <w:color w:val="auto"/>
          <w:sz w:val="20"/>
          <w:szCs w:val="20"/>
          <w:u w:val="single"/>
        </w:rPr>
      </w:pPr>
    </w:p>
    <w:p w:rsidR="007F4523" w:rsidRPr="00A26ABD" w:rsidRDefault="007F4523" w:rsidP="007F4523">
      <w:pPr>
        <w:pStyle w:val="Sangra3detindependiente1"/>
        <w:tabs>
          <w:tab w:val="left" w:pos="360"/>
          <w:tab w:val="left" w:pos="1571"/>
        </w:tabs>
        <w:rPr>
          <w:rFonts w:cs="Arial"/>
          <w:b/>
        </w:rPr>
      </w:pPr>
      <w:r w:rsidRPr="00A26ABD">
        <w:rPr>
          <w:rFonts w:cs="Arial"/>
          <w:b/>
        </w:rPr>
        <w:t>La omisión de alguno de estos requisitos, será motivo para desechar la propuesta económica.</w:t>
      </w:r>
    </w:p>
    <w:p w:rsidR="007F4523" w:rsidRPr="00A26ABD" w:rsidRDefault="007F4523" w:rsidP="007F4523">
      <w:pPr>
        <w:autoSpaceDE w:val="0"/>
        <w:autoSpaceDN w:val="0"/>
        <w:adjustRightInd w:val="0"/>
        <w:jc w:val="both"/>
        <w:rPr>
          <w:rFonts w:ascii="Arial" w:hAnsi="Arial" w:cs="Arial"/>
          <w:sz w:val="20"/>
          <w:szCs w:val="20"/>
        </w:rPr>
      </w:pPr>
    </w:p>
    <w:p w:rsidR="007F4523" w:rsidRPr="00A26ABD" w:rsidRDefault="007F4523" w:rsidP="007F4523">
      <w:pPr>
        <w:pStyle w:val="Sangra3detindependiente1"/>
        <w:numPr>
          <w:ilvl w:val="2"/>
          <w:numId w:val="28"/>
        </w:numPr>
        <w:ind w:firstLine="0"/>
        <w:rPr>
          <w:rFonts w:cs="Arial"/>
          <w:b/>
          <w:bCs/>
        </w:rPr>
      </w:pPr>
      <w:r w:rsidRPr="00A26ABD">
        <w:rPr>
          <w:rFonts w:cs="Arial"/>
          <w:b/>
          <w:bCs/>
        </w:rPr>
        <w:t>Documentación distinta de la oferta técnica y económica</w:t>
      </w:r>
    </w:p>
    <w:p w:rsidR="007F4523" w:rsidRPr="00A26ABD" w:rsidRDefault="007F4523" w:rsidP="007F4523">
      <w:pPr>
        <w:autoSpaceDE w:val="0"/>
        <w:autoSpaceDN w:val="0"/>
        <w:adjustRightInd w:val="0"/>
        <w:jc w:val="both"/>
        <w:rPr>
          <w:rFonts w:ascii="Arial" w:hAnsi="Arial" w:cs="Arial"/>
          <w:sz w:val="20"/>
          <w:szCs w:val="20"/>
        </w:rPr>
      </w:pPr>
    </w:p>
    <w:p w:rsidR="007F4523" w:rsidRPr="00A26ABD" w:rsidRDefault="007F4523" w:rsidP="007F4523">
      <w:pPr>
        <w:pStyle w:val="Sangra3detindependiente1"/>
        <w:numPr>
          <w:ilvl w:val="0"/>
          <w:numId w:val="24"/>
        </w:numPr>
        <w:rPr>
          <w:rFonts w:cs="Arial"/>
        </w:rPr>
      </w:pPr>
      <w:r w:rsidRPr="00A26ABD">
        <w:rPr>
          <w:rFonts w:cs="Arial"/>
        </w:rPr>
        <w:t xml:space="preserve">Escrito en hoja membretada del invitado, debidamente firmado (no rubricado) por el representante legal del invitado, en el que haga constar que cuenta con facultades suficientes para suscribir a nombre de su representado, la oferta técnica y la oferta económica, conforme se detalla en el </w:t>
      </w:r>
      <w:r w:rsidRPr="00A26ABD">
        <w:rPr>
          <w:rFonts w:cs="Arial"/>
          <w:b/>
          <w:bCs/>
        </w:rPr>
        <w:t>Anexo 2</w:t>
      </w:r>
      <w:r w:rsidRPr="00A26ABD">
        <w:rPr>
          <w:rFonts w:cs="Arial"/>
        </w:rPr>
        <w:t xml:space="preserve"> de esta Convocatoria. (Formato de acreditación) conforme al artículo 48 fracción V del Reglamento de la Ley, o bien, podrá presentarlo en escrito libre debiendo contener, como mínimo, la información solicitada en el citado Anexo.</w:t>
      </w:r>
    </w:p>
    <w:p w:rsidR="007F4523" w:rsidRPr="00A26ABD" w:rsidRDefault="007F4523" w:rsidP="007F4523">
      <w:pPr>
        <w:pStyle w:val="Sangra3detindependiente1"/>
        <w:ind w:left="348"/>
        <w:rPr>
          <w:rFonts w:cs="Arial"/>
        </w:rPr>
      </w:pPr>
    </w:p>
    <w:p w:rsidR="007F4523" w:rsidRPr="00A26ABD" w:rsidRDefault="007F4523" w:rsidP="007F4523">
      <w:pPr>
        <w:pStyle w:val="Sangra3detindependiente1"/>
        <w:numPr>
          <w:ilvl w:val="0"/>
          <w:numId w:val="24"/>
        </w:numPr>
        <w:rPr>
          <w:rFonts w:cs="Arial"/>
        </w:rPr>
      </w:pPr>
      <w:r w:rsidRPr="00A26ABD">
        <w:t>Copia de una identificación oficial vigente (Credencial de Elector, Pasaporte, Cédula Profesional o cualquier Identificación Oficial vigente) del representante legal que firma las propuestas, con fotografía y firma que se vea claramente</w:t>
      </w:r>
      <w:r w:rsidRPr="00A26ABD">
        <w:rPr>
          <w:rFonts w:cs="Arial"/>
        </w:rPr>
        <w:t>.</w:t>
      </w:r>
    </w:p>
    <w:p w:rsidR="007F4523" w:rsidRPr="00A26ABD" w:rsidRDefault="007F4523" w:rsidP="007F4523">
      <w:pPr>
        <w:pStyle w:val="Sangra3detindependiente1"/>
        <w:ind w:left="0"/>
        <w:rPr>
          <w:rFonts w:cs="Arial"/>
        </w:rPr>
      </w:pPr>
    </w:p>
    <w:p w:rsidR="007F4523" w:rsidRPr="00A26ABD" w:rsidRDefault="007F4523" w:rsidP="007F4523">
      <w:pPr>
        <w:pStyle w:val="Sangra3detindependiente1"/>
        <w:numPr>
          <w:ilvl w:val="0"/>
          <w:numId w:val="24"/>
        </w:numPr>
        <w:rPr>
          <w:rFonts w:cs="Arial"/>
        </w:rPr>
      </w:pPr>
      <w:r w:rsidRPr="00A26ABD">
        <w:rPr>
          <w:rFonts w:cs="Arial"/>
        </w:rPr>
        <w:t xml:space="preserve">Declaración por escrito en papel membretado del invitado, firmada autógrafamente por el representante legal del invitado en la que manifieste, que el invitado, su representante legal, sus accionistas y funcionarios, no se encuentran en los supuestos de los artículos 50 y 60 de la Ley, de acuerdo al formato descrito en el </w:t>
      </w:r>
      <w:r w:rsidRPr="00A26ABD">
        <w:rPr>
          <w:rFonts w:cs="Arial"/>
          <w:b/>
          <w:bCs/>
        </w:rPr>
        <w:t xml:space="preserve">Anexo 3 </w:t>
      </w:r>
      <w:r w:rsidRPr="00A26ABD">
        <w:rPr>
          <w:rFonts w:cs="Arial"/>
        </w:rPr>
        <w:t xml:space="preserve"> de esta Convocatoria.</w:t>
      </w:r>
    </w:p>
    <w:p w:rsidR="007F4523" w:rsidRPr="00A26ABD" w:rsidRDefault="007F4523" w:rsidP="007F4523">
      <w:pPr>
        <w:pStyle w:val="Sangra3detindependiente1"/>
        <w:ind w:left="1057"/>
        <w:rPr>
          <w:rFonts w:cs="Arial"/>
        </w:rPr>
      </w:pPr>
    </w:p>
    <w:p w:rsidR="007F4523" w:rsidRPr="00A26ABD" w:rsidRDefault="007F4523" w:rsidP="007F4523">
      <w:pPr>
        <w:pStyle w:val="Sangra3detindependiente1"/>
        <w:numPr>
          <w:ilvl w:val="0"/>
          <w:numId w:val="24"/>
        </w:numPr>
      </w:pPr>
      <w:r w:rsidRPr="00A26ABD">
        <w:t xml:space="preserve">Carta del invitado elaborada en papel membretado, en la que presente una declaración de integridad, en la que manifieste, bajo protesta de decir verdad que por sí mismo o a través de interpósita persona, se abstendrá de adoptar conductas, para que los servidores públicos de esta entidad, induzcan o alteren las evaluaciones de las propuestas, el resultado del procedimiento, u otros aspectos que otorguen condiciones más ventajosas con relación a los demás participantes, debidamente firmada autógrafamente, por el representante legal, esta declaración deberá estar redactada de acuerdo al formato descrito en el </w:t>
      </w:r>
      <w:r w:rsidRPr="00A26ABD">
        <w:rPr>
          <w:b/>
          <w:bCs/>
        </w:rPr>
        <w:t xml:space="preserve">Anexo 4 </w:t>
      </w:r>
      <w:r w:rsidRPr="00A26ABD">
        <w:t xml:space="preserve"> de esta Convocatoria.</w:t>
      </w:r>
    </w:p>
    <w:p w:rsidR="007F4523" w:rsidRPr="00A26ABD" w:rsidRDefault="007F4523" w:rsidP="007F4523">
      <w:pPr>
        <w:pStyle w:val="Sangra3detindependiente1"/>
        <w:numPr>
          <w:ilvl w:val="0"/>
          <w:numId w:val="24"/>
        </w:numPr>
        <w:rPr>
          <w:rFonts w:cs="Arial"/>
          <w:szCs w:val="19"/>
        </w:rPr>
      </w:pPr>
      <w:r w:rsidRPr="00A26ABD">
        <w:rPr>
          <w:rFonts w:cs="Arial"/>
          <w:szCs w:val="19"/>
        </w:rPr>
        <w:t xml:space="preserve">De conformidad con el artículo 29 fracción VI de la Ley, </w:t>
      </w:r>
      <w:r w:rsidRPr="00A26ABD">
        <w:rPr>
          <w:rFonts w:cs="Arial"/>
          <w:b/>
          <w:szCs w:val="19"/>
        </w:rPr>
        <w:t>para participar en el acto de presentación y apertura de proposiciones,</w:t>
      </w:r>
      <w:r w:rsidRPr="00A26ABD">
        <w:rPr>
          <w:rFonts w:cs="Arial"/>
          <w:szCs w:val="19"/>
        </w:rPr>
        <w:t xml:space="preserve"> bastará que los invitados envíen un escrito en el que su firmante manifieste, bajo protesta de decir verdad, que cuenta con facultades </w:t>
      </w:r>
      <w:r w:rsidRPr="00A26ABD">
        <w:rPr>
          <w:rFonts w:cs="Arial"/>
          <w:szCs w:val="19"/>
        </w:rPr>
        <w:lastRenderedPageBreak/>
        <w:t xml:space="preserve">suficientes para comprometerse por sí o por su representada, sin que resulte necesario acreditar su personalidad jurídica, pudiendo entregar a la Convocante en el momento en que realice su registro de acuerdo a lo señalado en el </w:t>
      </w:r>
      <w:r w:rsidRPr="00A26ABD">
        <w:rPr>
          <w:rFonts w:cs="Arial"/>
          <w:b/>
          <w:szCs w:val="19"/>
        </w:rPr>
        <w:t>punto 5.2</w:t>
      </w:r>
      <w:r w:rsidRPr="00A26ABD">
        <w:rPr>
          <w:rFonts w:cs="Arial"/>
          <w:szCs w:val="19"/>
        </w:rPr>
        <w:t xml:space="preserve"> de la presente Convocatoria. De acuerdo a lo señalado en el </w:t>
      </w:r>
      <w:r w:rsidRPr="00A26ABD">
        <w:rPr>
          <w:rFonts w:cs="Arial"/>
          <w:b/>
          <w:szCs w:val="19"/>
        </w:rPr>
        <w:t>artículo 48 fracción VII</w:t>
      </w:r>
      <w:r w:rsidRPr="00A26ABD">
        <w:rPr>
          <w:rFonts w:cs="Arial"/>
          <w:szCs w:val="19"/>
        </w:rPr>
        <w:t xml:space="preserve"> del Reglamento de la Ley, la falta de la identificación no será motivo de descalificación, sin embargo, la persona que presente la proposición sólo podrá participar como observador.</w:t>
      </w: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numPr>
          <w:ilvl w:val="0"/>
          <w:numId w:val="24"/>
        </w:numPr>
        <w:rPr>
          <w:rFonts w:cs="Arial"/>
          <w:szCs w:val="19"/>
        </w:rPr>
      </w:pPr>
      <w:r w:rsidRPr="00A26ABD">
        <w:rPr>
          <w:rFonts w:cs="Arial"/>
          <w:szCs w:val="19"/>
        </w:rPr>
        <w:t xml:space="preserve">Los invitados deberán presentar un escrito bajo protesta de decir verdad a través del cual manifiesten que los servicios ofertados cumplen con las Normas Oficiales Mexicanas, las Normas Mexicanas y a falta de estas, las Normas Internacionales o en su caso, las Normas de Referencia o especificaciones aplicables; de conformidad con lo dispuesto en el artículo 31 del </w:t>
      </w:r>
      <w:bookmarkStart w:id="20" w:name="OLE_LINK4"/>
      <w:bookmarkStart w:id="21" w:name="OLE_LINK5"/>
      <w:r w:rsidRPr="00A26ABD">
        <w:rPr>
          <w:rFonts w:cs="Arial"/>
          <w:szCs w:val="19"/>
        </w:rPr>
        <w:t xml:space="preserve">Reglamento de la Ley </w:t>
      </w:r>
      <w:bookmarkEnd w:id="20"/>
      <w:bookmarkEnd w:id="21"/>
      <w:r w:rsidRPr="00A26ABD">
        <w:rPr>
          <w:rFonts w:cs="Arial"/>
          <w:szCs w:val="19"/>
        </w:rPr>
        <w:t>y el 53, 55 y 67 de la Ley Federal sobre Metrología y Normalización. (En caso de no requerir norma específica lo deberá manifestar en este escrito).</w:t>
      </w:r>
    </w:p>
    <w:p w:rsidR="007F4523" w:rsidRPr="00A26ABD" w:rsidRDefault="007F4523" w:rsidP="007F4523">
      <w:pPr>
        <w:pStyle w:val="Sangra3detindependiente1"/>
        <w:ind w:left="0"/>
        <w:rPr>
          <w:rFonts w:cs="Arial"/>
          <w:szCs w:val="19"/>
        </w:rPr>
      </w:pPr>
    </w:p>
    <w:p w:rsidR="007F4523" w:rsidRPr="00A26ABD" w:rsidRDefault="007F4523" w:rsidP="007F4523">
      <w:pPr>
        <w:pStyle w:val="Sangra3detindependiente1"/>
        <w:numPr>
          <w:ilvl w:val="0"/>
          <w:numId w:val="24"/>
        </w:numPr>
        <w:rPr>
          <w:rFonts w:cs="Arial"/>
          <w:szCs w:val="19"/>
        </w:rPr>
      </w:pPr>
      <w:r w:rsidRPr="00A26ABD">
        <w:rPr>
          <w:rFonts w:cs="Arial"/>
          <w:szCs w:val="19"/>
        </w:rPr>
        <w:t>Escrito en que el invitado manifieste bajo protesta de decir verdad, que es de nacionalidad mexicana, de conformidad con lo dispuesto en el artículo 35 del Reglamento de la Ley.</w:t>
      </w:r>
    </w:p>
    <w:p w:rsidR="007F4523" w:rsidRPr="00A26ABD" w:rsidRDefault="007F4523" w:rsidP="007F4523">
      <w:pPr>
        <w:pStyle w:val="Prrafodelista"/>
        <w:rPr>
          <w:rFonts w:cs="Arial"/>
          <w:color w:val="auto"/>
          <w:szCs w:val="19"/>
        </w:rPr>
      </w:pPr>
    </w:p>
    <w:p w:rsidR="007F4523" w:rsidRPr="00A26ABD" w:rsidRDefault="007F4523" w:rsidP="007F4523">
      <w:pPr>
        <w:pStyle w:val="Sangra3detindependiente1"/>
        <w:ind w:left="348"/>
        <w:rPr>
          <w:rFonts w:cs="Arial"/>
          <w:szCs w:val="19"/>
        </w:rPr>
      </w:pPr>
      <w:r w:rsidRPr="00A26ABD">
        <w:rPr>
          <w:rFonts w:cs="Arial"/>
          <w:szCs w:val="19"/>
          <w:lang w:val="es-MX"/>
        </w:rPr>
        <w:t>La omisión de alguno de estos requisitos, será motivo para desechar la propuesta de conformidad con el penúltimo párrafo del artículo 39 del Reglamento de la Ley</w:t>
      </w:r>
      <w:r w:rsidRPr="00A26ABD">
        <w:rPr>
          <w:rFonts w:cs="Arial"/>
          <w:szCs w:val="19"/>
        </w:rPr>
        <w:t>.</w:t>
      </w:r>
    </w:p>
    <w:p w:rsidR="007F4523" w:rsidRPr="00A26ABD" w:rsidRDefault="007F4523" w:rsidP="007F4523">
      <w:pPr>
        <w:pStyle w:val="Prrafodelista"/>
        <w:rPr>
          <w:rFonts w:cs="Arial"/>
          <w:color w:val="auto"/>
          <w:szCs w:val="19"/>
        </w:rPr>
      </w:pPr>
    </w:p>
    <w:p w:rsidR="007F4523" w:rsidRPr="00A26ABD" w:rsidRDefault="007F4523" w:rsidP="007F4523">
      <w:pPr>
        <w:pStyle w:val="Sangra3detindependiente1"/>
        <w:numPr>
          <w:ilvl w:val="0"/>
          <w:numId w:val="24"/>
        </w:numPr>
        <w:rPr>
          <w:rFonts w:cs="Arial"/>
          <w:szCs w:val="19"/>
        </w:rPr>
      </w:pPr>
      <w:r w:rsidRPr="00A26ABD">
        <w:rPr>
          <w:rFonts w:cs="Arial"/>
        </w:rPr>
        <w:t xml:space="preserve">En el caso de las empresas MIPYME el invitado podrá presentar Carta de Estratificación de Empresa MIPYME, debidamente requisitada </w:t>
      </w:r>
      <w:r w:rsidRPr="00A26ABD">
        <w:rPr>
          <w:rFonts w:cs="Arial"/>
          <w:b/>
        </w:rPr>
        <w:t>(Anexo 10)</w:t>
      </w:r>
      <w:r w:rsidRPr="00A26ABD">
        <w:rPr>
          <w:rFonts w:cs="Arial"/>
        </w:rPr>
        <w:t xml:space="preserve">. </w:t>
      </w:r>
      <w:r w:rsidRPr="00A26ABD">
        <w:rPr>
          <w:rFonts w:cs="Arial"/>
          <w:b/>
        </w:rPr>
        <w:t>La omisión de este requisito no será motivo de descalificación.</w:t>
      </w:r>
    </w:p>
    <w:p w:rsidR="006774D6" w:rsidRPr="00A26ABD" w:rsidRDefault="006774D6" w:rsidP="006774D6">
      <w:pPr>
        <w:pStyle w:val="Sangra3detindependiente1"/>
        <w:ind w:left="1068"/>
        <w:rPr>
          <w:rFonts w:cs="Arial"/>
          <w:szCs w:val="19"/>
        </w:rPr>
      </w:pPr>
    </w:p>
    <w:p w:rsidR="007F4523" w:rsidRPr="00A26ABD" w:rsidRDefault="007F4523" w:rsidP="007F4523">
      <w:pPr>
        <w:pStyle w:val="Ttulo1"/>
        <w:rPr>
          <w:b/>
          <w:bCs w:val="0"/>
          <w:color w:val="auto"/>
          <w:sz w:val="20"/>
        </w:rPr>
      </w:pPr>
      <w:bookmarkStart w:id="22" w:name="_Toc109454276"/>
      <w:bookmarkStart w:id="23" w:name="_Toc506298412"/>
      <w:r w:rsidRPr="00A26ABD">
        <w:rPr>
          <w:b/>
          <w:bCs w:val="0"/>
          <w:color w:val="auto"/>
          <w:sz w:val="20"/>
        </w:rPr>
        <w:t xml:space="preserve">4. </w:t>
      </w:r>
      <w:r w:rsidRPr="00A26ABD">
        <w:rPr>
          <w:b/>
          <w:bCs w:val="0"/>
          <w:color w:val="auto"/>
          <w:sz w:val="20"/>
        </w:rPr>
        <w:tab/>
        <w:t>CRITERIOS DE ANÁLISIS, EVALUACIÓN Y ADJUDICACIÓN.</w:t>
      </w:r>
      <w:bookmarkEnd w:id="22"/>
      <w:bookmarkEnd w:id="23"/>
    </w:p>
    <w:p w:rsidR="007F4523" w:rsidRPr="00A26ABD" w:rsidRDefault="007F4523" w:rsidP="007F4523">
      <w:pPr>
        <w:pStyle w:val="Sangra3detindependiente1"/>
        <w:rPr>
          <w:rFonts w:cs="Arial"/>
        </w:rPr>
      </w:pPr>
      <w:r w:rsidRPr="00A26ABD">
        <w:rPr>
          <w:rFonts w:cs="Arial"/>
        </w:rPr>
        <w:t>De conformidad con el artículo 36 de la Ley, el Fondo de Cultura Económica verificará que las propuestas técnicas y económicas cumplan con los requisitos solicitados en la presente Convocatoria, sus anexos y las modificaciones que resulten de la junta de aclaraciones.</w:t>
      </w:r>
    </w:p>
    <w:p w:rsidR="007F4523" w:rsidRPr="00A26ABD" w:rsidRDefault="007F4523" w:rsidP="007F4523">
      <w:pPr>
        <w:pStyle w:val="Sangra3detindependiente1"/>
        <w:rPr>
          <w:rFonts w:cs="Arial"/>
        </w:rPr>
      </w:pPr>
      <w:r w:rsidRPr="00A26ABD">
        <w:rPr>
          <w:rFonts w:cs="Arial"/>
        </w:rPr>
        <w:tab/>
      </w:r>
    </w:p>
    <w:p w:rsidR="007F4523" w:rsidRPr="00A26ABD" w:rsidRDefault="007F4523" w:rsidP="007F4523">
      <w:pPr>
        <w:pStyle w:val="Sangra3detindependiente1"/>
        <w:ind w:left="0"/>
        <w:rPr>
          <w:rFonts w:cs="Arial"/>
          <w:b/>
          <w:bCs/>
        </w:rPr>
      </w:pPr>
      <w:r w:rsidRPr="00A26ABD">
        <w:rPr>
          <w:rFonts w:cs="Arial"/>
          <w:b/>
          <w:bCs/>
        </w:rPr>
        <w:t>4.1</w:t>
      </w:r>
      <w:r w:rsidRPr="00A26ABD">
        <w:rPr>
          <w:rFonts w:cs="Arial"/>
          <w:b/>
          <w:bCs/>
        </w:rPr>
        <w:tab/>
        <w:t>Criterios de análisis y evaluación técnica:</w:t>
      </w:r>
    </w:p>
    <w:p w:rsidR="007F4523" w:rsidRPr="00A26ABD" w:rsidRDefault="007F4523" w:rsidP="007F4523">
      <w:pPr>
        <w:pStyle w:val="Sangra3detindependiente1"/>
        <w:rPr>
          <w:rFonts w:cs="Arial"/>
        </w:rPr>
      </w:pPr>
    </w:p>
    <w:p w:rsidR="007F4523" w:rsidRPr="00A26ABD" w:rsidRDefault="007F4523" w:rsidP="007F4523">
      <w:pPr>
        <w:pStyle w:val="Sangra3detindependiente1"/>
        <w:rPr>
          <w:rFonts w:cs="Arial"/>
        </w:rPr>
      </w:pPr>
      <w:r w:rsidRPr="00A26ABD">
        <w:rPr>
          <w:rFonts w:cs="Arial"/>
        </w:rPr>
        <w:t xml:space="preserve">El Fondo de Cultura Económica analizará y evaluará las proposiciones presentadas por los invitados participantes, mediante la utilización del </w:t>
      </w:r>
      <w:r w:rsidRPr="00A26ABD">
        <w:rPr>
          <w:rFonts w:cs="Arial"/>
          <w:b/>
        </w:rPr>
        <w:t>criterio de evaluación binario</w:t>
      </w:r>
      <w:r w:rsidRPr="00A26ABD">
        <w:rPr>
          <w:rFonts w:cs="Arial"/>
        </w:rPr>
        <w:t xml:space="preserve">, conforme a  lo establecido en el artículo </w:t>
      </w:r>
      <w:r w:rsidRPr="00A26ABD">
        <w:rPr>
          <w:rFonts w:cs="Arial"/>
          <w:b/>
        </w:rPr>
        <w:t>36 segundo párrafo</w:t>
      </w:r>
      <w:r w:rsidRPr="00A26ABD">
        <w:rPr>
          <w:rFonts w:cs="Arial"/>
        </w:rPr>
        <w:t xml:space="preserve"> de la Ley y, en igualdad de condiciones, el contenido de las proposiciones, consistentes en la oferta técnica, la documentación administrativa y legal y la oferta económica, que se solicitan en los </w:t>
      </w:r>
      <w:r w:rsidRPr="00A26ABD">
        <w:rPr>
          <w:rFonts w:cs="Arial"/>
          <w:b/>
        </w:rPr>
        <w:t>puntos 3.1.1, 3.1.2 y 3.1.3</w:t>
      </w:r>
      <w:r w:rsidRPr="00A26ABD">
        <w:rPr>
          <w:rFonts w:cs="Arial"/>
        </w:rPr>
        <w:t xml:space="preserve"> de la presente Convocatoria, conforme a lo que se establece a continuación:</w:t>
      </w:r>
    </w:p>
    <w:p w:rsidR="007F4523" w:rsidRPr="00A26ABD" w:rsidRDefault="007F4523" w:rsidP="007F4523">
      <w:pPr>
        <w:pStyle w:val="Sangra3detindependiente1"/>
        <w:ind w:left="1069"/>
        <w:rPr>
          <w:rFonts w:cs="Arial"/>
        </w:rPr>
      </w:pPr>
    </w:p>
    <w:p w:rsidR="007F4523" w:rsidRPr="00A26ABD" w:rsidRDefault="007F4523" w:rsidP="007F4523">
      <w:pPr>
        <w:pStyle w:val="Sangra3detindependiente1"/>
        <w:numPr>
          <w:ilvl w:val="0"/>
          <w:numId w:val="8"/>
        </w:numPr>
        <w:rPr>
          <w:rFonts w:cs="Arial"/>
        </w:rPr>
      </w:pPr>
      <w:r w:rsidRPr="00A26ABD">
        <w:rPr>
          <w:rFonts w:cs="Arial"/>
        </w:rPr>
        <w:t xml:space="preserve">La </w:t>
      </w:r>
      <w:r w:rsidR="000444D7" w:rsidRPr="00A26ABD">
        <w:rPr>
          <w:rFonts w:cs="Arial"/>
        </w:rPr>
        <w:t>Coordinación de Administración</w:t>
      </w:r>
      <w:r w:rsidRPr="00A26ABD">
        <w:rPr>
          <w:rFonts w:cs="Arial"/>
        </w:rPr>
        <w:t xml:space="preserve">, analizará y evaluará cualitativamente que las ofertas técnicas aceptadas en el Acto de Presentación y Apertura de Propuestas cumplan y sean congruentes con </w:t>
      </w:r>
      <w:r w:rsidRPr="00A26ABD">
        <w:rPr>
          <w:rFonts w:cs="Arial"/>
          <w:bCs/>
        </w:rPr>
        <w:t>todos y cada uno de los requisitos</w:t>
      </w:r>
      <w:r w:rsidRPr="00A26ABD">
        <w:rPr>
          <w:rFonts w:cs="Arial"/>
        </w:rPr>
        <w:t xml:space="preserve"> señalados en el </w:t>
      </w:r>
      <w:r w:rsidRPr="00A26ABD">
        <w:rPr>
          <w:rFonts w:cs="Arial"/>
          <w:b/>
          <w:bCs/>
        </w:rPr>
        <w:t xml:space="preserve">punto 3.1.1 </w:t>
      </w:r>
      <w:r w:rsidRPr="00A26ABD">
        <w:rPr>
          <w:rFonts w:cs="Arial"/>
        </w:rPr>
        <w:t xml:space="preserve">de la presente Convocatoria, en el </w:t>
      </w:r>
      <w:r w:rsidRPr="00A26ABD">
        <w:rPr>
          <w:rFonts w:cs="Arial"/>
          <w:b/>
        </w:rPr>
        <w:t>“Anexo 1 Especificaciones técnicas”</w:t>
      </w:r>
      <w:r w:rsidRPr="00A26ABD">
        <w:rPr>
          <w:rFonts w:cs="Arial"/>
        </w:rPr>
        <w:t xml:space="preserve">, determinando si cumplen o no cumplen. </w:t>
      </w:r>
    </w:p>
    <w:p w:rsidR="007F4523" w:rsidRPr="00A26ABD" w:rsidRDefault="007F4523" w:rsidP="007F4523">
      <w:pPr>
        <w:pStyle w:val="Sangra3detindependiente1"/>
        <w:ind w:left="1069"/>
        <w:rPr>
          <w:rFonts w:cs="Arial"/>
        </w:rPr>
      </w:pPr>
    </w:p>
    <w:p w:rsidR="007F4523" w:rsidRPr="00A26ABD" w:rsidRDefault="007F4523" w:rsidP="007F4523">
      <w:pPr>
        <w:pStyle w:val="Sangra3detindependiente1"/>
        <w:numPr>
          <w:ilvl w:val="0"/>
          <w:numId w:val="8"/>
        </w:numPr>
        <w:rPr>
          <w:rFonts w:cs="Arial"/>
        </w:rPr>
      </w:pPr>
      <w:r w:rsidRPr="00A26ABD">
        <w:rPr>
          <w:rFonts w:cs="Arial"/>
        </w:rPr>
        <w:t xml:space="preserve">La Subgerencia de Recursos Materiales, </w:t>
      </w:r>
      <w:r w:rsidRPr="00A26ABD">
        <w:rPr>
          <w:rFonts w:cs="Arial"/>
          <w:lang w:val="es-MX"/>
        </w:rPr>
        <w:t xml:space="preserve">a través del Departamento de Adquisiciones verificará, analizará y evaluará cuantitativamente que el contenido de los documentos solicitados en el punto </w:t>
      </w:r>
      <w:r w:rsidRPr="00A26ABD">
        <w:rPr>
          <w:rFonts w:cs="Arial"/>
          <w:b/>
          <w:lang w:val="es-MX"/>
        </w:rPr>
        <w:t xml:space="preserve">3.1.3 “Documentación distinta a la propuesta Técnica y Económica” </w:t>
      </w:r>
      <w:r w:rsidRPr="00A26ABD">
        <w:rPr>
          <w:rFonts w:cs="Arial"/>
          <w:lang w:val="es-MX"/>
        </w:rPr>
        <w:t xml:space="preserve">de esta Convocatoria cumplan con lo solicitado en dicho punto, </w:t>
      </w:r>
      <w:r w:rsidRPr="00A26ABD">
        <w:rPr>
          <w:rFonts w:cs="Arial"/>
          <w:b/>
          <w:lang w:val="es-MX"/>
        </w:rPr>
        <w:t>determinando si cumplen o no cumplen</w:t>
      </w:r>
      <w:r w:rsidRPr="00A26ABD">
        <w:rPr>
          <w:rFonts w:cs="Arial"/>
          <w:b/>
        </w:rPr>
        <w:t>.</w:t>
      </w:r>
    </w:p>
    <w:p w:rsidR="007F4523" w:rsidRPr="00A26ABD" w:rsidRDefault="007F4523" w:rsidP="007F4523">
      <w:pPr>
        <w:pStyle w:val="Prrafodelista"/>
        <w:rPr>
          <w:rFonts w:cs="Arial"/>
          <w:color w:val="auto"/>
        </w:rPr>
      </w:pPr>
    </w:p>
    <w:p w:rsidR="007F4523" w:rsidRPr="00A26ABD" w:rsidRDefault="007F4523" w:rsidP="007F4523">
      <w:pPr>
        <w:pStyle w:val="Sangra3detindependiente1"/>
        <w:numPr>
          <w:ilvl w:val="0"/>
          <w:numId w:val="8"/>
        </w:numPr>
        <w:shd w:val="clear" w:color="auto" w:fill="FFFFFF"/>
        <w:rPr>
          <w:rFonts w:cs="Arial"/>
        </w:rPr>
      </w:pPr>
      <w:r w:rsidRPr="00A26ABD">
        <w:rPr>
          <w:rFonts w:cs="Arial"/>
        </w:rPr>
        <w:t xml:space="preserve">La Subgerencia de Recursos Materiales, en caso de que no se presenten el mínimo de proposiciones señaladas en el artículo </w:t>
      </w:r>
      <w:r w:rsidRPr="00A26ABD">
        <w:rPr>
          <w:rFonts w:cs="Arial"/>
          <w:b/>
        </w:rPr>
        <w:t>43 fracción III</w:t>
      </w:r>
      <w:r w:rsidRPr="00A26ABD">
        <w:rPr>
          <w:rFonts w:cs="Arial"/>
        </w:rPr>
        <w:t xml:space="preserve"> primer párrafo de la Ley, podrá optar por declarar desierta la invitación, o bien, continuar con el procedimiento y evaluar las proposiciones presentadas, de conformidad con lo establecido en el segundo párrafo del numeral en cita de la Ley.</w:t>
      </w:r>
    </w:p>
    <w:p w:rsidR="007F4523" w:rsidRPr="00A26ABD" w:rsidRDefault="007F4523" w:rsidP="007F4523">
      <w:pPr>
        <w:pStyle w:val="Sangra3detindependiente1"/>
        <w:ind w:left="0"/>
        <w:rPr>
          <w:rFonts w:cs="Arial"/>
        </w:rPr>
      </w:pPr>
    </w:p>
    <w:p w:rsidR="007F4523" w:rsidRPr="00A26ABD" w:rsidRDefault="007F4523" w:rsidP="007F4523">
      <w:pPr>
        <w:pStyle w:val="Sangra3detindependiente1"/>
        <w:numPr>
          <w:ilvl w:val="0"/>
          <w:numId w:val="8"/>
        </w:numPr>
        <w:rPr>
          <w:rFonts w:cs="Arial"/>
        </w:rPr>
      </w:pPr>
      <w:r w:rsidRPr="00A26ABD">
        <w:rPr>
          <w:rFonts w:cs="Arial"/>
        </w:rPr>
        <w:t xml:space="preserve">La Subgerencia de Recursos Materiales apoyada en el Dictamen Técnico elaborado por la </w:t>
      </w:r>
      <w:r w:rsidR="00E141AC" w:rsidRPr="00A26ABD">
        <w:rPr>
          <w:rFonts w:cs="Arial"/>
          <w:b/>
        </w:rPr>
        <w:t>Coordinación de Administración</w:t>
      </w:r>
      <w:r w:rsidRPr="00A26ABD">
        <w:rPr>
          <w:rFonts w:cs="Arial"/>
          <w:b/>
        </w:rPr>
        <w:t xml:space="preserve">, </w:t>
      </w:r>
      <w:r w:rsidRPr="00A26ABD">
        <w:rPr>
          <w:rFonts w:cs="Arial"/>
        </w:rPr>
        <w:t xml:space="preserve">el cual se integrará como anexo en el Acta de Fallo, en el que se determinará el o los invitados que hayan cumplido con los requisitos técnicos solicitados en el </w:t>
      </w:r>
      <w:r w:rsidRPr="00A26ABD">
        <w:rPr>
          <w:rFonts w:cs="Arial"/>
          <w:b/>
        </w:rPr>
        <w:t xml:space="preserve">“Anexo 1: “Especificaciones técnicas” </w:t>
      </w:r>
      <w:r w:rsidRPr="00A26ABD">
        <w:rPr>
          <w:rFonts w:cs="Arial"/>
        </w:rPr>
        <w:t>de</w:t>
      </w:r>
      <w:r w:rsidRPr="00A26ABD">
        <w:rPr>
          <w:rFonts w:cs="Arial"/>
          <w:b/>
        </w:rPr>
        <w:t xml:space="preserve"> </w:t>
      </w:r>
      <w:r w:rsidRPr="00A26ABD">
        <w:rPr>
          <w:rFonts w:cs="Arial"/>
        </w:rPr>
        <w:t>la Convocatoria.</w:t>
      </w:r>
    </w:p>
    <w:p w:rsidR="007F4523" w:rsidRPr="00A26ABD" w:rsidRDefault="007F4523" w:rsidP="007F4523">
      <w:pPr>
        <w:pStyle w:val="Sangra3detindependiente1"/>
        <w:ind w:left="0"/>
        <w:rPr>
          <w:rFonts w:cs="Arial"/>
          <w:b/>
          <w:bCs/>
        </w:rPr>
      </w:pPr>
    </w:p>
    <w:p w:rsidR="007F4523" w:rsidRPr="00A26ABD" w:rsidRDefault="007F4523" w:rsidP="007F4523">
      <w:pPr>
        <w:pStyle w:val="Sangra3detindependiente1"/>
        <w:ind w:left="0"/>
        <w:rPr>
          <w:rFonts w:cs="Arial"/>
          <w:b/>
          <w:bCs/>
        </w:rPr>
      </w:pPr>
      <w:r w:rsidRPr="00A26ABD">
        <w:rPr>
          <w:rFonts w:cs="Arial"/>
          <w:b/>
          <w:bCs/>
        </w:rPr>
        <w:t>4.2</w:t>
      </w:r>
      <w:r w:rsidRPr="00A26ABD">
        <w:rPr>
          <w:rFonts w:cs="Arial"/>
          <w:b/>
          <w:bCs/>
        </w:rPr>
        <w:tab/>
        <w:t xml:space="preserve">Criterios de evaluación económica: </w:t>
      </w:r>
    </w:p>
    <w:p w:rsidR="007F4523" w:rsidRPr="00A26ABD" w:rsidRDefault="007F4523" w:rsidP="007F4523">
      <w:pPr>
        <w:pStyle w:val="Sangra3detindependiente1"/>
        <w:rPr>
          <w:rFonts w:cs="Arial"/>
        </w:rPr>
      </w:pPr>
    </w:p>
    <w:p w:rsidR="007F4523" w:rsidRPr="00A26ABD" w:rsidRDefault="007F4523" w:rsidP="007F4523">
      <w:pPr>
        <w:pStyle w:val="Sangra3detindependiente1"/>
        <w:ind w:left="720"/>
        <w:rPr>
          <w:rFonts w:cs="Arial"/>
        </w:rPr>
      </w:pPr>
      <w:r w:rsidRPr="00A26ABD">
        <w:rPr>
          <w:rFonts w:cs="Arial"/>
        </w:rPr>
        <w:t xml:space="preserve">Las propuestas que se considerarán para su evaluación económica, serán aquellas que hayan cumplido legal, administrativa y técnicamente con lo señalado en esta Convocatoria y con el </w:t>
      </w:r>
      <w:r w:rsidRPr="00A26ABD">
        <w:rPr>
          <w:rFonts w:cs="Arial"/>
          <w:b/>
        </w:rPr>
        <w:t>punto 4.1</w:t>
      </w:r>
      <w:r w:rsidRPr="00A26ABD">
        <w:rPr>
          <w:rFonts w:cs="Arial"/>
        </w:rPr>
        <w:t xml:space="preserve"> de la misma.  </w:t>
      </w:r>
    </w:p>
    <w:p w:rsidR="007F4523" w:rsidRPr="00A26ABD" w:rsidRDefault="007F4523" w:rsidP="007F4523">
      <w:pPr>
        <w:pStyle w:val="Sangra3detindependiente1"/>
        <w:ind w:left="720"/>
        <w:rPr>
          <w:rFonts w:cs="Arial"/>
        </w:rPr>
      </w:pPr>
      <w:r w:rsidRPr="00A26ABD">
        <w:rPr>
          <w:rFonts w:cs="Arial"/>
        </w:rPr>
        <w:t xml:space="preserve"> </w:t>
      </w:r>
    </w:p>
    <w:p w:rsidR="007F4523" w:rsidRPr="00A26ABD" w:rsidRDefault="007F4523" w:rsidP="007F4523">
      <w:pPr>
        <w:ind w:left="720"/>
        <w:jc w:val="both"/>
        <w:rPr>
          <w:rFonts w:ascii="Arial" w:hAnsi="Arial" w:cs="Arial"/>
          <w:sz w:val="20"/>
        </w:rPr>
      </w:pPr>
      <w:r w:rsidRPr="00A26ABD">
        <w:rPr>
          <w:rFonts w:ascii="Arial" w:hAnsi="Arial" w:cs="Arial"/>
          <w:sz w:val="20"/>
        </w:rPr>
        <w:t>La Subgerencia de Recursos Materiales a través del Departamento de Adquisiciones elaborará un cuadro comparativo con los precios ofertados, lo que permitirá realizar la evaluación de propuestas económicas en igualdad de condiciones para todos los invitados y permitirá obtener el resultado de las ofertas a fin de determinar la propuesta económica solvente más baja. Conforme al artículo 2 fracción XI y XII de la Ley, que a la letra señala:</w:t>
      </w:r>
    </w:p>
    <w:p w:rsidR="007F4523" w:rsidRPr="00A26ABD" w:rsidRDefault="007F4523" w:rsidP="007F4523">
      <w:pPr>
        <w:ind w:left="720"/>
        <w:jc w:val="both"/>
        <w:rPr>
          <w:rFonts w:ascii="Arial" w:hAnsi="Arial" w:cs="Arial"/>
          <w:sz w:val="20"/>
        </w:rPr>
      </w:pPr>
    </w:p>
    <w:p w:rsidR="007F4523" w:rsidRPr="00A26ABD" w:rsidRDefault="007F4523" w:rsidP="007F4523">
      <w:pPr>
        <w:numPr>
          <w:ilvl w:val="0"/>
          <w:numId w:val="30"/>
        </w:numPr>
        <w:jc w:val="both"/>
        <w:rPr>
          <w:rFonts w:ascii="Arial" w:hAnsi="Arial" w:cs="Arial"/>
          <w:sz w:val="20"/>
        </w:rPr>
      </w:pPr>
      <w:r w:rsidRPr="00A26ABD">
        <w:rPr>
          <w:rFonts w:ascii="Arial" w:hAnsi="Arial" w:cs="Arial"/>
          <w:sz w:val="20"/>
        </w:rPr>
        <w:t xml:space="preserve">Precio no aceptable: es aquel que derivado de la investigación de mercado realizada, resulte superior en un diez por ciento al ofertado respecto del que se observa como mediana en dicha investigación o en su defecto, el promedio de las ofertas presentadas en la misma invitación, conforme a lo establecido en el artículo </w:t>
      </w:r>
      <w:r w:rsidRPr="00A26ABD">
        <w:rPr>
          <w:rFonts w:ascii="Arial" w:hAnsi="Arial" w:cs="Arial"/>
          <w:b/>
          <w:sz w:val="20"/>
        </w:rPr>
        <w:t>2 fracción XI de la Ley</w:t>
      </w:r>
      <w:r w:rsidRPr="00A26ABD">
        <w:rPr>
          <w:rFonts w:ascii="Arial" w:hAnsi="Arial" w:cs="Arial"/>
          <w:sz w:val="20"/>
        </w:rPr>
        <w:t>;</w:t>
      </w:r>
    </w:p>
    <w:p w:rsidR="007F4523" w:rsidRPr="00A26ABD" w:rsidRDefault="007F4523" w:rsidP="007F4523">
      <w:pPr>
        <w:ind w:left="720"/>
        <w:jc w:val="both"/>
        <w:rPr>
          <w:rFonts w:ascii="Arial" w:hAnsi="Arial" w:cs="Arial"/>
          <w:sz w:val="20"/>
        </w:rPr>
      </w:pPr>
    </w:p>
    <w:p w:rsidR="007F4523" w:rsidRPr="00A26ABD" w:rsidRDefault="007F4523" w:rsidP="007F4523">
      <w:pPr>
        <w:numPr>
          <w:ilvl w:val="0"/>
          <w:numId w:val="30"/>
        </w:numPr>
        <w:jc w:val="both"/>
        <w:rPr>
          <w:rFonts w:ascii="Arial" w:hAnsi="Arial" w:cs="Arial"/>
          <w:sz w:val="20"/>
        </w:rPr>
      </w:pPr>
      <w:r w:rsidRPr="00A26ABD">
        <w:rPr>
          <w:rFonts w:ascii="Arial" w:hAnsi="Arial" w:cs="Arial"/>
          <w:sz w:val="20"/>
        </w:rPr>
        <w:t xml:space="preserve">Precio conveniente: es aquel que se determina a partir de obtener el promedio de los precios preponderantes que resulten de las proposiciones aceptadas técnicamente en la invitación y a éste se le resta el porcentaje que determine la dependencia o entidad en sus políticas, bases y lineamientos, conforme a lo establecido en el artículo </w:t>
      </w:r>
      <w:r w:rsidRPr="00A26ABD">
        <w:rPr>
          <w:rFonts w:ascii="Arial" w:hAnsi="Arial" w:cs="Arial"/>
          <w:b/>
          <w:sz w:val="20"/>
        </w:rPr>
        <w:t>2 fracción XII de la Ley</w:t>
      </w:r>
      <w:r w:rsidRPr="00A26ABD">
        <w:rPr>
          <w:rFonts w:ascii="Arial" w:hAnsi="Arial" w:cs="Arial"/>
          <w:sz w:val="20"/>
        </w:rPr>
        <w:t>.</w:t>
      </w:r>
    </w:p>
    <w:p w:rsidR="007F4523" w:rsidRPr="00A26ABD" w:rsidRDefault="007F4523" w:rsidP="007F4523">
      <w:pPr>
        <w:pStyle w:val="Sangra3detindependiente1"/>
        <w:ind w:left="0"/>
        <w:rPr>
          <w:rFonts w:cs="Arial"/>
        </w:rPr>
      </w:pPr>
    </w:p>
    <w:p w:rsidR="007F4523" w:rsidRPr="00A26ABD" w:rsidRDefault="007F4523" w:rsidP="007F4523">
      <w:pPr>
        <w:pStyle w:val="Sangra3detindependiente1"/>
        <w:rPr>
          <w:rFonts w:cs="Arial"/>
        </w:rPr>
      </w:pPr>
      <w:r w:rsidRPr="00A26ABD">
        <w:rPr>
          <w:rFonts w:cs="Arial"/>
        </w:rPr>
        <w:t>En caso de que se presente un error de cálculo en las propuestas presentadas, sólo habrá lugar a su rectificación por parte del Fondo de Cultura Económica, cuando la corrección no implique la modificación del precio unitario. En caso de discrepancia entre las cantidades escritas con letra y número prevalecerá la primera, por lo que de presentarse errores en las cantidades o volúmenes solicitados, éstos podrán corregirse, quedando a lo dispuesto en el artículo 55 del Reglamento de la Ley.</w:t>
      </w:r>
    </w:p>
    <w:p w:rsidR="007F4523" w:rsidRPr="00A26ABD" w:rsidRDefault="007F4523" w:rsidP="007F4523">
      <w:pPr>
        <w:pStyle w:val="Sangra3detindependiente1"/>
        <w:rPr>
          <w:rFonts w:cs="Arial"/>
        </w:rPr>
      </w:pPr>
    </w:p>
    <w:p w:rsidR="007F4523" w:rsidRPr="00A26ABD" w:rsidRDefault="007F4523" w:rsidP="007F4523">
      <w:pPr>
        <w:pStyle w:val="Sangra3detindependiente1"/>
        <w:ind w:left="0"/>
        <w:rPr>
          <w:rFonts w:cs="Arial"/>
        </w:rPr>
      </w:pPr>
    </w:p>
    <w:p w:rsidR="007F4523" w:rsidRPr="00A26ABD" w:rsidRDefault="007F4523" w:rsidP="007F4523">
      <w:pPr>
        <w:pStyle w:val="Sangra3detindependiente1"/>
        <w:ind w:left="0"/>
        <w:rPr>
          <w:rFonts w:cs="Arial"/>
          <w:b/>
          <w:bCs/>
        </w:rPr>
      </w:pPr>
      <w:r w:rsidRPr="00A26ABD">
        <w:rPr>
          <w:rFonts w:cs="Arial"/>
          <w:b/>
          <w:bCs/>
        </w:rPr>
        <w:t>4.3        Adjudicación:</w:t>
      </w:r>
    </w:p>
    <w:p w:rsidR="007F4523" w:rsidRPr="00A26ABD" w:rsidRDefault="007F4523" w:rsidP="007F4523">
      <w:pPr>
        <w:pStyle w:val="Sangra3detindependiente1"/>
        <w:rPr>
          <w:rFonts w:cs="Arial"/>
        </w:rPr>
      </w:pPr>
    </w:p>
    <w:p w:rsidR="007F4523" w:rsidRPr="00A26ABD" w:rsidRDefault="007F4523" w:rsidP="007F4523">
      <w:pPr>
        <w:jc w:val="both"/>
        <w:rPr>
          <w:rFonts w:ascii="Arial" w:hAnsi="Arial" w:cs="Arial"/>
          <w:sz w:val="20"/>
        </w:rPr>
      </w:pPr>
      <w:r w:rsidRPr="00A26ABD">
        <w:rPr>
          <w:rFonts w:ascii="Arial" w:hAnsi="Arial" w:cs="Arial"/>
          <w:sz w:val="20"/>
        </w:rPr>
        <w:t xml:space="preserve">De conformidad con el artículo 36 Bis de la Ley y considerando lo señalado en el artículo 51 de su Reglamento, una vez hecha la evaluación de las propuestas conforme a lo señalado en los </w:t>
      </w:r>
      <w:r w:rsidRPr="00A26ABD">
        <w:rPr>
          <w:rFonts w:ascii="Arial" w:hAnsi="Arial" w:cs="Arial"/>
          <w:b/>
          <w:sz w:val="20"/>
        </w:rPr>
        <w:t>puntos 4.1 y 4.2</w:t>
      </w:r>
      <w:r w:rsidRPr="00A26ABD">
        <w:rPr>
          <w:rFonts w:ascii="Arial" w:hAnsi="Arial" w:cs="Arial"/>
          <w:sz w:val="20"/>
        </w:rPr>
        <w:t xml:space="preserve"> de esta Convocatoria y de acuerdo con el resultado que se obtenga del cuadro comparativo de las ofertas económicas, el contrato se adjudicará conforme a lo siguiente:</w:t>
      </w:r>
    </w:p>
    <w:p w:rsidR="007F4523" w:rsidRPr="00A26ABD" w:rsidRDefault="007F4523" w:rsidP="007F4523">
      <w:pPr>
        <w:jc w:val="both"/>
        <w:rPr>
          <w:rFonts w:ascii="Arial" w:hAnsi="Arial" w:cs="Arial"/>
          <w:sz w:val="20"/>
        </w:rPr>
      </w:pPr>
    </w:p>
    <w:p w:rsidR="007F4523" w:rsidRPr="00A26ABD" w:rsidRDefault="007F4523" w:rsidP="007F4523">
      <w:pPr>
        <w:numPr>
          <w:ilvl w:val="0"/>
          <w:numId w:val="9"/>
        </w:numPr>
        <w:tabs>
          <w:tab w:val="clear" w:pos="1429"/>
          <w:tab w:val="num" w:pos="360"/>
          <w:tab w:val="num" w:pos="1080"/>
        </w:tabs>
        <w:ind w:left="1080"/>
        <w:jc w:val="both"/>
        <w:rPr>
          <w:rFonts w:ascii="Arial" w:hAnsi="Arial" w:cs="Arial"/>
          <w:sz w:val="20"/>
        </w:rPr>
      </w:pPr>
      <w:r w:rsidRPr="00A26ABD">
        <w:rPr>
          <w:rFonts w:ascii="Arial" w:hAnsi="Arial" w:cs="Arial"/>
          <w:sz w:val="20"/>
        </w:rPr>
        <w:t>El contrato, objeto de la presente Convocatoria que abarcará un ejercicio fiscal, se adjudicará al participante, cuya propuesta haya resultado ser la propuesta solvente más baja, de conformidad con lo señalado en el artículo 2 fracción XI y XII de la Ley.</w:t>
      </w:r>
    </w:p>
    <w:p w:rsidR="007F4523" w:rsidRPr="00A26ABD" w:rsidRDefault="007F4523" w:rsidP="007F4523">
      <w:pPr>
        <w:tabs>
          <w:tab w:val="num" w:pos="1429"/>
        </w:tabs>
        <w:ind w:left="360"/>
        <w:jc w:val="both"/>
        <w:rPr>
          <w:rFonts w:ascii="Arial" w:hAnsi="Arial" w:cs="Arial"/>
          <w:sz w:val="20"/>
        </w:rPr>
      </w:pPr>
    </w:p>
    <w:p w:rsidR="007F4523" w:rsidRPr="00A26ABD" w:rsidRDefault="007F4523" w:rsidP="007F4523">
      <w:pPr>
        <w:numPr>
          <w:ilvl w:val="0"/>
          <w:numId w:val="9"/>
        </w:numPr>
        <w:tabs>
          <w:tab w:val="clear" w:pos="1429"/>
          <w:tab w:val="num" w:pos="360"/>
          <w:tab w:val="num" w:pos="1080"/>
        </w:tabs>
        <w:ind w:left="1080"/>
        <w:jc w:val="both"/>
        <w:rPr>
          <w:rFonts w:ascii="Arial" w:hAnsi="Arial" w:cs="Arial"/>
          <w:sz w:val="20"/>
        </w:rPr>
      </w:pPr>
      <w:r w:rsidRPr="00A26ABD">
        <w:rPr>
          <w:rFonts w:ascii="Arial" w:hAnsi="Arial" w:cs="Arial"/>
          <w:sz w:val="20"/>
        </w:rPr>
        <w:t>Se entenderá por propuesta solvente aquella que cumpla con requisitos legales, técnicos y económicos establecidos en la Convocatoria a la invitación, sus anexos y en su caso, modificaciones a la junta de aclaraciones y por tanto garantiza el cumplimiento de las obligaciones respectivas.</w:t>
      </w:r>
    </w:p>
    <w:p w:rsidR="007F4523" w:rsidRPr="00A26ABD" w:rsidRDefault="007F4523" w:rsidP="007F4523">
      <w:pPr>
        <w:tabs>
          <w:tab w:val="num" w:pos="1429"/>
        </w:tabs>
        <w:jc w:val="both"/>
        <w:rPr>
          <w:rFonts w:ascii="Arial" w:hAnsi="Arial" w:cs="Arial"/>
          <w:sz w:val="20"/>
        </w:rPr>
      </w:pPr>
    </w:p>
    <w:p w:rsidR="007F4523" w:rsidRPr="00A26ABD" w:rsidRDefault="007F4523" w:rsidP="007F4523">
      <w:pPr>
        <w:numPr>
          <w:ilvl w:val="0"/>
          <w:numId w:val="9"/>
        </w:numPr>
        <w:tabs>
          <w:tab w:val="clear" w:pos="1429"/>
          <w:tab w:val="num" w:pos="360"/>
          <w:tab w:val="num" w:pos="1080"/>
        </w:tabs>
        <w:ind w:left="1080"/>
        <w:jc w:val="both"/>
        <w:rPr>
          <w:rFonts w:ascii="Arial" w:hAnsi="Arial" w:cs="Arial"/>
          <w:sz w:val="20"/>
        </w:rPr>
      </w:pPr>
      <w:r w:rsidRPr="00A26ABD">
        <w:rPr>
          <w:rFonts w:ascii="Arial" w:hAnsi="Arial" w:cs="Arial"/>
          <w:sz w:val="20"/>
        </w:rPr>
        <w:lastRenderedPageBreak/>
        <w:t>Se entenderá por propuesta solvente más baja, la propuesta cuyo importe total de los conceptos referidos en la oferta económica sean los más bajos, de conformidad con lo señalado en el artículo 2 fracción XI y XII de la Ley.</w:t>
      </w:r>
    </w:p>
    <w:p w:rsidR="007F4523" w:rsidRPr="00A26ABD" w:rsidRDefault="007F4523" w:rsidP="007F4523">
      <w:pPr>
        <w:tabs>
          <w:tab w:val="num" w:pos="1080"/>
        </w:tabs>
        <w:jc w:val="both"/>
        <w:rPr>
          <w:rFonts w:ascii="Arial" w:hAnsi="Arial" w:cs="Arial"/>
          <w:sz w:val="20"/>
        </w:rPr>
      </w:pPr>
    </w:p>
    <w:p w:rsidR="007F4523" w:rsidRPr="00A26ABD" w:rsidRDefault="007F4523" w:rsidP="007F4523">
      <w:pPr>
        <w:numPr>
          <w:ilvl w:val="0"/>
          <w:numId w:val="9"/>
        </w:numPr>
        <w:tabs>
          <w:tab w:val="clear" w:pos="1429"/>
          <w:tab w:val="num" w:pos="360"/>
          <w:tab w:val="num" w:pos="1080"/>
        </w:tabs>
        <w:ind w:left="1080"/>
        <w:jc w:val="both"/>
        <w:rPr>
          <w:rFonts w:ascii="Arial" w:hAnsi="Arial" w:cs="Arial"/>
          <w:sz w:val="20"/>
        </w:rPr>
      </w:pPr>
      <w:r w:rsidRPr="00A26ABD">
        <w:rPr>
          <w:rFonts w:ascii="Arial" w:hAnsi="Arial" w:cs="Arial"/>
          <w:sz w:val="20"/>
        </w:rPr>
        <w:t>Si resultare un empate de dos o más propuestas, la adjudicación se efectuará conforme a los siguientes supuestos:</w:t>
      </w:r>
    </w:p>
    <w:p w:rsidR="007F4523" w:rsidRPr="00A26ABD" w:rsidRDefault="007F4523" w:rsidP="007F4523">
      <w:pPr>
        <w:pStyle w:val="Prrafodelista"/>
        <w:rPr>
          <w:rFonts w:ascii="Arial" w:hAnsi="Arial" w:cs="Arial"/>
          <w:color w:val="auto"/>
          <w:sz w:val="20"/>
        </w:rPr>
      </w:pPr>
    </w:p>
    <w:p w:rsidR="007F4523" w:rsidRPr="00A26ABD" w:rsidRDefault="007F4523" w:rsidP="007F4523">
      <w:pPr>
        <w:tabs>
          <w:tab w:val="num" w:pos="1429"/>
        </w:tabs>
        <w:ind w:left="1080"/>
        <w:jc w:val="both"/>
        <w:rPr>
          <w:rFonts w:ascii="Arial" w:hAnsi="Arial" w:cs="Arial"/>
          <w:sz w:val="20"/>
        </w:rPr>
      </w:pPr>
      <w:r w:rsidRPr="00A26ABD">
        <w:rPr>
          <w:rFonts w:ascii="Arial" w:hAnsi="Arial" w:cs="Arial"/>
          <w:sz w:val="20"/>
        </w:rPr>
        <w:t>Se dará preferencia a las empresas que integren el sector de micro, pequeñas y medianas empresas nacionales según lo estipulado en el artículo 36 Bis penúltimo y último párrafo de la Ley y en el orden que señala el primer párrafo del artículo 54 de su Reglamento.</w:t>
      </w:r>
    </w:p>
    <w:p w:rsidR="007F4523" w:rsidRPr="00A26ABD" w:rsidRDefault="007F4523" w:rsidP="007F4523">
      <w:pPr>
        <w:ind w:left="720"/>
        <w:jc w:val="both"/>
        <w:rPr>
          <w:sz w:val="20"/>
        </w:rPr>
      </w:pPr>
      <w:r w:rsidRPr="00A26ABD">
        <w:rPr>
          <w:sz w:val="20"/>
        </w:rPr>
        <w:tab/>
      </w:r>
    </w:p>
    <w:p w:rsidR="007F4523" w:rsidRPr="00A26ABD" w:rsidRDefault="007F4523" w:rsidP="007F4523">
      <w:pPr>
        <w:tabs>
          <w:tab w:val="num" w:pos="1429"/>
        </w:tabs>
        <w:ind w:left="1080"/>
        <w:jc w:val="both"/>
        <w:rPr>
          <w:rFonts w:ascii="Arial" w:hAnsi="Arial" w:cs="Arial"/>
          <w:sz w:val="20"/>
        </w:rPr>
      </w:pPr>
      <w:r w:rsidRPr="00A26ABD">
        <w:rPr>
          <w:rFonts w:ascii="Arial" w:hAnsi="Arial" w:cs="Arial"/>
          <w:sz w:val="20"/>
        </w:rPr>
        <w:t>En el caso, subsistir el empate de dos o más propuestas la adjudicación se efectuará en favor del invitado que resulte ganador del sorteo manual por insaculación que celebre el Fondo de Cultura Económica en el propio acto de fallo, el cual consistirá en la participación de un boleto por cada proposición que resulte empatada y depositados en una urna o recipiente transparente, de la que se extraerá en primer lugar el boleto del invitado ganador y posteriormente los demás boletos empatados, con lo que se determinarán los subsecuentes lugares que ocuparán tales proposiciones, de acuerdo a lo señalado en el artículo 54 del Reglamento de la Ley.</w:t>
      </w:r>
    </w:p>
    <w:p w:rsidR="007F4523" w:rsidRPr="00A26ABD" w:rsidRDefault="007F4523" w:rsidP="007F4523">
      <w:pPr>
        <w:pStyle w:val="Prrafodelista"/>
        <w:rPr>
          <w:rFonts w:ascii="Arial" w:hAnsi="Arial" w:cs="Arial"/>
          <w:color w:val="auto"/>
          <w:sz w:val="20"/>
        </w:rPr>
      </w:pPr>
    </w:p>
    <w:p w:rsidR="007F4523" w:rsidRPr="00A26ABD" w:rsidRDefault="007F4523" w:rsidP="007F4523">
      <w:pPr>
        <w:numPr>
          <w:ilvl w:val="0"/>
          <w:numId w:val="9"/>
        </w:numPr>
        <w:tabs>
          <w:tab w:val="clear" w:pos="1429"/>
          <w:tab w:val="num" w:pos="360"/>
          <w:tab w:val="num" w:pos="1080"/>
        </w:tabs>
        <w:ind w:left="1080"/>
        <w:jc w:val="both"/>
        <w:rPr>
          <w:rFonts w:ascii="Arial" w:hAnsi="Arial" w:cs="Arial"/>
          <w:sz w:val="20"/>
        </w:rPr>
      </w:pPr>
      <w:r w:rsidRPr="00A26ABD">
        <w:rPr>
          <w:rFonts w:ascii="Arial" w:hAnsi="Arial" w:cs="Arial"/>
          <w:sz w:val="20"/>
        </w:rPr>
        <w:t>En caso de que sólo se haya presentado una propuesta, la Convocante podrá adjudicarle el contrato si considera que el invitado reúne las condiciones requeridas en la Convocatoria a la invitación, sus anexos y en su caso, modificaciones a la junta de aclaraciones, o bien, si la Convocante considera que dicho proveedor no reúne las condiciones requeridas, podrá declarar desierto el procedimiento y podrá adjudicar directamente el contrato de acuerdo a lo señalado en el último párrafo del artículo 43 de la Ley.</w:t>
      </w:r>
    </w:p>
    <w:p w:rsidR="007F4523" w:rsidRPr="00A26ABD" w:rsidRDefault="007F4523" w:rsidP="007F4523">
      <w:pPr>
        <w:tabs>
          <w:tab w:val="num" w:pos="1429"/>
        </w:tabs>
        <w:jc w:val="both"/>
        <w:rPr>
          <w:rFonts w:ascii="Arial" w:hAnsi="Arial" w:cs="Arial"/>
          <w:sz w:val="20"/>
        </w:rPr>
      </w:pPr>
    </w:p>
    <w:p w:rsidR="007F4523" w:rsidRPr="00A26ABD" w:rsidRDefault="007F4523" w:rsidP="007F4523">
      <w:pPr>
        <w:tabs>
          <w:tab w:val="num" w:pos="1429"/>
        </w:tabs>
        <w:jc w:val="both"/>
        <w:rPr>
          <w:rFonts w:ascii="Arial" w:hAnsi="Arial" w:cs="Arial"/>
          <w:sz w:val="20"/>
        </w:rPr>
      </w:pPr>
    </w:p>
    <w:p w:rsidR="007F4523" w:rsidRPr="00A26ABD" w:rsidRDefault="007F4523" w:rsidP="007F4523">
      <w:pPr>
        <w:pStyle w:val="Ttulo1"/>
        <w:spacing w:before="0"/>
        <w:rPr>
          <w:b/>
          <w:bCs w:val="0"/>
          <w:color w:val="auto"/>
          <w:sz w:val="20"/>
        </w:rPr>
      </w:pPr>
      <w:bookmarkStart w:id="24" w:name="_Toc109454277"/>
      <w:bookmarkStart w:id="25" w:name="_Toc506298413"/>
      <w:r w:rsidRPr="00A26ABD">
        <w:rPr>
          <w:b/>
          <w:bCs w:val="0"/>
          <w:color w:val="auto"/>
          <w:sz w:val="20"/>
        </w:rPr>
        <w:t xml:space="preserve">5   </w:t>
      </w:r>
      <w:r w:rsidRPr="00A26ABD">
        <w:rPr>
          <w:b/>
          <w:bCs w:val="0"/>
          <w:color w:val="auto"/>
          <w:sz w:val="20"/>
        </w:rPr>
        <w:tab/>
        <w:t>ACTOS QUE SE EFECTUARÁN DURANTE EL DESARROLLO DEL PROCEDIMIENTO</w:t>
      </w:r>
      <w:bookmarkEnd w:id="24"/>
      <w:bookmarkEnd w:id="25"/>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b/>
          <w:bCs/>
          <w:sz w:val="20"/>
          <w:szCs w:val="20"/>
        </w:rPr>
      </w:pPr>
      <w:r w:rsidRPr="00A26ABD">
        <w:rPr>
          <w:rFonts w:ascii="Arial" w:hAnsi="Arial" w:cs="Arial"/>
          <w:b/>
          <w:bCs/>
          <w:sz w:val="20"/>
          <w:szCs w:val="20"/>
        </w:rPr>
        <w:t>5.1        Acto de Junta de Aclaraciones:</w:t>
      </w: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b/>
          <w:sz w:val="20"/>
          <w:szCs w:val="20"/>
        </w:rPr>
      </w:pPr>
      <w:r w:rsidRPr="00A26ABD">
        <w:rPr>
          <w:rFonts w:ascii="Arial" w:hAnsi="Arial" w:cs="Arial"/>
          <w:sz w:val="20"/>
          <w:szCs w:val="20"/>
        </w:rPr>
        <w:t>La Junta de Aclaraci</w:t>
      </w:r>
      <w:r w:rsidR="003D51D4" w:rsidRPr="00A26ABD">
        <w:rPr>
          <w:rFonts w:ascii="Arial" w:hAnsi="Arial" w:cs="Arial"/>
          <w:sz w:val="20"/>
          <w:szCs w:val="20"/>
        </w:rPr>
        <w:t>ones de la presente Convocatoria</w:t>
      </w:r>
      <w:r w:rsidRPr="00A26ABD">
        <w:rPr>
          <w:rFonts w:ascii="Arial" w:hAnsi="Arial" w:cs="Arial"/>
          <w:sz w:val="20"/>
          <w:szCs w:val="20"/>
        </w:rPr>
        <w:t xml:space="preserve"> de Invitación a Cuando Menos Tres Personas de Carácter </w:t>
      </w:r>
      <w:r w:rsidRPr="00A26ABD">
        <w:rPr>
          <w:rFonts w:ascii="Arial" w:hAnsi="Arial" w:cs="Arial"/>
          <w:sz w:val="20"/>
          <w:lang w:val="es-ES_tradnl"/>
        </w:rPr>
        <w:t>Nacional</w:t>
      </w:r>
      <w:r w:rsidRPr="00A26ABD">
        <w:rPr>
          <w:rFonts w:ascii="Arial" w:hAnsi="Arial" w:cs="Arial"/>
          <w:sz w:val="20"/>
          <w:szCs w:val="20"/>
        </w:rPr>
        <w:t xml:space="preserve"> Mixta se llevará a cabo el día</w:t>
      </w:r>
      <w:r w:rsidR="00FB2B75" w:rsidRPr="00A26ABD">
        <w:rPr>
          <w:rFonts w:ascii="Arial" w:hAnsi="Arial" w:cs="Arial"/>
          <w:b/>
          <w:sz w:val="20"/>
          <w:szCs w:val="20"/>
        </w:rPr>
        <w:t xml:space="preserve"> 1</w:t>
      </w:r>
      <w:r w:rsidR="00F20DB6" w:rsidRPr="00A26ABD">
        <w:rPr>
          <w:rFonts w:ascii="Arial" w:hAnsi="Arial" w:cs="Arial"/>
          <w:b/>
          <w:sz w:val="20"/>
          <w:szCs w:val="20"/>
        </w:rPr>
        <w:t>8</w:t>
      </w:r>
      <w:r w:rsidR="00FB2B75" w:rsidRPr="00A26ABD">
        <w:rPr>
          <w:rFonts w:ascii="Arial" w:hAnsi="Arial" w:cs="Arial"/>
          <w:b/>
          <w:sz w:val="20"/>
          <w:szCs w:val="20"/>
        </w:rPr>
        <w:t xml:space="preserve"> de abril</w:t>
      </w:r>
      <w:r w:rsidRPr="00A26ABD">
        <w:rPr>
          <w:rFonts w:ascii="Arial" w:hAnsi="Arial" w:cs="Arial"/>
          <w:b/>
          <w:sz w:val="20"/>
          <w:szCs w:val="20"/>
        </w:rPr>
        <w:t xml:space="preserve"> de 201</w:t>
      </w:r>
      <w:r w:rsidR="003D51D4" w:rsidRPr="00A26ABD">
        <w:rPr>
          <w:rFonts w:ascii="Arial" w:hAnsi="Arial" w:cs="Arial"/>
          <w:b/>
          <w:sz w:val="20"/>
          <w:szCs w:val="20"/>
        </w:rPr>
        <w:t>8</w:t>
      </w:r>
      <w:r w:rsidRPr="00A26ABD">
        <w:rPr>
          <w:rFonts w:ascii="Arial" w:hAnsi="Arial" w:cs="Arial"/>
          <w:b/>
          <w:sz w:val="20"/>
          <w:szCs w:val="20"/>
        </w:rPr>
        <w:t xml:space="preserve"> a las </w:t>
      </w:r>
      <w:r w:rsidR="00F20DB6" w:rsidRPr="00A26ABD">
        <w:rPr>
          <w:rFonts w:ascii="Arial" w:hAnsi="Arial" w:cs="Arial"/>
          <w:b/>
          <w:sz w:val="20"/>
          <w:szCs w:val="20"/>
        </w:rPr>
        <w:t>9</w:t>
      </w:r>
      <w:r w:rsidRPr="00A26ABD">
        <w:rPr>
          <w:rFonts w:ascii="Arial" w:hAnsi="Arial" w:cs="Arial"/>
          <w:b/>
          <w:sz w:val="20"/>
          <w:szCs w:val="20"/>
        </w:rPr>
        <w:t>:00</w:t>
      </w:r>
      <w:r w:rsidR="00FB2B75" w:rsidRPr="00A26ABD">
        <w:rPr>
          <w:rFonts w:ascii="Arial" w:hAnsi="Arial" w:cs="Arial"/>
          <w:b/>
          <w:sz w:val="20"/>
          <w:szCs w:val="20"/>
        </w:rPr>
        <w:t xml:space="preserve"> horas</w:t>
      </w:r>
      <w:r w:rsidRPr="00A26ABD">
        <w:rPr>
          <w:rFonts w:ascii="Arial" w:hAnsi="Arial" w:cs="Arial"/>
          <w:sz w:val="20"/>
          <w:szCs w:val="20"/>
        </w:rPr>
        <w:t xml:space="preserve"> en la Unidad Cultural ubicada en el Edificio Sede con domicilio en Carretera Picacho Ajusco N° 227, Col. Bosques del Pedregal, Delegación Tlalpan, C.P. 14738 en la Ciudad de México.</w:t>
      </w:r>
      <w:r w:rsidRPr="00A26ABD">
        <w:rPr>
          <w:rFonts w:ascii="Arial" w:hAnsi="Arial" w:cs="Arial"/>
          <w:b/>
          <w:sz w:val="20"/>
          <w:szCs w:val="20"/>
        </w:rPr>
        <w:t xml:space="preserve"> </w:t>
      </w:r>
    </w:p>
    <w:p w:rsidR="007F4523" w:rsidRPr="00A26ABD" w:rsidRDefault="007F4523" w:rsidP="007F4523">
      <w:pPr>
        <w:ind w:left="1134"/>
        <w:jc w:val="both"/>
        <w:rPr>
          <w:rFonts w:ascii="Arial" w:hAnsi="Arial" w:cs="Arial"/>
          <w:sz w:val="20"/>
          <w:szCs w:val="20"/>
        </w:rPr>
      </w:pPr>
    </w:p>
    <w:p w:rsidR="007F4523" w:rsidRPr="00A26ABD" w:rsidRDefault="007F4523" w:rsidP="007F4523">
      <w:pPr>
        <w:numPr>
          <w:ilvl w:val="0"/>
          <w:numId w:val="10"/>
        </w:numPr>
        <w:jc w:val="both"/>
        <w:rPr>
          <w:rFonts w:ascii="Arial" w:hAnsi="Arial" w:cs="Arial"/>
          <w:sz w:val="20"/>
          <w:szCs w:val="20"/>
        </w:rPr>
      </w:pPr>
      <w:r w:rsidRPr="00A26ABD">
        <w:rPr>
          <w:rFonts w:ascii="Arial" w:hAnsi="Arial" w:cs="Arial"/>
          <w:sz w:val="20"/>
          <w:szCs w:val="20"/>
        </w:rPr>
        <w:t>Las personas que pretendan solicitar aclaraciones a los aspectos contenidos en esta Convocatoria, deberán enviar un escrito, en el que expresen su interés en participar, por sí o en representación de un tercero, manifestando en todos los casos, los datos generales del interesado y, en su caso, del representante, debiéndolo enviar adjunto a su solicitud de aclaración o formulación de dudas, de conformidad con lo estipulado en el artículo 33 bis de la Ley y 45 de su Reglamento.</w:t>
      </w: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10"/>
        </w:numPr>
        <w:tabs>
          <w:tab w:val="num" w:pos="1080"/>
        </w:tabs>
        <w:jc w:val="both"/>
        <w:rPr>
          <w:rFonts w:ascii="Arial" w:hAnsi="Arial" w:cs="Arial"/>
          <w:sz w:val="20"/>
          <w:szCs w:val="20"/>
        </w:rPr>
      </w:pPr>
      <w:r w:rsidRPr="00A26ABD">
        <w:rPr>
          <w:rFonts w:ascii="Arial" w:hAnsi="Arial" w:cs="Arial"/>
          <w:sz w:val="20"/>
          <w:szCs w:val="20"/>
        </w:rPr>
        <w:t xml:space="preserve"> </w:t>
      </w:r>
      <w:r w:rsidRPr="00A26ABD">
        <w:rPr>
          <w:rFonts w:ascii="Arial" w:hAnsi="Arial" w:cs="Arial"/>
          <w:sz w:val="20"/>
          <w:szCs w:val="20"/>
          <w:lang w:val="es-MX"/>
        </w:rPr>
        <w:t xml:space="preserve">Las solicitudes de aclaración, se enviarán a través de CompraNet o entregarlas personalmente </w:t>
      </w:r>
      <w:r w:rsidRPr="00A26ABD">
        <w:rPr>
          <w:rFonts w:ascii="Arial" w:hAnsi="Arial" w:cs="Arial"/>
          <w:sz w:val="20"/>
          <w:szCs w:val="20"/>
        </w:rPr>
        <w:t>en el siguiente domicilio: Carr</w:t>
      </w:r>
      <w:r w:rsidR="008542CA" w:rsidRPr="00A26ABD">
        <w:rPr>
          <w:rFonts w:ascii="Arial" w:hAnsi="Arial" w:cs="Arial"/>
          <w:sz w:val="20"/>
          <w:szCs w:val="20"/>
        </w:rPr>
        <w:t>etera Picacho Ajusco N° 227, 6to Piso</w:t>
      </w:r>
      <w:r w:rsidRPr="00A26ABD">
        <w:rPr>
          <w:rFonts w:ascii="Arial" w:hAnsi="Arial" w:cs="Arial"/>
          <w:sz w:val="20"/>
          <w:szCs w:val="20"/>
        </w:rPr>
        <w:t xml:space="preserve">, oficina del Departamento de Adquisiciones, Col. Bosques del Pedregal, Delegación Tlalpan, C.P. 14738 en la Ciudad de México, en un horario de 9:00 a 18:00 horas, </w:t>
      </w:r>
      <w:r w:rsidRPr="00A26ABD">
        <w:rPr>
          <w:rFonts w:ascii="Arial" w:hAnsi="Arial" w:cs="Arial"/>
          <w:sz w:val="20"/>
          <w:szCs w:val="20"/>
          <w:lang w:val="es-MX"/>
        </w:rPr>
        <w:t xml:space="preserve">a más tardar </w:t>
      </w:r>
      <w:r w:rsidRPr="00A26ABD">
        <w:rPr>
          <w:rFonts w:ascii="Arial" w:hAnsi="Arial" w:cs="Arial"/>
          <w:b/>
          <w:sz w:val="20"/>
          <w:szCs w:val="20"/>
          <w:u w:val="single"/>
          <w:lang w:val="es-MX"/>
        </w:rPr>
        <w:t>veinticuatro horas antes</w:t>
      </w:r>
      <w:r w:rsidRPr="00A26ABD">
        <w:rPr>
          <w:rFonts w:ascii="Arial" w:hAnsi="Arial" w:cs="Arial"/>
          <w:sz w:val="20"/>
          <w:szCs w:val="20"/>
          <w:lang w:val="es-MX"/>
        </w:rPr>
        <w:t xml:space="preserve"> de la </w:t>
      </w:r>
      <w:r w:rsidRPr="00A26ABD">
        <w:rPr>
          <w:rFonts w:ascii="Arial" w:hAnsi="Arial" w:cs="Arial"/>
          <w:b/>
          <w:sz w:val="20"/>
          <w:szCs w:val="20"/>
          <w:lang w:val="es-MX"/>
        </w:rPr>
        <w:t>fecha</w:t>
      </w:r>
      <w:r w:rsidRPr="00A26ABD">
        <w:rPr>
          <w:rFonts w:ascii="Arial" w:hAnsi="Arial" w:cs="Arial"/>
          <w:sz w:val="20"/>
          <w:szCs w:val="20"/>
          <w:lang w:val="es-MX"/>
        </w:rPr>
        <w:t xml:space="preserve"> y </w:t>
      </w:r>
      <w:r w:rsidRPr="00A26ABD">
        <w:rPr>
          <w:rFonts w:ascii="Arial" w:hAnsi="Arial" w:cs="Arial"/>
          <w:b/>
          <w:sz w:val="20"/>
          <w:szCs w:val="20"/>
          <w:lang w:val="es-MX"/>
        </w:rPr>
        <w:t>hora</w:t>
      </w:r>
      <w:r w:rsidRPr="00A26ABD">
        <w:rPr>
          <w:rFonts w:ascii="Arial" w:hAnsi="Arial" w:cs="Arial"/>
          <w:sz w:val="20"/>
          <w:szCs w:val="20"/>
          <w:lang w:val="es-MX"/>
        </w:rPr>
        <w:t xml:space="preserve"> en que se vaya a realizar la junta de aclaraciones de conformidad con el artículo 33 Bis de la Ley y 45 de su Reglamento. Asimismo, las solicitudes de aclaración que sean recibidas con posterioridad al plazo previsto en el artículo 33 bis de la Ley, no serán contestadas de conformidad con la fracción VI del artículo 46 del Reglamento de la Ley.</w:t>
      </w: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10"/>
        </w:numPr>
        <w:tabs>
          <w:tab w:val="num" w:pos="1080"/>
        </w:tabs>
        <w:jc w:val="both"/>
        <w:rPr>
          <w:rFonts w:ascii="Arial" w:hAnsi="Arial" w:cs="Arial"/>
          <w:sz w:val="20"/>
          <w:szCs w:val="20"/>
        </w:rPr>
      </w:pPr>
      <w:r w:rsidRPr="00A26ABD">
        <w:rPr>
          <w:rFonts w:ascii="Arial" w:hAnsi="Arial" w:cs="Arial"/>
          <w:sz w:val="20"/>
          <w:szCs w:val="20"/>
        </w:rPr>
        <w:lastRenderedPageBreak/>
        <w:t>Las respuestas y aclaraciones se harán del conocimiento de los participantes en la Junta de Aclaraciones para esta Invitación a Cuando Menos Tres Personas en donde la Convocante dará contestación a las solicitudes de aclaración a los participantes. Asimismo</w:t>
      </w:r>
      <w:r w:rsidRPr="00A26ABD">
        <w:rPr>
          <w:rFonts w:ascii="Arial" w:hAnsi="Arial" w:cs="Arial"/>
          <w:sz w:val="20"/>
          <w:szCs w:val="20"/>
          <w:lang w:val="es-MX"/>
        </w:rPr>
        <w:t xml:space="preserve"> las respuestas serán enviadas a los participantes por medios electrónicos; la Convocante tomará las previsiones necesarias para que los invitados que participen de manera presencial o electrónica reciban, en la medida de lo posible, las respuestas de manera simultánea, conforme a l</w:t>
      </w:r>
      <w:r w:rsidRPr="00A26ABD">
        <w:rPr>
          <w:rFonts w:ascii="Arial" w:hAnsi="Arial" w:cs="Arial"/>
          <w:sz w:val="20"/>
          <w:szCs w:val="20"/>
        </w:rPr>
        <w:t>o estipulado en la fracción III del artículo 46 del Reglamento de la Ley. Se considerará que los participantes que no se presenten, aceptan todos los acuerdos tomados en dicha Junta sin perjuicio para el Fondo de Cultura Económica.</w:t>
      </w: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10"/>
        </w:numPr>
        <w:jc w:val="both"/>
        <w:rPr>
          <w:rFonts w:ascii="Arial" w:hAnsi="Arial" w:cs="Arial"/>
          <w:sz w:val="20"/>
          <w:szCs w:val="20"/>
        </w:rPr>
      </w:pPr>
      <w:r w:rsidRPr="00A26ABD">
        <w:rPr>
          <w:rFonts w:ascii="Arial" w:hAnsi="Arial" w:cs="Arial"/>
          <w:sz w:val="20"/>
          <w:szCs w:val="20"/>
        </w:rPr>
        <w:t xml:space="preserve">El Fondo de Cultura Económica levantará el Acta de la Junta de Aclaraciones correspondiente y en el mismo acto será entregada copia de la misma a los invitados que asistieren. </w:t>
      </w: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10"/>
        </w:numPr>
        <w:jc w:val="both"/>
        <w:rPr>
          <w:rFonts w:ascii="Arial" w:hAnsi="Arial" w:cs="Arial"/>
          <w:sz w:val="20"/>
          <w:szCs w:val="20"/>
        </w:rPr>
      </w:pPr>
      <w:r w:rsidRPr="00A26ABD">
        <w:rPr>
          <w:rFonts w:ascii="Arial" w:hAnsi="Arial" w:cs="Arial"/>
          <w:sz w:val="20"/>
          <w:szCs w:val="20"/>
        </w:rPr>
        <w:t>Cualquier modificación a la presente Convocatoria derivada del acto de junta de aclaraciones, formará parte de la misma y deberá ser considerada por los invitados en la elaboración de su proposición.</w:t>
      </w:r>
    </w:p>
    <w:p w:rsidR="007F4523" w:rsidRPr="00A26ABD" w:rsidRDefault="007F4523" w:rsidP="007F4523">
      <w:pPr>
        <w:jc w:val="both"/>
        <w:rPr>
          <w:rFonts w:ascii="Arial" w:hAnsi="Arial" w:cs="Arial"/>
          <w:sz w:val="20"/>
          <w:szCs w:val="20"/>
          <w:lang w:val="es-ES_tradnl"/>
        </w:rPr>
      </w:pPr>
    </w:p>
    <w:p w:rsidR="007F4523" w:rsidRPr="00A26ABD" w:rsidRDefault="007F4523" w:rsidP="007F4523">
      <w:pPr>
        <w:numPr>
          <w:ilvl w:val="0"/>
          <w:numId w:val="10"/>
        </w:numPr>
        <w:jc w:val="both"/>
        <w:rPr>
          <w:rFonts w:ascii="Arial" w:hAnsi="Arial" w:cs="Arial"/>
          <w:sz w:val="20"/>
          <w:szCs w:val="20"/>
        </w:rPr>
      </w:pPr>
      <w:r w:rsidRPr="00A26ABD">
        <w:rPr>
          <w:rFonts w:ascii="Arial" w:hAnsi="Arial" w:cs="Arial"/>
          <w:sz w:val="20"/>
          <w:szCs w:val="20"/>
        </w:rPr>
        <w:t xml:space="preserve">Los participantes que no asistan a la junta de aclaración a la presente Convocatoria, podrán disponer de copia del acta de la junta referida en el Departamento de Adquisiciones, ubicado en Carretera Picacho Ajusco N° 227, </w:t>
      </w:r>
      <w:r w:rsidR="00FB2B75" w:rsidRPr="00A26ABD">
        <w:rPr>
          <w:rFonts w:ascii="Arial" w:hAnsi="Arial" w:cs="Arial"/>
          <w:sz w:val="20"/>
          <w:szCs w:val="20"/>
        </w:rPr>
        <w:t xml:space="preserve">6to. Piso, </w:t>
      </w:r>
      <w:r w:rsidRPr="00A26ABD">
        <w:rPr>
          <w:rFonts w:ascii="Arial" w:hAnsi="Arial" w:cs="Arial"/>
          <w:sz w:val="20"/>
          <w:szCs w:val="20"/>
        </w:rPr>
        <w:t xml:space="preserve">Col. Bosques del Pedregal, Delegación Tlalpan, C.P. 14738 en la Ciudad de México, en un horario de 9:00 a 18:00 horas en días hábiles, sustituyendo este procedimiento a la notificación personal y podrá consultarla en el portal de </w:t>
      </w:r>
      <w:r w:rsidRPr="00A26ABD">
        <w:rPr>
          <w:rFonts w:ascii="Arial" w:hAnsi="Arial" w:cs="Arial"/>
          <w:b/>
          <w:sz w:val="20"/>
          <w:szCs w:val="20"/>
        </w:rPr>
        <w:t>CompraNet.</w:t>
      </w:r>
    </w:p>
    <w:p w:rsidR="007F4523" w:rsidRPr="00A26ABD" w:rsidRDefault="007F4523" w:rsidP="007F4523">
      <w:pPr>
        <w:jc w:val="both"/>
        <w:rPr>
          <w:rFonts w:ascii="Arial" w:hAnsi="Arial" w:cs="Arial"/>
          <w:sz w:val="20"/>
          <w:szCs w:val="20"/>
        </w:rPr>
      </w:pPr>
    </w:p>
    <w:p w:rsidR="007F4523" w:rsidRPr="00A26ABD" w:rsidRDefault="007F4523" w:rsidP="007F4523">
      <w:pPr>
        <w:numPr>
          <w:ilvl w:val="0"/>
          <w:numId w:val="10"/>
        </w:numPr>
        <w:jc w:val="both"/>
        <w:rPr>
          <w:rFonts w:ascii="Arial" w:hAnsi="Arial" w:cs="Arial"/>
          <w:sz w:val="20"/>
          <w:szCs w:val="20"/>
        </w:rPr>
      </w:pPr>
      <w:r w:rsidRPr="00A26ABD">
        <w:rPr>
          <w:rFonts w:ascii="Arial" w:hAnsi="Arial" w:cs="Arial"/>
          <w:sz w:val="20"/>
          <w:szCs w:val="20"/>
        </w:rPr>
        <w:t>La inasistencia de los invitados a la Junta de Aclaraciones, no obstante habérsele invitado a participar en la presente Invitación a Cuando Menos Tres Personas, será de su estricta responsabilidad.</w:t>
      </w: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b/>
          <w:bCs/>
          <w:sz w:val="20"/>
          <w:szCs w:val="20"/>
        </w:rPr>
      </w:pPr>
      <w:r w:rsidRPr="00A26ABD">
        <w:rPr>
          <w:rFonts w:ascii="Arial" w:hAnsi="Arial" w:cs="Arial"/>
          <w:b/>
          <w:bCs/>
          <w:sz w:val="20"/>
          <w:szCs w:val="20"/>
        </w:rPr>
        <w:t xml:space="preserve">5.2       Acto de Presentación y Apertura de Proposiciones: </w:t>
      </w:r>
    </w:p>
    <w:p w:rsidR="007F4523" w:rsidRPr="00A26ABD" w:rsidRDefault="007F4523" w:rsidP="007F4523">
      <w:pPr>
        <w:jc w:val="both"/>
        <w:rPr>
          <w:rFonts w:ascii="Arial" w:hAnsi="Arial" w:cs="Arial"/>
          <w:sz w:val="20"/>
          <w:szCs w:val="20"/>
        </w:rPr>
      </w:pPr>
    </w:p>
    <w:p w:rsidR="007F4523" w:rsidRPr="00A26ABD" w:rsidRDefault="00FB2B75" w:rsidP="007F4523">
      <w:pPr>
        <w:numPr>
          <w:ilvl w:val="0"/>
          <w:numId w:val="16"/>
        </w:numPr>
        <w:jc w:val="both"/>
        <w:rPr>
          <w:rFonts w:ascii="Arial" w:hAnsi="Arial" w:cs="Arial"/>
          <w:sz w:val="20"/>
        </w:rPr>
      </w:pPr>
      <w:r w:rsidRPr="00A26ABD">
        <w:rPr>
          <w:rFonts w:ascii="Arial" w:hAnsi="Arial" w:cs="Arial"/>
          <w:sz w:val="20"/>
          <w:szCs w:val="20"/>
        </w:rPr>
        <w:t xml:space="preserve">Se llevará a cabo el día </w:t>
      </w:r>
      <w:r w:rsidRPr="00A26ABD">
        <w:rPr>
          <w:rFonts w:ascii="Arial" w:hAnsi="Arial" w:cs="Arial"/>
          <w:b/>
          <w:sz w:val="20"/>
          <w:szCs w:val="20"/>
        </w:rPr>
        <w:t>2</w:t>
      </w:r>
      <w:r w:rsidR="00F20DB6" w:rsidRPr="00A26ABD">
        <w:rPr>
          <w:rFonts w:ascii="Arial" w:hAnsi="Arial" w:cs="Arial"/>
          <w:b/>
          <w:sz w:val="20"/>
          <w:szCs w:val="20"/>
        </w:rPr>
        <w:t>5</w:t>
      </w:r>
      <w:r w:rsidRPr="00A26ABD">
        <w:rPr>
          <w:rFonts w:ascii="Arial" w:hAnsi="Arial" w:cs="Arial"/>
          <w:sz w:val="20"/>
          <w:szCs w:val="20"/>
        </w:rPr>
        <w:t xml:space="preserve"> </w:t>
      </w:r>
      <w:r w:rsidR="007F4523" w:rsidRPr="00A26ABD">
        <w:rPr>
          <w:rFonts w:ascii="Arial" w:hAnsi="Arial" w:cs="Arial"/>
          <w:b/>
          <w:sz w:val="20"/>
          <w:szCs w:val="20"/>
        </w:rPr>
        <w:t xml:space="preserve">de </w:t>
      </w:r>
      <w:r w:rsidRPr="00A26ABD">
        <w:rPr>
          <w:rFonts w:ascii="Arial" w:hAnsi="Arial" w:cs="Arial"/>
          <w:b/>
          <w:sz w:val="20"/>
          <w:szCs w:val="20"/>
        </w:rPr>
        <w:t>abril de 2018 a las 1</w:t>
      </w:r>
      <w:r w:rsidR="00F20DB6" w:rsidRPr="00A26ABD">
        <w:rPr>
          <w:rFonts w:ascii="Arial" w:hAnsi="Arial" w:cs="Arial"/>
          <w:b/>
          <w:sz w:val="20"/>
          <w:szCs w:val="20"/>
        </w:rPr>
        <w:t>4</w:t>
      </w:r>
      <w:r w:rsidR="007F4523" w:rsidRPr="00A26ABD">
        <w:rPr>
          <w:rFonts w:ascii="Arial" w:hAnsi="Arial" w:cs="Arial"/>
          <w:b/>
          <w:sz w:val="20"/>
          <w:szCs w:val="20"/>
        </w:rPr>
        <w:t>:00</w:t>
      </w:r>
      <w:r w:rsidRPr="00A26ABD">
        <w:rPr>
          <w:rFonts w:ascii="Arial" w:hAnsi="Arial" w:cs="Arial"/>
          <w:b/>
          <w:sz w:val="20"/>
          <w:szCs w:val="20"/>
        </w:rPr>
        <w:t xml:space="preserve"> horas</w:t>
      </w:r>
      <w:r w:rsidR="007F4523" w:rsidRPr="00A26ABD">
        <w:rPr>
          <w:rFonts w:ascii="Arial" w:hAnsi="Arial" w:cs="Arial"/>
          <w:b/>
          <w:sz w:val="20"/>
          <w:szCs w:val="20"/>
        </w:rPr>
        <w:t xml:space="preserve"> </w:t>
      </w:r>
      <w:r w:rsidR="007F4523" w:rsidRPr="00A26ABD">
        <w:rPr>
          <w:rFonts w:ascii="Arial" w:hAnsi="Arial" w:cs="Arial"/>
          <w:sz w:val="20"/>
          <w:szCs w:val="20"/>
        </w:rPr>
        <w:t>en la Unidad Cultural ubicada en el Edificio Sede con domicilio en Carretera Picacho Ajusco N° 227, Col. Bosques del Pedregal, Delegación Tlalpan, C.P. 14738 en Ciudad de México.</w:t>
      </w:r>
    </w:p>
    <w:p w:rsidR="007F4523" w:rsidRPr="00A26ABD" w:rsidRDefault="007F4523" w:rsidP="007F4523">
      <w:pPr>
        <w:ind w:left="1134"/>
        <w:jc w:val="both"/>
        <w:rPr>
          <w:rFonts w:ascii="Arial" w:hAnsi="Arial" w:cs="Arial"/>
          <w:sz w:val="20"/>
        </w:rPr>
      </w:pPr>
    </w:p>
    <w:p w:rsidR="007F4523" w:rsidRPr="00A26ABD" w:rsidRDefault="007F4523" w:rsidP="007F4523">
      <w:pPr>
        <w:numPr>
          <w:ilvl w:val="0"/>
          <w:numId w:val="16"/>
        </w:numPr>
        <w:jc w:val="both"/>
        <w:rPr>
          <w:rFonts w:ascii="Arial" w:hAnsi="Arial" w:cs="Arial"/>
          <w:sz w:val="20"/>
        </w:rPr>
      </w:pPr>
      <w:r w:rsidRPr="00A26ABD">
        <w:rPr>
          <w:rFonts w:ascii="Arial" w:hAnsi="Arial" w:cs="Arial"/>
          <w:sz w:val="20"/>
          <w:lang w:val="es-MX"/>
        </w:rPr>
        <w:t>Los sobres serán generados mediante el uso de tecnologías que resguarden la confidencialidad de la información de tal forma que sean inviolables, conforme a las disposiciones técnicas que al efecto establezca la Secretaría de la Función Pública.</w:t>
      </w:r>
    </w:p>
    <w:p w:rsidR="007F4523" w:rsidRPr="00A26ABD" w:rsidRDefault="007F4523" w:rsidP="007F4523">
      <w:pPr>
        <w:jc w:val="both"/>
        <w:rPr>
          <w:rFonts w:ascii="Arial" w:hAnsi="Arial" w:cs="Arial"/>
          <w:b/>
          <w:sz w:val="20"/>
        </w:rPr>
      </w:pPr>
    </w:p>
    <w:p w:rsidR="007F4523" w:rsidRPr="00A26ABD" w:rsidRDefault="007F4523" w:rsidP="007F4523">
      <w:pPr>
        <w:numPr>
          <w:ilvl w:val="0"/>
          <w:numId w:val="16"/>
        </w:numPr>
        <w:jc w:val="both"/>
        <w:rPr>
          <w:rFonts w:ascii="Arial" w:hAnsi="Arial" w:cs="Arial"/>
          <w:bCs/>
          <w:sz w:val="20"/>
        </w:rPr>
      </w:pPr>
      <w:r w:rsidRPr="00A26ABD">
        <w:rPr>
          <w:rFonts w:ascii="Arial" w:hAnsi="Arial" w:cs="Arial"/>
          <w:sz w:val="20"/>
        </w:rPr>
        <w:t xml:space="preserve">Con fundamento en el Artículo 35, de la Ley y 47 de su Reglamento, el Acto de Presentación y Apertura de Proposiciones se llevará a cabo en el </w:t>
      </w:r>
      <w:r w:rsidRPr="00A26ABD">
        <w:rPr>
          <w:rFonts w:ascii="Arial" w:hAnsi="Arial" w:cs="Arial"/>
          <w:bCs/>
          <w:sz w:val="20"/>
        </w:rPr>
        <w:t>día y hora señaladas en el inciso a) de este mismo punto, conforme a lo siguiente:</w:t>
      </w:r>
    </w:p>
    <w:p w:rsidR="007F4523" w:rsidRPr="00A26ABD" w:rsidRDefault="007F4523" w:rsidP="007F4523">
      <w:pPr>
        <w:jc w:val="both"/>
        <w:rPr>
          <w:rFonts w:ascii="Arial" w:hAnsi="Arial" w:cs="Arial"/>
          <w:bCs/>
          <w:sz w:val="20"/>
        </w:rPr>
      </w:pPr>
    </w:p>
    <w:p w:rsidR="007F4523" w:rsidRPr="00A26ABD" w:rsidRDefault="007F4523" w:rsidP="007F4523">
      <w:pPr>
        <w:pStyle w:val="Texto"/>
        <w:numPr>
          <w:ilvl w:val="0"/>
          <w:numId w:val="32"/>
        </w:numPr>
        <w:spacing w:after="0" w:line="240" w:lineRule="auto"/>
        <w:rPr>
          <w:sz w:val="20"/>
        </w:rPr>
      </w:pPr>
      <w:r w:rsidRPr="00A26ABD">
        <w:rPr>
          <w:sz w:val="20"/>
        </w:rPr>
        <w:t>Se hará constar la documentación enviada, sin que ello implique la evaluación de su contenido; sólo se realizará la revisión cuantitativa de la documentación entregada.</w:t>
      </w:r>
    </w:p>
    <w:p w:rsidR="007F4523" w:rsidRPr="00A26ABD" w:rsidRDefault="007F4523" w:rsidP="007F4523">
      <w:pPr>
        <w:pStyle w:val="Texto"/>
        <w:spacing w:after="0" w:line="240" w:lineRule="auto"/>
        <w:ind w:firstLine="0"/>
        <w:rPr>
          <w:sz w:val="20"/>
        </w:rPr>
      </w:pPr>
    </w:p>
    <w:p w:rsidR="007F4523" w:rsidRPr="00A26ABD" w:rsidRDefault="007F4523" w:rsidP="007F4523">
      <w:pPr>
        <w:pStyle w:val="Texto"/>
        <w:numPr>
          <w:ilvl w:val="0"/>
          <w:numId w:val="32"/>
        </w:numPr>
        <w:spacing w:after="0" w:line="240" w:lineRule="auto"/>
        <w:rPr>
          <w:sz w:val="20"/>
        </w:rPr>
      </w:pPr>
      <w:r w:rsidRPr="00A26ABD">
        <w:rPr>
          <w:sz w:val="20"/>
        </w:rPr>
        <w:t>Se levantará acta que servirá de constancia de la celebración del acto de presentación y apertura de las proposiciones, en la que se harán constar el importe de cada una de ellas; se señalará fecha y hora en que se dará a conocer el fallo del procedimiento de acuerdo a lo señalado en el punto 5.3 de esta Convocatoria, fecha que está comprendida dentro de los veinte días naturales siguientes a la establecida para este acto, la cual, podrá diferirse, siempre que el nuevo plazo fijado no exceda de veinte días naturales contados a partir del plazo establecido originalmente.</w:t>
      </w:r>
    </w:p>
    <w:p w:rsidR="007F4523" w:rsidRPr="00A26ABD" w:rsidRDefault="007F4523" w:rsidP="007F4523">
      <w:pPr>
        <w:pStyle w:val="Texto"/>
        <w:spacing w:after="0" w:line="240" w:lineRule="auto"/>
        <w:ind w:firstLine="0"/>
        <w:rPr>
          <w:sz w:val="20"/>
        </w:rPr>
      </w:pPr>
    </w:p>
    <w:p w:rsidR="007F4523" w:rsidRPr="00A26ABD" w:rsidRDefault="007F4523" w:rsidP="007F4523">
      <w:pPr>
        <w:pStyle w:val="Texto"/>
        <w:numPr>
          <w:ilvl w:val="0"/>
          <w:numId w:val="32"/>
        </w:numPr>
        <w:spacing w:after="0" w:line="240" w:lineRule="auto"/>
        <w:rPr>
          <w:sz w:val="20"/>
        </w:rPr>
      </w:pPr>
      <w:r w:rsidRPr="00A26ABD">
        <w:rPr>
          <w:sz w:val="20"/>
        </w:rPr>
        <w:t>El acta se pondrá a su disposición o se les entregará copia de la misma al concluir el acto, poniéndose a partir de esa fecha a disposición de los que no hayan asistido, para efectos de su notificación, en el Departamento de Adquisiciones, ubicado en  Car</w:t>
      </w:r>
      <w:r w:rsidR="004054EA" w:rsidRPr="00A26ABD">
        <w:rPr>
          <w:sz w:val="20"/>
        </w:rPr>
        <w:t>retera Picacho Ajusco N° 227, 6to piso</w:t>
      </w:r>
      <w:r w:rsidRPr="00A26ABD">
        <w:rPr>
          <w:sz w:val="20"/>
        </w:rPr>
        <w:t>, Col. Bosques del Pedregal, Delegación Tlalpan, C.P. 14738 en la Ciudad de México, en un horario de 9:00 a 18:00 en días hábiles, sustituyendo este procedimiento a la notificación personal, siendo responsabilidad de los invitados acudir a enterarse  de su contenido y obtener copia de la misma.</w:t>
      </w:r>
    </w:p>
    <w:p w:rsidR="007F4523" w:rsidRPr="00A26ABD" w:rsidRDefault="007F4523" w:rsidP="007F4523">
      <w:pPr>
        <w:pStyle w:val="Prrafodelista"/>
        <w:rPr>
          <w:color w:val="auto"/>
          <w:sz w:val="20"/>
        </w:rPr>
      </w:pPr>
    </w:p>
    <w:p w:rsidR="007F4523" w:rsidRPr="00A26ABD" w:rsidRDefault="007F4523" w:rsidP="007F4523">
      <w:pPr>
        <w:pStyle w:val="Texto"/>
        <w:numPr>
          <w:ilvl w:val="0"/>
          <w:numId w:val="32"/>
        </w:numPr>
        <w:spacing w:after="0" w:line="240" w:lineRule="auto"/>
        <w:rPr>
          <w:bCs/>
          <w:sz w:val="20"/>
        </w:rPr>
      </w:pPr>
      <w:r w:rsidRPr="00A26ABD">
        <w:rPr>
          <w:sz w:val="20"/>
        </w:rPr>
        <w:t>Sé difundirá un ejemplar del acta en CompraNet para efectos de su notificación a los invitados.</w:t>
      </w:r>
    </w:p>
    <w:p w:rsidR="007F4523" w:rsidRPr="00A26ABD" w:rsidRDefault="007F4523" w:rsidP="007F4523">
      <w:pPr>
        <w:pStyle w:val="Prrafodelista"/>
        <w:rPr>
          <w:color w:val="auto"/>
          <w:sz w:val="20"/>
        </w:rPr>
      </w:pPr>
    </w:p>
    <w:p w:rsidR="007F4523" w:rsidRPr="00A26ABD" w:rsidRDefault="007F4523" w:rsidP="007F4523">
      <w:pPr>
        <w:pStyle w:val="Texto"/>
        <w:numPr>
          <w:ilvl w:val="0"/>
          <w:numId w:val="32"/>
        </w:numPr>
        <w:spacing w:after="0" w:line="240" w:lineRule="auto"/>
        <w:rPr>
          <w:sz w:val="20"/>
        </w:rPr>
      </w:pPr>
      <w:r w:rsidRPr="00A26ABD">
        <w:rPr>
          <w:sz w:val="20"/>
        </w:rPr>
        <w:t>El servidor público que presida el acto será el único facultado, para tomar las decisiones, durante la realización del acto en los términos de la Ley y conforme al Artículo 47 de su Reglamento</w:t>
      </w:r>
      <w:r w:rsidRPr="00A26ABD">
        <w:t>.</w:t>
      </w:r>
    </w:p>
    <w:p w:rsidR="007F4523" w:rsidRPr="00A26ABD" w:rsidRDefault="007F4523" w:rsidP="007F4523">
      <w:pPr>
        <w:jc w:val="both"/>
        <w:rPr>
          <w:rFonts w:ascii="Arial" w:hAnsi="Arial" w:cs="Arial"/>
          <w:b/>
          <w:bCs/>
          <w:sz w:val="20"/>
          <w:szCs w:val="20"/>
        </w:rPr>
      </w:pPr>
    </w:p>
    <w:p w:rsidR="007F4523" w:rsidRPr="00A26ABD" w:rsidRDefault="007F4523" w:rsidP="007F4523">
      <w:pPr>
        <w:jc w:val="both"/>
        <w:rPr>
          <w:rFonts w:ascii="Arial" w:hAnsi="Arial" w:cs="Arial"/>
          <w:b/>
          <w:bCs/>
          <w:sz w:val="20"/>
          <w:szCs w:val="20"/>
        </w:rPr>
      </w:pPr>
      <w:r w:rsidRPr="00A26ABD">
        <w:rPr>
          <w:rFonts w:ascii="Arial" w:hAnsi="Arial" w:cs="Arial"/>
          <w:b/>
          <w:bCs/>
          <w:sz w:val="20"/>
          <w:szCs w:val="20"/>
        </w:rPr>
        <w:t>5.3</w:t>
      </w:r>
      <w:r w:rsidRPr="00A26ABD">
        <w:rPr>
          <w:rFonts w:ascii="Arial" w:hAnsi="Arial" w:cs="Arial"/>
          <w:b/>
          <w:bCs/>
          <w:sz w:val="20"/>
          <w:szCs w:val="20"/>
        </w:rPr>
        <w:tab/>
        <w:t xml:space="preserve">Acto de Fallo: </w:t>
      </w:r>
    </w:p>
    <w:p w:rsidR="007F4523" w:rsidRPr="00A26ABD" w:rsidRDefault="007F4523" w:rsidP="007F4523">
      <w:pPr>
        <w:ind w:left="709"/>
        <w:jc w:val="both"/>
        <w:rPr>
          <w:rFonts w:ascii="Arial" w:hAnsi="Arial" w:cs="Arial"/>
          <w:sz w:val="20"/>
          <w:szCs w:val="20"/>
        </w:rPr>
      </w:pPr>
    </w:p>
    <w:p w:rsidR="007F4523" w:rsidRPr="00A26ABD" w:rsidRDefault="007F4523" w:rsidP="007F4523">
      <w:pPr>
        <w:numPr>
          <w:ilvl w:val="0"/>
          <w:numId w:val="11"/>
        </w:numPr>
        <w:jc w:val="both"/>
        <w:rPr>
          <w:rFonts w:ascii="Arial" w:hAnsi="Arial" w:cs="Arial"/>
          <w:sz w:val="20"/>
        </w:rPr>
      </w:pPr>
      <w:r w:rsidRPr="00A26ABD">
        <w:rPr>
          <w:rFonts w:ascii="Arial" w:hAnsi="Arial" w:cs="Arial"/>
          <w:sz w:val="20"/>
          <w:szCs w:val="20"/>
        </w:rPr>
        <w:t xml:space="preserve">El Acto de fallo se realizará el </w:t>
      </w:r>
      <w:r w:rsidR="00FB2B75" w:rsidRPr="00A26ABD">
        <w:rPr>
          <w:rFonts w:ascii="Arial" w:hAnsi="Arial" w:cs="Arial"/>
          <w:b/>
          <w:sz w:val="20"/>
          <w:szCs w:val="20"/>
        </w:rPr>
        <w:t>2</w:t>
      </w:r>
      <w:r w:rsidR="00F20DB6" w:rsidRPr="00A26ABD">
        <w:rPr>
          <w:rFonts w:ascii="Arial" w:hAnsi="Arial" w:cs="Arial"/>
          <w:b/>
          <w:sz w:val="20"/>
          <w:szCs w:val="20"/>
        </w:rPr>
        <w:t>7</w:t>
      </w:r>
      <w:r w:rsidR="003D51D4" w:rsidRPr="00A26ABD">
        <w:rPr>
          <w:rFonts w:ascii="Arial" w:hAnsi="Arial" w:cs="Arial"/>
          <w:b/>
          <w:sz w:val="20"/>
          <w:szCs w:val="20"/>
        </w:rPr>
        <w:t xml:space="preserve"> de </w:t>
      </w:r>
      <w:r w:rsidR="00FB2B75" w:rsidRPr="00A26ABD">
        <w:rPr>
          <w:rFonts w:ascii="Arial" w:hAnsi="Arial" w:cs="Arial"/>
          <w:b/>
          <w:sz w:val="20"/>
          <w:szCs w:val="20"/>
        </w:rPr>
        <w:t>abril</w:t>
      </w:r>
      <w:r w:rsidRPr="00A26ABD">
        <w:rPr>
          <w:rFonts w:ascii="Arial" w:hAnsi="Arial" w:cs="Arial"/>
          <w:b/>
          <w:sz w:val="20"/>
          <w:szCs w:val="20"/>
        </w:rPr>
        <w:t xml:space="preserve"> </w:t>
      </w:r>
      <w:r w:rsidR="003D51D4" w:rsidRPr="00A26ABD">
        <w:rPr>
          <w:rFonts w:ascii="Arial" w:hAnsi="Arial" w:cs="Arial"/>
          <w:b/>
          <w:sz w:val="20"/>
          <w:szCs w:val="20"/>
        </w:rPr>
        <w:t xml:space="preserve">de 2018 a las </w:t>
      </w:r>
      <w:r w:rsidR="00FB2B75" w:rsidRPr="00A26ABD">
        <w:rPr>
          <w:rFonts w:ascii="Arial" w:hAnsi="Arial" w:cs="Arial"/>
          <w:b/>
          <w:sz w:val="20"/>
          <w:szCs w:val="20"/>
        </w:rPr>
        <w:t>1</w:t>
      </w:r>
      <w:r w:rsidR="00F20DB6" w:rsidRPr="00A26ABD">
        <w:rPr>
          <w:rFonts w:ascii="Arial" w:hAnsi="Arial" w:cs="Arial"/>
          <w:b/>
          <w:sz w:val="20"/>
          <w:szCs w:val="20"/>
        </w:rPr>
        <w:t>2</w:t>
      </w:r>
      <w:r w:rsidRPr="00A26ABD">
        <w:rPr>
          <w:rFonts w:ascii="Arial" w:hAnsi="Arial" w:cs="Arial"/>
          <w:b/>
          <w:sz w:val="20"/>
          <w:szCs w:val="20"/>
        </w:rPr>
        <w:t xml:space="preserve">:00 horas </w:t>
      </w:r>
      <w:r w:rsidRPr="00A26ABD">
        <w:rPr>
          <w:rFonts w:ascii="Arial" w:hAnsi="Arial" w:cs="Arial"/>
          <w:sz w:val="20"/>
          <w:szCs w:val="20"/>
        </w:rPr>
        <w:t>en la Unidad Cultural ubicada en el Edificio Sede con domicilio en Carretera Picacho Ajusco N° 227, Col. Bosques del Pedregal, Delegación Tlalpan, C.P. 14738 en la Ciudad de México.</w:t>
      </w:r>
    </w:p>
    <w:p w:rsidR="007F4523" w:rsidRPr="00A26ABD" w:rsidRDefault="007F4523" w:rsidP="007F4523">
      <w:pPr>
        <w:ind w:left="709"/>
        <w:jc w:val="both"/>
        <w:rPr>
          <w:rFonts w:ascii="Arial" w:hAnsi="Arial" w:cs="Arial"/>
          <w:sz w:val="20"/>
          <w:szCs w:val="20"/>
        </w:rPr>
      </w:pPr>
    </w:p>
    <w:p w:rsidR="007F4523" w:rsidRPr="00A26ABD" w:rsidRDefault="007F4523" w:rsidP="007F4523">
      <w:pPr>
        <w:numPr>
          <w:ilvl w:val="0"/>
          <w:numId w:val="11"/>
        </w:numPr>
        <w:jc w:val="both"/>
        <w:rPr>
          <w:rFonts w:ascii="Arial" w:hAnsi="Arial" w:cs="Arial"/>
          <w:sz w:val="20"/>
          <w:szCs w:val="20"/>
        </w:rPr>
      </w:pPr>
      <w:r w:rsidRPr="00A26ABD">
        <w:rPr>
          <w:rFonts w:ascii="Arial" w:hAnsi="Arial" w:cs="Arial"/>
          <w:sz w:val="20"/>
          <w:szCs w:val="20"/>
        </w:rPr>
        <w:t>Contra la resolución que contenga el fallo no procederá recurso alguno, sin embargo procederá la inconformidad que se interponga por los invitados en los términos del Título Sexto Capítulo Primero de la Ley.</w:t>
      </w:r>
    </w:p>
    <w:p w:rsidR="007F4523" w:rsidRPr="00A26ABD" w:rsidRDefault="007F4523" w:rsidP="007F4523">
      <w:pPr>
        <w:jc w:val="both"/>
        <w:rPr>
          <w:rFonts w:ascii="Arial" w:hAnsi="Arial" w:cs="Arial"/>
          <w:sz w:val="20"/>
          <w:szCs w:val="20"/>
        </w:rPr>
      </w:pPr>
    </w:p>
    <w:p w:rsidR="007F4523" w:rsidRPr="00A26ABD" w:rsidRDefault="007F4523" w:rsidP="007F4523">
      <w:pPr>
        <w:pStyle w:val="Ttulo1"/>
        <w:spacing w:before="0"/>
        <w:rPr>
          <w:b/>
          <w:bCs w:val="0"/>
          <w:color w:val="auto"/>
          <w:sz w:val="20"/>
        </w:rPr>
      </w:pPr>
      <w:bookmarkStart w:id="26" w:name="_Toc109454279"/>
      <w:bookmarkStart w:id="27" w:name="_Toc506298414"/>
      <w:r w:rsidRPr="00A26ABD">
        <w:rPr>
          <w:b/>
          <w:bCs w:val="0"/>
          <w:color w:val="auto"/>
          <w:sz w:val="20"/>
        </w:rPr>
        <w:t>6.</w:t>
      </w:r>
      <w:r w:rsidRPr="00A26ABD">
        <w:rPr>
          <w:b/>
          <w:bCs w:val="0"/>
          <w:color w:val="auto"/>
          <w:sz w:val="20"/>
        </w:rPr>
        <w:tab/>
        <w:t xml:space="preserve">VISITA A LAS INSTALACIONES DEL </w:t>
      </w:r>
      <w:bookmarkEnd w:id="26"/>
      <w:r w:rsidRPr="00A26ABD">
        <w:rPr>
          <w:b/>
          <w:bCs w:val="0"/>
          <w:color w:val="auto"/>
          <w:sz w:val="20"/>
        </w:rPr>
        <w:t>INVITADO</w:t>
      </w:r>
      <w:bookmarkEnd w:id="27"/>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El Fondo de Cultura Económica, podrá efectuar directamente o a través de terceros, las visitas de inspección a las instalaciones del invitado cuando lo considere necesario, obligándose el invitado a proporcionar todas las facilidades durante el proceso de la Invitación a Cuando Menos Tres Personas.</w:t>
      </w:r>
    </w:p>
    <w:p w:rsidR="007F4523" w:rsidRPr="00A26ABD" w:rsidRDefault="007F4523" w:rsidP="007F4523">
      <w:pPr>
        <w:pStyle w:val="Ttulo1"/>
        <w:rPr>
          <w:b/>
          <w:bCs w:val="0"/>
          <w:color w:val="auto"/>
          <w:sz w:val="20"/>
        </w:rPr>
      </w:pPr>
      <w:bookmarkStart w:id="28" w:name="_Toc109454280"/>
      <w:bookmarkStart w:id="29" w:name="_Toc506298415"/>
      <w:r w:rsidRPr="00A26ABD">
        <w:rPr>
          <w:b/>
          <w:bCs w:val="0"/>
          <w:color w:val="auto"/>
          <w:sz w:val="20"/>
        </w:rPr>
        <w:t xml:space="preserve">7. </w:t>
      </w:r>
      <w:r w:rsidRPr="00A26ABD">
        <w:rPr>
          <w:b/>
          <w:bCs w:val="0"/>
          <w:color w:val="auto"/>
          <w:sz w:val="20"/>
        </w:rPr>
        <w:tab/>
        <w:t>FIRMA DEL CONTRATO.</w:t>
      </w:r>
      <w:bookmarkEnd w:id="28"/>
      <w:bookmarkEnd w:id="29"/>
    </w:p>
    <w:p w:rsidR="007F4523" w:rsidRPr="00A26ABD" w:rsidRDefault="007F4523" w:rsidP="007F4523">
      <w:pPr>
        <w:jc w:val="both"/>
        <w:rPr>
          <w:rFonts w:ascii="Arial" w:hAnsi="Arial" w:cs="Arial"/>
          <w:sz w:val="20"/>
          <w:szCs w:val="20"/>
        </w:rPr>
      </w:pPr>
    </w:p>
    <w:p w:rsidR="007F4523" w:rsidRPr="00A26ABD" w:rsidRDefault="007F4523" w:rsidP="007F4523">
      <w:pPr>
        <w:autoSpaceDE w:val="0"/>
        <w:autoSpaceDN w:val="0"/>
        <w:adjustRightInd w:val="0"/>
        <w:ind w:left="708"/>
        <w:jc w:val="both"/>
        <w:rPr>
          <w:rFonts w:ascii="Arial" w:hAnsi="Arial" w:cs="Arial"/>
          <w:sz w:val="20"/>
          <w:szCs w:val="20"/>
        </w:rPr>
      </w:pPr>
      <w:r w:rsidRPr="00A26ABD">
        <w:rPr>
          <w:rFonts w:ascii="Arial" w:hAnsi="Arial" w:cs="Arial"/>
          <w:sz w:val="20"/>
          <w:szCs w:val="20"/>
        </w:rPr>
        <w:t xml:space="preserve">De acuerdo al artículo 46 de la Ley, con la notificación del fallo serán exigibles los derechos y obligaciones establecidos en el modelo de pedido/contrato de la presente Invitación a Cuando Menos Tres Personas, </w:t>
      </w:r>
      <w:r w:rsidRPr="00A26ABD">
        <w:rPr>
          <w:rFonts w:ascii="Arial" w:hAnsi="Arial" w:cs="Arial"/>
          <w:b/>
          <w:sz w:val="20"/>
          <w:szCs w:val="20"/>
        </w:rPr>
        <w:t>Anexo 8</w:t>
      </w:r>
      <w:r w:rsidRPr="00A26ABD">
        <w:rPr>
          <w:rFonts w:ascii="Arial" w:hAnsi="Arial" w:cs="Arial"/>
          <w:sz w:val="20"/>
          <w:szCs w:val="20"/>
        </w:rPr>
        <w:t>, y obligará al Fondo de Cultura Económica y al representante legal del invitado adjudicado a firmar el contrato, una vez que se lo notifique la Sub</w:t>
      </w:r>
      <w:r w:rsidR="004054EA" w:rsidRPr="00A26ABD">
        <w:rPr>
          <w:rFonts w:ascii="Arial" w:hAnsi="Arial" w:cs="Arial"/>
          <w:sz w:val="20"/>
          <w:szCs w:val="20"/>
        </w:rPr>
        <w:t>gerencia de Recursos Materiales</w:t>
      </w:r>
      <w:r w:rsidRPr="00A26ABD">
        <w:rPr>
          <w:rFonts w:ascii="Arial" w:hAnsi="Arial" w:cs="Arial"/>
          <w:sz w:val="20"/>
          <w:szCs w:val="20"/>
        </w:rPr>
        <w:t xml:space="preserve"> ubicada en Carr</w:t>
      </w:r>
      <w:r w:rsidR="004054EA" w:rsidRPr="00A26ABD">
        <w:rPr>
          <w:rFonts w:ascii="Arial" w:hAnsi="Arial" w:cs="Arial"/>
          <w:sz w:val="20"/>
          <w:szCs w:val="20"/>
        </w:rPr>
        <w:t>etera Picacho Ajusco N° 227, 6to Piso</w:t>
      </w:r>
      <w:r w:rsidRPr="00A26ABD">
        <w:rPr>
          <w:rFonts w:ascii="Arial" w:hAnsi="Arial" w:cs="Arial"/>
          <w:sz w:val="20"/>
          <w:szCs w:val="20"/>
        </w:rPr>
        <w:t xml:space="preserve">, Col. Bosques del Pedregal, Delegación Tlalpan, C.P. 14738 en Ciudad de México, en un horario de 12:00 a 15:00 horas, cualquier día, dentro de los siguientes 15 (quince) días naturales a partir de la notificación del fallo. </w:t>
      </w:r>
    </w:p>
    <w:p w:rsidR="007F4523" w:rsidRPr="00A26ABD" w:rsidRDefault="007F4523" w:rsidP="007F4523">
      <w:pPr>
        <w:autoSpaceDE w:val="0"/>
        <w:autoSpaceDN w:val="0"/>
        <w:adjustRightInd w:val="0"/>
        <w:ind w:left="708"/>
        <w:jc w:val="both"/>
        <w:rPr>
          <w:rFonts w:ascii="Arial" w:hAnsi="Arial" w:cs="Arial"/>
          <w:sz w:val="20"/>
          <w:szCs w:val="20"/>
        </w:rPr>
      </w:pPr>
    </w:p>
    <w:p w:rsidR="007F4523" w:rsidRPr="00A26ABD" w:rsidRDefault="007F4523" w:rsidP="007F4523">
      <w:pPr>
        <w:autoSpaceDE w:val="0"/>
        <w:autoSpaceDN w:val="0"/>
        <w:adjustRightInd w:val="0"/>
        <w:ind w:left="708"/>
        <w:jc w:val="both"/>
        <w:rPr>
          <w:rFonts w:ascii="Arial" w:hAnsi="Arial" w:cs="Arial"/>
          <w:sz w:val="20"/>
          <w:szCs w:val="20"/>
        </w:rPr>
      </w:pPr>
      <w:r w:rsidRPr="00A26ABD">
        <w:rPr>
          <w:rFonts w:ascii="Arial" w:hAnsi="Arial" w:cs="Arial"/>
          <w:sz w:val="20"/>
          <w:szCs w:val="20"/>
        </w:rPr>
        <w:t>El invitado que no firme el contrato por causas imputables al mismo, el Fondo de Cultura Económica, sin necesidad de un nuevo procedimiento, adjudicará el contrato a los  participantes que hayan obtenido el segundo lugar, siempre que la diferencia en precio con respecto a las proposiciones inicialmente adjudicadas no sean superiores a un margen del diez por ciento.</w:t>
      </w:r>
    </w:p>
    <w:p w:rsidR="007F4523" w:rsidRPr="00A26ABD" w:rsidRDefault="007F4523" w:rsidP="007F4523">
      <w:pPr>
        <w:autoSpaceDE w:val="0"/>
        <w:autoSpaceDN w:val="0"/>
        <w:adjustRightInd w:val="0"/>
        <w:ind w:left="708"/>
        <w:jc w:val="both"/>
        <w:rPr>
          <w:rFonts w:ascii="Arial" w:hAnsi="Arial" w:cs="Arial"/>
          <w:sz w:val="20"/>
          <w:szCs w:val="20"/>
        </w:rPr>
      </w:pPr>
      <w:r w:rsidRPr="00A26ABD">
        <w:rPr>
          <w:rFonts w:ascii="Arial" w:hAnsi="Arial" w:cs="Arial"/>
          <w:sz w:val="20"/>
          <w:szCs w:val="20"/>
        </w:rPr>
        <w:t xml:space="preserve"> </w:t>
      </w:r>
    </w:p>
    <w:p w:rsidR="007F4523" w:rsidRPr="00A26ABD" w:rsidRDefault="003D51D4" w:rsidP="007F4523">
      <w:pPr>
        <w:tabs>
          <w:tab w:val="left" w:pos="1571"/>
        </w:tabs>
        <w:ind w:left="708"/>
        <w:jc w:val="both"/>
        <w:rPr>
          <w:rFonts w:ascii="Arial" w:hAnsi="Arial" w:cs="Arial"/>
          <w:sz w:val="20"/>
          <w:szCs w:val="20"/>
        </w:rPr>
      </w:pPr>
      <w:r w:rsidRPr="00A26ABD">
        <w:rPr>
          <w:rFonts w:ascii="Arial" w:hAnsi="Arial" w:cs="Arial"/>
          <w:b/>
          <w:sz w:val="20"/>
          <w:szCs w:val="20"/>
        </w:rPr>
        <w:t>Para efectos de elaborar el contrato respectivo</w:t>
      </w:r>
      <w:r w:rsidR="007F4523" w:rsidRPr="00A26ABD">
        <w:rPr>
          <w:rFonts w:ascii="Arial" w:hAnsi="Arial" w:cs="Arial"/>
          <w:b/>
          <w:sz w:val="20"/>
          <w:szCs w:val="20"/>
        </w:rPr>
        <w:t xml:space="preserve"> conforme a lo señalado en el párrafo anterior, el repre</w:t>
      </w:r>
      <w:r w:rsidRPr="00A26ABD">
        <w:rPr>
          <w:rFonts w:ascii="Arial" w:hAnsi="Arial" w:cs="Arial"/>
          <w:b/>
          <w:sz w:val="20"/>
          <w:szCs w:val="20"/>
        </w:rPr>
        <w:t>sentante de</w:t>
      </w:r>
      <w:r w:rsidR="0061656C" w:rsidRPr="00A26ABD">
        <w:rPr>
          <w:rFonts w:ascii="Arial" w:hAnsi="Arial" w:cs="Arial"/>
          <w:b/>
          <w:sz w:val="20"/>
          <w:szCs w:val="20"/>
        </w:rPr>
        <w:t xml:space="preserve">l </w:t>
      </w:r>
      <w:r w:rsidR="007F4523" w:rsidRPr="00A26ABD">
        <w:rPr>
          <w:rFonts w:ascii="Arial" w:hAnsi="Arial" w:cs="Arial"/>
          <w:b/>
          <w:sz w:val="20"/>
          <w:szCs w:val="20"/>
        </w:rPr>
        <w:t xml:space="preserve">invitado adjudicado </w:t>
      </w:r>
      <w:r w:rsidR="0061656C" w:rsidRPr="00A26ABD">
        <w:rPr>
          <w:rFonts w:ascii="Arial" w:hAnsi="Arial" w:cs="Arial"/>
          <w:b/>
          <w:sz w:val="20"/>
          <w:szCs w:val="20"/>
        </w:rPr>
        <w:t xml:space="preserve">se </w:t>
      </w:r>
      <w:r w:rsidR="007F4523" w:rsidRPr="00A26ABD">
        <w:rPr>
          <w:rFonts w:ascii="Arial" w:hAnsi="Arial" w:cs="Arial"/>
          <w:b/>
          <w:sz w:val="20"/>
          <w:szCs w:val="20"/>
        </w:rPr>
        <w:t xml:space="preserve">deberá presentar </w:t>
      </w:r>
      <w:r w:rsidR="007F4523" w:rsidRPr="00A26ABD">
        <w:rPr>
          <w:rFonts w:ascii="Arial" w:hAnsi="Arial" w:cs="Arial"/>
          <w:b/>
          <w:sz w:val="20"/>
          <w:szCs w:val="20"/>
          <w:u w:val="single"/>
        </w:rPr>
        <w:t>al siguiente día hábil a la notificación del fallo</w:t>
      </w:r>
      <w:r w:rsidR="007F4523" w:rsidRPr="00A26ABD">
        <w:rPr>
          <w:rFonts w:ascii="Arial" w:hAnsi="Arial" w:cs="Arial"/>
          <w:b/>
          <w:sz w:val="20"/>
          <w:szCs w:val="20"/>
        </w:rPr>
        <w:t xml:space="preserve">, </w:t>
      </w:r>
      <w:r w:rsidR="007F4523" w:rsidRPr="00A26ABD">
        <w:rPr>
          <w:rFonts w:ascii="Arial" w:hAnsi="Arial" w:cs="Arial"/>
          <w:sz w:val="20"/>
          <w:szCs w:val="20"/>
        </w:rPr>
        <w:t>la documentación que se señala a continuación en original y copia para su cotejo; con el fin de elaborar oportunamente el contrato respectivo.</w:t>
      </w:r>
    </w:p>
    <w:p w:rsidR="007F4523" w:rsidRPr="00A26ABD" w:rsidRDefault="007F4523" w:rsidP="007F4523">
      <w:pPr>
        <w:tabs>
          <w:tab w:val="left" w:pos="1571"/>
        </w:tabs>
        <w:jc w:val="both"/>
        <w:rPr>
          <w:rFonts w:ascii="Arial" w:hAnsi="Arial" w:cs="Arial"/>
          <w:sz w:val="20"/>
          <w:szCs w:val="20"/>
        </w:rPr>
      </w:pPr>
    </w:p>
    <w:p w:rsidR="003706AA" w:rsidRPr="00A26ABD" w:rsidRDefault="003706AA" w:rsidP="007F4523">
      <w:pPr>
        <w:tabs>
          <w:tab w:val="left" w:pos="1571"/>
        </w:tabs>
        <w:jc w:val="both"/>
        <w:rPr>
          <w:rFonts w:ascii="Arial" w:hAnsi="Arial" w:cs="Arial"/>
          <w:sz w:val="20"/>
          <w:szCs w:val="20"/>
        </w:rPr>
      </w:pPr>
    </w:p>
    <w:p w:rsidR="007F4523" w:rsidRPr="00A26ABD" w:rsidRDefault="007F4523" w:rsidP="007F4523">
      <w:pPr>
        <w:numPr>
          <w:ilvl w:val="0"/>
          <w:numId w:val="17"/>
        </w:numPr>
        <w:tabs>
          <w:tab w:val="left" w:pos="1571"/>
        </w:tabs>
        <w:jc w:val="both"/>
        <w:rPr>
          <w:rFonts w:ascii="Arial" w:hAnsi="Arial" w:cs="Arial"/>
          <w:b/>
          <w:bCs/>
          <w:sz w:val="20"/>
          <w:szCs w:val="20"/>
        </w:rPr>
      </w:pPr>
      <w:r w:rsidRPr="00A26ABD">
        <w:rPr>
          <w:rFonts w:ascii="Arial" w:hAnsi="Arial" w:cs="Arial"/>
          <w:b/>
          <w:bCs/>
          <w:sz w:val="20"/>
          <w:szCs w:val="20"/>
        </w:rPr>
        <w:lastRenderedPageBreak/>
        <w:t>En el caso de que el proveedor sea Persona Física deberá presentar:</w:t>
      </w:r>
    </w:p>
    <w:p w:rsidR="007F4523" w:rsidRPr="00A26ABD" w:rsidRDefault="007F4523" w:rsidP="007F4523">
      <w:pPr>
        <w:tabs>
          <w:tab w:val="left" w:pos="1571"/>
        </w:tabs>
        <w:jc w:val="both"/>
        <w:rPr>
          <w:rFonts w:ascii="Arial" w:hAnsi="Arial" w:cs="Arial"/>
          <w:sz w:val="20"/>
          <w:szCs w:val="20"/>
        </w:rPr>
      </w:pPr>
    </w:p>
    <w:p w:rsidR="007F4523" w:rsidRPr="00A26ABD" w:rsidRDefault="007F4523" w:rsidP="007F4523">
      <w:pPr>
        <w:numPr>
          <w:ilvl w:val="0"/>
          <w:numId w:val="18"/>
        </w:numPr>
        <w:tabs>
          <w:tab w:val="num" w:pos="786"/>
        </w:tabs>
        <w:autoSpaceDE w:val="0"/>
        <w:autoSpaceDN w:val="0"/>
        <w:adjustRightInd w:val="0"/>
        <w:jc w:val="both"/>
        <w:rPr>
          <w:rFonts w:ascii="Arial" w:hAnsi="Arial" w:cs="Arial"/>
          <w:sz w:val="20"/>
          <w:szCs w:val="20"/>
        </w:rPr>
      </w:pPr>
      <w:r w:rsidRPr="00A26ABD">
        <w:rPr>
          <w:rFonts w:ascii="Arial" w:hAnsi="Arial" w:cs="Arial"/>
          <w:sz w:val="20"/>
          <w:szCs w:val="20"/>
        </w:rPr>
        <w:t>Acta de nacimiento.</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18"/>
        </w:numPr>
        <w:tabs>
          <w:tab w:val="num" w:pos="786"/>
        </w:tabs>
        <w:autoSpaceDE w:val="0"/>
        <w:autoSpaceDN w:val="0"/>
        <w:adjustRightInd w:val="0"/>
        <w:jc w:val="both"/>
        <w:rPr>
          <w:rFonts w:ascii="Arial" w:hAnsi="Arial" w:cs="Arial"/>
          <w:sz w:val="20"/>
          <w:szCs w:val="20"/>
        </w:rPr>
      </w:pPr>
      <w:r w:rsidRPr="00A26ABD">
        <w:rPr>
          <w:rFonts w:ascii="Arial" w:hAnsi="Arial" w:cs="Arial"/>
          <w:sz w:val="20"/>
          <w:szCs w:val="20"/>
        </w:rPr>
        <w:t>Cédula del Registro Federal de Contribuyentes y modificaciones en su caso.</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18"/>
        </w:numPr>
        <w:tabs>
          <w:tab w:val="num" w:pos="786"/>
        </w:tabs>
        <w:autoSpaceDE w:val="0"/>
        <w:autoSpaceDN w:val="0"/>
        <w:adjustRightInd w:val="0"/>
        <w:jc w:val="both"/>
        <w:rPr>
          <w:rFonts w:ascii="Arial" w:hAnsi="Arial" w:cs="Arial"/>
          <w:sz w:val="20"/>
          <w:szCs w:val="20"/>
        </w:rPr>
      </w:pPr>
      <w:r w:rsidRPr="00A26ABD">
        <w:rPr>
          <w:rFonts w:ascii="Arial" w:hAnsi="Arial" w:cs="Arial"/>
          <w:sz w:val="20"/>
          <w:szCs w:val="20"/>
        </w:rPr>
        <w:t>Identificación oficial.</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18"/>
        </w:numPr>
        <w:tabs>
          <w:tab w:val="num" w:pos="786"/>
        </w:tabs>
        <w:autoSpaceDE w:val="0"/>
        <w:autoSpaceDN w:val="0"/>
        <w:adjustRightInd w:val="0"/>
        <w:jc w:val="both"/>
        <w:rPr>
          <w:rFonts w:ascii="Arial" w:hAnsi="Arial" w:cs="Arial"/>
          <w:sz w:val="20"/>
          <w:szCs w:val="20"/>
        </w:rPr>
      </w:pPr>
      <w:r w:rsidRPr="00A26ABD">
        <w:rPr>
          <w:rFonts w:ascii="Arial" w:hAnsi="Arial" w:cs="Arial"/>
          <w:sz w:val="20"/>
          <w:szCs w:val="20"/>
        </w:rPr>
        <w:t>Comprobante de domicilio fiscal con una antigüedad no mayor a dos meses.</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18"/>
        </w:numPr>
        <w:tabs>
          <w:tab w:val="num" w:pos="786"/>
        </w:tabs>
        <w:autoSpaceDE w:val="0"/>
        <w:autoSpaceDN w:val="0"/>
        <w:adjustRightInd w:val="0"/>
        <w:jc w:val="both"/>
        <w:rPr>
          <w:rFonts w:ascii="Arial" w:hAnsi="Arial" w:cs="Arial"/>
          <w:sz w:val="20"/>
          <w:szCs w:val="20"/>
        </w:rPr>
      </w:pPr>
      <w:r w:rsidRPr="00A26ABD">
        <w:rPr>
          <w:rFonts w:ascii="Arial" w:hAnsi="Arial" w:cs="Arial"/>
          <w:sz w:val="20"/>
          <w:szCs w:val="20"/>
        </w:rPr>
        <w:t xml:space="preserve">Garantía de cumplimiento del contrato, mediante fianza </w:t>
      </w:r>
      <w:r w:rsidRPr="00A26ABD">
        <w:rPr>
          <w:rFonts w:ascii="Arial" w:hAnsi="Arial" w:cs="Arial"/>
          <w:b/>
          <w:sz w:val="20"/>
          <w:szCs w:val="20"/>
        </w:rPr>
        <w:t>(Anexo 7)</w:t>
      </w:r>
      <w:r w:rsidRPr="00A26ABD">
        <w:rPr>
          <w:rFonts w:ascii="Arial" w:hAnsi="Arial" w:cs="Arial"/>
          <w:sz w:val="20"/>
          <w:szCs w:val="20"/>
        </w:rPr>
        <w:t>, la cual deberá ser entregada dentro de los 10 días naturales contados a partir del día hábil siguiente de la firma del contrato correspondiente.</w:t>
      </w:r>
    </w:p>
    <w:p w:rsidR="007F4523" w:rsidRPr="00A26ABD" w:rsidRDefault="007F4523" w:rsidP="007F4523">
      <w:pPr>
        <w:pStyle w:val="Prrafodelista"/>
        <w:rPr>
          <w:rFonts w:ascii="Arial" w:hAnsi="Arial" w:cs="Arial"/>
          <w:color w:val="auto"/>
          <w:sz w:val="20"/>
          <w:szCs w:val="20"/>
        </w:rPr>
      </w:pPr>
    </w:p>
    <w:p w:rsidR="007F4523" w:rsidRPr="00A26ABD" w:rsidRDefault="007F4523" w:rsidP="007F4523">
      <w:pPr>
        <w:numPr>
          <w:ilvl w:val="0"/>
          <w:numId w:val="18"/>
        </w:numPr>
        <w:tabs>
          <w:tab w:val="num" w:pos="786"/>
        </w:tabs>
        <w:autoSpaceDE w:val="0"/>
        <w:autoSpaceDN w:val="0"/>
        <w:adjustRightInd w:val="0"/>
        <w:jc w:val="both"/>
        <w:rPr>
          <w:rFonts w:ascii="Arial" w:hAnsi="Arial" w:cs="Arial"/>
          <w:sz w:val="20"/>
          <w:szCs w:val="20"/>
        </w:rPr>
      </w:pPr>
      <w:r w:rsidRPr="00A26ABD">
        <w:rPr>
          <w:rFonts w:ascii="Arial" w:hAnsi="Arial" w:cs="Arial"/>
          <w:sz w:val="20"/>
          <w:szCs w:val="20"/>
        </w:rPr>
        <w:t>En caso de que el contrato adjudicado sea por un monto superior a $321,000.00 sin considerar el IVA, el inciso j) del numeral VI) del artículo 39 del Reglamento de la LAASSP, establece que se deberá entregar el “Acuse de Recepción”, con el que compruebe que realizó la solicitud de opinión ante el Servicio de Atención Tributaria (SAT) sobre el cumplimiento de sus obligaciones fiscales de acuerdo a lo establecido en el artículo 32-D del Código Fiscal de la Federación, previsto en la regla 2.1.31 de la Resolución Miscelánea Fiscal publicada el 23 de diciembre de 2016 y 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publicado en el Diario Oficial de la Federación el día 19 de septiembre de 2008.</w:t>
      </w:r>
    </w:p>
    <w:p w:rsidR="007F4523" w:rsidRPr="00A26ABD" w:rsidRDefault="007F4523" w:rsidP="007F4523">
      <w:pPr>
        <w:tabs>
          <w:tab w:val="left" w:pos="1571"/>
        </w:tabs>
        <w:ind w:left="360"/>
        <w:jc w:val="both"/>
        <w:rPr>
          <w:rFonts w:ascii="Arial" w:hAnsi="Arial" w:cs="Arial"/>
          <w:b/>
          <w:sz w:val="20"/>
          <w:szCs w:val="20"/>
        </w:rPr>
      </w:pPr>
    </w:p>
    <w:p w:rsidR="007F4523" w:rsidRPr="00A26ABD" w:rsidRDefault="007F4523" w:rsidP="007F4523">
      <w:pPr>
        <w:numPr>
          <w:ilvl w:val="0"/>
          <w:numId w:val="17"/>
        </w:numPr>
        <w:tabs>
          <w:tab w:val="left" w:pos="1571"/>
        </w:tabs>
        <w:jc w:val="both"/>
        <w:rPr>
          <w:rFonts w:ascii="Arial" w:hAnsi="Arial" w:cs="Arial"/>
          <w:b/>
          <w:bCs/>
          <w:sz w:val="20"/>
          <w:szCs w:val="20"/>
        </w:rPr>
      </w:pPr>
      <w:r w:rsidRPr="00A26ABD">
        <w:rPr>
          <w:rFonts w:ascii="Arial" w:hAnsi="Arial" w:cs="Arial"/>
          <w:b/>
          <w:bCs/>
          <w:sz w:val="20"/>
          <w:szCs w:val="20"/>
        </w:rPr>
        <w:t>En el caso de que el proveedor sea Persona moral deberá presentar:</w:t>
      </w:r>
    </w:p>
    <w:p w:rsidR="007F4523" w:rsidRPr="00A26ABD" w:rsidRDefault="007F4523" w:rsidP="007F4523">
      <w:pPr>
        <w:tabs>
          <w:tab w:val="left" w:pos="1571"/>
        </w:tabs>
        <w:jc w:val="both"/>
        <w:rPr>
          <w:rFonts w:ascii="Arial" w:hAnsi="Arial" w:cs="Arial"/>
          <w:b/>
          <w:bCs/>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Acta constitutiva, inscrita en el Registro Público de la Propiedad y Comercio. En su caso, las Reformas al Acta Constitutiva.</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Poder notarial del representante legal, para actos de administración, el cual no haya sido revocado a la fecha de firma del contrato.</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Alta ante la Secretaría de Hacienda y Crédito Público: Formato R-1 o Acuse electrónico con el sello digital emitido por el SAT.  Adicionalmente, en el caso, de haber realizado cambios de situación fiscal, deberá entregar el Formato R-2 o el Acuse Electrónico con el sello digital emitido por el SAT).</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Cédula del Registro Federal de Contribuyentes y de sus modificaciones en su caso.</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Identificación oficial del representante legal. ( Pasaporte o Credencial de Elector vigentes)</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Comprobante de domicilio fiscal con una antigüedad no mayor a dos meses.</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 xml:space="preserve">Garantía de cumplimiento del contrato, mediante fianza </w:t>
      </w:r>
      <w:r w:rsidRPr="00A26ABD">
        <w:rPr>
          <w:rFonts w:ascii="Arial" w:hAnsi="Arial" w:cs="Arial"/>
          <w:b/>
          <w:sz w:val="20"/>
          <w:szCs w:val="20"/>
        </w:rPr>
        <w:t>(Anexo 7)</w:t>
      </w:r>
      <w:r w:rsidRPr="00A26ABD">
        <w:rPr>
          <w:rFonts w:ascii="Arial" w:hAnsi="Arial" w:cs="Arial"/>
          <w:sz w:val="20"/>
          <w:szCs w:val="20"/>
        </w:rPr>
        <w:t>, la cual deberá ser entregada dentro de los 10 días naturales contados a partir del día hábil siguiente de la firma del contrato correspondiente.</w:t>
      </w:r>
    </w:p>
    <w:p w:rsidR="007F4523" w:rsidRPr="00A26ABD" w:rsidRDefault="007F4523" w:rsidP="007F4523">
      <w:pPr>
        <w:autoSpaceDE w:val="0"/>
        <w:autoSpaceDN w:val="0"/>
        <w:adjustRightInd w:val="0"/>
        <w:jc w:val="both"/>
        <w:rPr>
          <w:rFonts w:ascii="Arial" w:hAnsi="Arial" w:cs="Arial"/>
          <w:b/>
          <w:sz w:val="20"/>
          <w:szCs w:val="20"/>
        </w:rPr>
      </w:pPr>
    </w:p>
    <w:p w:rsidR="007F4523" w:rsidRPr="00A26ABD" w:rsidRDefault="007F4523" w:rsidP="004E0E44">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 xml:space="preserve">Carta de empresa Mipyme, de acuerdo al formato que se proporciona por el FCE. </w:t>
      </w:r>
      <w:r w:rsidRPr="00A26ABD">
        <w:rPr>
          <w:rFonts w:ascii="Arial" w:hAnsi="Arial" w:cs="Arial"/>
          <w:b/>
          <w:sz w:val="20"/>
          <w:szCs w:val="20"/>
        </w:rPr>
        <w:t>(Anexo 10).</w:t>
      </w:r>
    </w:p>
    <w:p w:rsidR="007F4523" w:rsidRPr="00A26ABD" w:rsidRDefault="007F4523" w:rsidP="007F4523">
      <w:pPr>
        <w:numPr>
          <w:ilvl w:val="0"/>
          <w:numId w:val="29"/>
        </w:numPr>
        <w:autoSpaceDE w:val="0"/>
        <w:autoSpaceDN w:val="0"/>
        <w:adjustRightInd w:val="0"/>
        <w:jc w:val="both"/>
        <w:rPr>
          <w:rFonts w:ascii="Arial" w:hAnsi="Arial" w:cs="Arial"/>
          <w:sz w:val="20"/>
          <w:szCs w:val="20"/>
        </w:rPr>
      </w:pPr>
      <w:r w:rsidRPr="00A26ABD">
        <w:rPr>
          <w:rFonts w:ascii="Arial" w:hAnsi="Arial" w:cs="Arial"/>
          <w:sz w:val="20"/>
          <w:szCs w:val="20"/>
        </w:rPr>
        <w:t xml:space="preserve">En caso de que el contrato adjudicado sea por un monto superior a $321,000.00 sin considerar el IVA, el inciso j) del numeral VI) del artículo 39 del Reglamento de la LAASSP establece que se deberá entregar el “Acuse de Recepción”, con el que compruebe que realizó la solicitud de opinión ante el SAT sobre el cumplimiento de sus obligaciones fiscales de acuerdo a lo establecido en el artículo 32-D del Código Fiscal de la Federación, previsto en la regla 2.1.31 de </w:t>
      </w:r>
      <w:r w:rsidRPr="00A26ABD">
        <w:rPr>
          <w:rFonts w:ascii="Arial" w:hAnsi="Arial" w:cs="Arial"/>
          <w:sz w:val="20"/>
          <w:szCs w:val="20"/>
        </w:rPr>
        <w:lastRenderedPageBreak/>
        <w:t xml:space="preserve">la Resolución Miscelánea Fiscal publicada el 23 de diciembre de 2016 y 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publicado en el Diario Oficial de la Federación el día 19 de septiembre de 2008. </w:t>
      </w:r>
    </w:p>
    <w:p w:rsidR="007F4523" w:rsidRPr="00A26ABD" w:rsidRDefault="007F4523" w:rsidP="007F4523">
      <w:pPr>
        <w:autoSpaceDE w:val="0"/>
        <w:autoSpaceDN w:val="0"/>
        <w:adjustRightInd w:val="0"/>
        <w:ind w:left="540"/>
        <w:jc w:val="both"/>
        <w:rPr>
          <w:rFonts w:ascii="Arial" w:hAnsi="Arial" w:cs="Arial"/>
          <w:sz w:val="20"/>
          <w:szCs w:val="20"/>
        </w:rPr>
      </w:pPr>
    </w:p>
    <w:p w:rsidR="007F4523" w:rsidRPr="00A26ABD" w:rsidRDefault="007F4523" w:rsidP="007F4523">
      <w:pPr>
        <w:autoSpaceDE w:val="0"/>
        <w:autoSpaceDN w:val="0"/>
        <w:adjustRightInd w:val="0"/>
        <w:ind w:left="540"/>
        <w:jc w:val="both"/>
        <w:rPr>
          <w:rFonts w:ascii="Arial" w:hAnsi="Arial" w:cs="Arial"/>
          <w:b/>
          <w:sz w:val="20"/>
          <w:szCs w:val="20"/>
          <w:u w:val="single"/>
        </w:rPr>
      </w:pPr>
      <w:r w:rsidRPr="00A26ABD">
        <w:rPr>
          <w:rFonts w:ascii="Arial" w:hAnsi="Arial" w:cs="Arial"/>
          <w:sz w:val="20"/>
          <w:szCs w:val="20"/>
        </w:rPr>
        <w:t>Para tal efecto, deberá realizar la solicitud, dentro de los tres días hábiles posteriores a la fecha en que tenga conocimiento del fallo, debiendo incluir en su solicitud los siguientes correos:</w:t>
      </w:r>
      <w:r w:rsidRPr="00A26ABD">
        <w:rPr>
          <w:rFonts w:ascii="Arial" w:hAnsi="Arial" w:cs="Arial"/>
          <w:b/>
          <w:sz w:val="20"/>
          <w:szCs w:val="20"/>
        </w:rPr>
        <w:t xml:space="preserve"> </w:t>
      </w:r>
      <w:hyperlink r:id="rId10" w:history="1">
        <w:r w:rsidRPr="00A26ABD">
          <w:rPr>
            <w:rStyle w:val="Hipervnculo"/>
            <w:rFonts w:ascii="Arial" w:hAnsi="Arial" w:cs="Arial"/>
            <w:b/>
            <w:color w:val="auto"/>
            <w:sz w:val="20"/>
            <w:szCs w:val="20"/>
          </w:rPr>
          <w:t>subgerente.recursosmateriales@fondodeculturaeconomica.com</w:t>
        </w:r>
      </w:hyperlink>
      <w:r w:rsidRPr="00A26ABD">
        <w:rPr>
          <w:rFonts w:ascii="Arial" w:hAnsi="Arial" w:cs="Arial"/>
          <w:b/>
          <w:sz w:val="20"/>
          <w:szCs w:val="20"/>
          <w:u w:val="single"/>
        </w:rPr>
        <w:t>;</w:t>
      </w:r>
    </w:p>
    <w:p w:rsidR="007F4523" w:rsidRPr="00A26ABD" w:rsidRDefault="008325EB" w:rsidP="00A96409">
      <w:pPr>
        <w:autoSpaceDE w:val="0"/>
        <w:autoSpaceDN w:val="0"/>
        <w:adjustRightInd w:val="0"/>
        <w:ind w:left="540"/>
        <w:jc w:val="both"/>
        <w:rPr>
          <w:rFonts w:ascii="Arial" w:hAnsi="Arial" w:cs="Arial"/>
          <w:b/>
          <w:sz w:val="20"/>
          <w:szCs w:val="20"/>
          <w:u w:val="single"/>
        </w:rPr>
      </w:pPr>
      <w:hyperlink r:id="rId11" w:history="1">
        <w:r w:rsidR="007F4523" w:rsidRPr="00A26ABD">
          <w:rPr>
            <w:rStyle w:val="Hipervnculo"/>
            <w:rFonts w:ascii="Arial" w:hAnsi="Arial" w:cs="Arial"/>
            <w:b/>
            <w:color w:val="auto"/>
            <w:sz w:val="20"/>
            <w:szCs w:val="20"/>
          </w:rPr>
          <w:t>depto.adquisiciones@fondodeculturaeconomica</w:t>
        </w:r>
      </w:hyperlink>
      <w:r w:rsidR="00A96409" w:rsidRPr="00A26ABD">
        <w:rPr>
          <w:rFonts w:ascii="Arial" w:hAnsi="Arial" w:cs="Arial"/>
          <w:b/>
          <w:sz w:val="20"/>
          <w:szCs w:val="20"/>
          <w:u w:val="single"/>
        </w:rPr>
        <w:t>,</w:t>
      </w:r>
      <w:r w:rsidR="007F4523" w:rsidRPr="00A26ABD">
        <w:rPr>
          <w:rFonts w:ascii="Arial" w:hAnsi="Arial" w:cs="Arial"/>
          <w:b/>
          <w:sz w:val="20"/>
          <w:szCs w:val="20"/>
        </w:rPr>
        <w:t xml:space="preserve"> </w:t>
      </w:r>
      <w:r w:rsidR="007F4523" w:rsidRPr="00A26ABD">
        <w:rPr>
          <w:rFonts w:ascii="Arial" w:hAnsi="Arial" w:cs="Arial"/>
          <w:sz w:val="20"/>
          <w:szCs w:val="20"/>
        </w:rPr>
        <w:t>para que el SAT envíe el "acuse de respuesta" que emitirá en atención a su solicitud de opinión.</w:t>
      </w:r>
    </w:p>
    <w:p w:rsidR="007F4523" w:rsidRPr="00A26ABD" w:rsidRDefault="007F4523" w:rsidP="007F4523">
      <w:pPr>
        <w:pStyle w:val="Ttulo1"/>
        <w:rPr>
          <w:b/>
          <w:bCs w:val="0"/>
          <w:color w:val="auto"/>
          <w:sz w:val="20"/>
        </w:rPr>
      </w:pPr>
      <w:bookmarkStart w:id="30" w:name="_Toc87885038"/>
      <w:bookmarkStart w:id="31" w:name="_Toc109454281"/>
      <w:bookmarkStart w:id="32" w:name="_Toc506298416"/>
      <w:r w:rsidRPr="00A26ABD">
        <w:rPr>
          <w:b/>
          <w:bCs w:val="0"/>
          <w:color w:val="auto"/>
          <w:sz w:val="20"/>
        </w:rPr>
        <w:t>8.</w:t>
      </w:r>
      <w:r w:rsidRPr="00A26ABD">
        <w:rPr>
          <w:b/>
          <w:bCs w:val="0"/>
          <w:color w:val="auto"/>
          <w:sz w:val="20"/>
        </w:rPr>
        <w:tab/>
        <w:t>SANCIONES Y PENAS CONVENCIONALES.</w:t>
      </w:r>
      <w:bookmarkEnd w:id="30"/>
      <w:bookmarkEnd w:id="31"/>
      <w:bookmarkEnd w:id="32"/>
      <w:r w:rsidRPr="00A26ABD">
        <w:rPr>
          <w:b/>
          <w:bCs w:val="0"/>
          <w:color w:val="auto"/>
          <w:sz w:val="20"/>
        </w:rPr>
        <w:t xml:space="preserve"> </w:t>
      </w:r>
    </w:p>
    <w:p w:rsidR="007F4523" w:rsidRPr="00A26ABD" w:rsidRDefault="007F4523" w:rsidP="007F4523"/>
    <w:p w:rsidR="007F4523" w:rsidRPr="00A26ABD" w:rsidRDefault="007F4523" w:rsidP="007F4523">
      <w:pPr>
        <w:tabs>
          <w:tab w:val="left" w:pos="284"/>
        </w:tabs>
        <w:spacing w:after="120"/>
        <w:outlineLvl w:val="0"/>
        <w:rPr>
          <w:rFonts w:ascii="Arial" w:hAnsi="Arial" w:cs="Arial"/>
          <w:b/>
          <w:iCs/>
          <w:sz w:val="20"/>
        </w:rPr>
      </w:pPr>
      <w:r w:rsidRPr="00A26ABD">
        <w:rPr>
          <w:rFonts w:ascii="Arial" w:hAnsi="Arial" w:cs="Arial"/>
          <w:b/>
          <w:iCs/>
          <w:sz w:val="20"/>
        </w:rPr>
        <w:t>a)</w:t>
      </w:r>
      <w:r w:rsidRPr="00A26ABD">
        <w:rPr>
          <w:rFonts w:ascii="Arial" w:hAnsi="Arial" w:cs="Arial"/>
          <w:b/>
          <w:iCs/>
          <w:sz w:val="20"/>
        </w:rPr>
        <w:tab/>
        <w:t>Penas Convencionales:</w:t>
      </w:r>
    </w:p>
    <w:p w:rsidR="007F4523" w:rsidRPr="00A26ABD" w:rsidRDefault="007F4523" w:rsidP="007F4523">
      <w:pPr>
        <w:spacing w:after="120"/>
        <w:jc w:val="both"/>
        <w:rPr>
          <w:rFonts w:ascii="Arial" w:hAnsi="Arial" w:cs="Arial"/>
          <w:iCs/>
          <w:sz w:val="20"/>
        </w:rPr>
      </w:pPr>
      <w:r w:rsidRPr="00A26ABD">
        <w:rPr>
          <w:rFonts w:ascii="Arial" w:hAnsi="Arial" w:cs="Arial"/>
          <w:iCs/>
          <w:sz w:val="20"/>
        </w:rPr>
        <w:t>Con fundamento en lo dispuesto en el artículo 53 de Ley y de conformidad con el artículo 96 de su Reglamento, se le aplicará una pena convencional del 1.5 % (uno punto cinco por ciento) diario por el incumplimiento de servicio en las fechas de entrega pactadas, en el entendido que esta penalización, por ningún motivo, excederá el 10% del monto adjudicado antes de IVA.</w:t>
      </w:r>
      <w:r w:rsidR="0061656C" w:rsidRPr="00A26ABD">
        <w:rPr>
          <w:rFonts w:ascii="Arial" w:hAnsi="Arial" w:cs="Arial"/>
          <w:iCs/>
          <w:sz w:val="20"/>
        </w:rPr>
        <w:t xml:space="preserve"> Para efecto del conteo de los días por atraso serán considerados naturales.</w:t>
      </w:r>
    </w:p>
    <w:p w:rsidR="007F4523" w:rsidRPr="00A26ABD" w:rsidRDefault="007F4523" w:rsidP="007F4523">
      <w:pPr>
        <w:spacing w:after="120"/>
        <w:jc w:val="both"/>
        <w:rPr>
          <w:rFonts w:ascii="Arial" w:hAnsi="Arial" w:cs="Arial"/>
          <w:iCs/>
          <w:sz w:val="20"/>
        </w:rPr>
      </w:pPr>
    </w:p>
    <w:p w:rsidR="007F4523" w:rsidRPr="00A26ABD" w:rsidRDefault="007F4523" w:rsidP="007F4523">
      <w:pPr>
        <w:tabs>
          <w:tab w:val="left" w:pos="284"/>
        </w:tabs>
        <w:spacing w:after="120"/>
        <w:jc w:val="both"/>
        <w:outlineLvl w:val="0"/>
        <w:rPr>
          <w:rFonts w:ascii="Arial" w:hAnsi="Arial" w:cs="Arial"/>
          <w:b/>
          <w:iCs/>
          <w:sz w:val="20"/>
        </w:rPr>
      </w:pPr>
      <w:r w:rsidRPr="00A26ABD">
        <w:rPr>
          <w:rFonts w:ascii="Arial" w:hAnsi="Arial" w:cs="Arial"/>
          <w:b/>
          <w:iCs/>
          <w:sz w:val="20"/>
        </w:rPr>
        <w:t>b)</w:t>
      </w:r>
      <w:r w:rsidRPr="00A26ABD">
        <w:rPr>
          <w:rFonts w:ascii="Arial" w:hAnsi="Arial" w:cs="Arial"/>
          <w:b/>
          <w:iCs/>
          <w:sz w:val="20"/>
        </w:rPr>
        <w:tab/>
        <w:t>Deducciones:</w:t>
      </w:r>
    </w:p>
    <w:p w:rsidR="007F4523" w:rsidRPr="00A26ABD" w:rsidRDefault="007F4523" w:rsidP="007F4523">
      <w:pPr>
        <w:spacing w:after="120"/>
        <w:jc w:val="both"/>
        <w:rPr>
          <w:rFonts w:ascii="Arial" w:hAnsi="Arial" w:cs="Arial"/>
          <w:iCs/>
          <w:sz w:val="20"/>
        </w:rPr>
      </w:pPr>
      <w:r w:rsidRPr="00A26ABD">
        <w:rPr>
          <w:rFonts w:ascii="Arial" w:hAnsi="Arial" w:cs="Arial"/>
          <w:iCs/>
          <w:sz w:val="20"/>
        </w:rPr>
        <w:t>La Subgerencia de Recursos Materiales, calculará las deductivas en proporción al pago de los servicios no entregados o entregados  con defectos para la  respectiva aplicación en las facturas. Estableciéndose como límite de incumplimiento parcial o deficiente de las obligaciones el 10% sobre el monto máximo del contrato, a partir del cual procederá la rescisión del contrato atendiendo lo señalado en el artículo 54 de la Ley y el artículo 97 de su Reglamento.</w:t>
      </w:r>
    </w:p>
    <w:p w:rsidR="007F4523" w:rsidRPr="00A26ABD" w:rsidRDefault="007F4523" w:rsidP="007F4523">
      <w:pPr>
        <w:spacing w:after="120"/>
        <w:jc w:val="both"/>
        <w:rPr>
          <w:rFonts w:ascii="Arial" w:hAnsi="Arial" w:cs="Arial"/>
          <w:i/>
          <w:iCs/>
          <w:sz w:val="20"/>
        </w:rPr>
      </w:pPr>
      <w:r w:rsidRPr="00A26ABD">
        <w:rPr>
          <w:rFonts w:ascii="Arial" w:hAnsi="Arial" w:cs="Arial"/>
          <w:i/>
          <w:iCs/>
          <w:sz w:val="20"/>
        </w:rPr>
        <w:t>Las penas convencionales o deducciones que se apliquen se determinarán proporcionalmente de conformidad con la normatividad y políticas vigentes aplicables al FCE.</w:t>
      </w:r>
    </w:p>
    <w:p w:rsidR="007F4523" w:rsidRPr="00A26ABD" w:rsidRDefault="007F4523" w:rsidP="007F4523">
      <w:pPr>
        <w:tabs>
          <w:tab w:val="left" w:pos="284"/>
        </w:tabs>
        <w:spacing w:after="120"/>
        <w:jc w:val="both"/>
        <w:outlineLvl w:val="0"/>
        <w:rPr>
          <w:rFonts w:ascii="Arial" w:hAnsi="Arial" w:cs="Arial"/>
          <w:b/>
          <w:iCs/>
          <w:sz w:val="20"/>
        </w:rPr>
      </w:pPr>
      <w:r w:rsidRPr="00A26ABD">
        <w:rPr>
          <w:rFonts w:ascii="Arial" w:hAnsi="Arial" w:cs="Arial"/>
          <w:b/>
          <w:iCs/>
          <w:sz w:val="20"/>
        </w:rPr>
        <w:t xml:space="preserve">c) </w:t>
      </w:r>
      <w:r w:rsidRPr="00A26ABD">
        <w:rPr>
          <w:rFonts w:ascii="Arial" w:hAnsi="Arial" w:cs="Arial"/>
          <w:b/>
          <w:iCs/>
          <w:sz w:val="20"/>
        </w:rPr>
        <w:tab/>
        <w:t>Sanciones:</w:t>
      </w:r>
    </w:p>
    <w:p w:rsidR="007F4523" w:rsidRPr="00A26ABD" w:rsidRDefault="007F4523" w:rsidP="007F4523">
      <w:pPr>
        <w:spacing w:after="120"/>
        <w:jc w:val="both"/>
        <w:rPr>
          <w:rFonts w:ascii="Arial" w:hAnsi="Arial" w:cs="Arial"/>
          <w:iCs/>
          <w:sz w:val="20"/>
        </w:rPr>
      </w:pPr>
      <w:r w:rsidRPr="00A26ABD">
        <w:rPr>
          <w:rFonts w:ascii="Arial" w:hAnsi="Arial" w:cs="Arial"/>
          <w:iCs/>
          <w:sz w:val="20"/>
        </w:rPr>
        <w:t>Con fundamento en el artículo 59 de la Ley, será sancionado por parte de la Secretaría de la Función Pública y/o el Órgano Interno de Control en el FCE, en caso de que contravenga las disposiciones de la misma, así mismo cuando incurra en alguno de los supuestos previstos en el artículo 60 del mismo ordenamiento.</w:t>
      </w:r>
    </w:p>
    <w:p w:rsidR="007F4523" w:rsidRPr="00A26ABD" w:rsidRDefault="007F4523" w:rsidP="007F4523">
      <w:pPr>
        <w:spacing w:line="360" w:lineRule="auto"/>
        <w:jc w:val="both"/>
        <w:outlineLvl w:val="0"/>
        <w:rPr>
          <w:sz w:val="2"/>
        </w:rPr>
      </w:pPr>
      <w:r w:rsidRPr="00A26ABD">
        <w:tab/>
      </w:r>
    </w:p>
    <w:p w:rsidR="007F4523" w:rsidRPr="00A26ABD" w:rsidRDefault="007F4523" w:rsidP="007F4523">
      <w:pPr>
        <w:pStyle w:val="Ttulo1"/>
        <w:ind w:left="720" w:hanging="720"/>
        <w:jc w:val="both"/>
        <w:rPr>
          <w:b/>
          <w:bCs w:val="0"/>
          <w:color w:val="auto"/>
          <w:sz w:val="20"/>
        </w:rPr>
      </w:pPr>
      <w:bookmarkStart w:id="33" w:name="_Toc109454282"/>
      <w:bookmarkStart w:id="34" w:name="_Toc258496442"/>
      <w:bookmarkStart w:id="35" w:name="_Toc506298417"/>
      <w:r w:rsidRPr="00A26ABD">
        <w:rPr>
          <w:b/>
          <w:bCs w:val="0"/>
          <w:color w:val="auto"/>
          <w:sz w:val="20"/>
        </w:rPr>
        <w:t>9.</w:t>
      </w:r>
      <w:r w:rsidRPr="00A26ABD">
        <w:rPr>
          <w:b/>
          <w:bCs w:val="0"/>
          <w:color w:val="auto"/>
          <w:sz w:val="20"/>
        </w:rPr>
        <w:tab/>
        <w:t>INSTRUCCIONES PARA LA ELABORACIÓN Y ENTREGA DE GARANTÍA DE CUMPLIMIENTO DEL 10% DEL IMPORTE TOTAL DEL CONTRATO SIN CONSIDERAR EL I.V.A.</w:t>
      </w:r>
      <w:bookmarkEnd w:id="33"/>
      <w:bookmarkEnd w:id="34"/>
      <w:bookmarkEnd w:id="35"/>
      <w:r w:rsidRPr="00A26ABD">
        <w:rPr>
          <w:b/>
          <w:bCs w:val="0"/>
          <w:color w:val="auto"/>
          <w:sz w:val="20"/>
        </w:rPr>
        <w:t xml:space="preserve"> </w:t>
      </w:r>
    </w:p>
    <w:p w:rsidR="007F4523" w:rsidRPr="00A26ABD" w:rsidRDefault="007F4523" w:rsidP="007F4523">
      <w:pPr>
        <w:pStyle w:val="BodyText32"/>
        <w:rPr>
          <w:sz w:val="20"/>
          <w:szCs w:val="20"/>
          <w:lang w:eastAsia="en-US"/>
        </w:rPr>
      </w:pPr>
      <w:r w:rsidRPr="00A26ABD">
        <w:rPr>
          <w:sz w:val="20"/>
          <w:szCs w:val="20"/>
          <w:lang w:eastAsia="en-US"/>
        </w:rPr>
        <w:t>Las obligaciones derivadas de la suscripción del contrato respectivo, serán garantizadas por el invitado adjudicado mediante la expedición de fianza, de acuerdo al formato del Anexo 7 de esta Convocatoria, expedida por una institución autorizada en los términos de la Ley de Instituciones de Seguros y de Fianzas, a favor del FCE, dicha garantía deberá ser entregada durante los primeros 10 días naturales siguientes a la firma del contrato. De conformidad con lo establecido en el artículo 48 último párrafo de la Ley.</w:t>
      </w:r>
    </w:p>
    <w:p w:rsidR="007F4523" w:rsidRPr="00A26ABD" w:rsidRDefault="007F4523" w:rsidP="007F4523">
      <w:pPr>
        <w:pStyle w:val="Textoindependiente31"/>
        <w:rPr>
          <w:bCs/>
          <w:sz w:val="20"/>
          <w:lang w:val="es-MX"/>
        </w:rPr>
      </w:pPr>
    </w:p>
    <w:p w:rsidR="007F4523" w:rsidRPr="00A26ABD" w:rsidRDefault="007F4523" w:rsidP="007F4523">
      <w:pPr>
        <w:pStyle w:val="Ttulo1"/>
        <w:numPr>
          <w:ilvl w:val="1"/>
          <w:numId w:val="17"/>
        </w:numPr>
        <w:tabs>
          <w:tab w:val="clear" w:pos="1425"/>
          <w:tab w:val="num" w:pos="720"/>
        </w:tabs>
        <w:ind w:left="720" w:hanging="720"/>
        <w:rPr>
          <w:b/>
          <w:bCs w:val="0"/>
          <w:color w:val="auto"/>
          <w:sz w:val="20"/>
        </w:rPr>
      </w:pPr>
      <w:bookmarkStart w:id="36" w:name="_Toc109454283"/>
      <w:bookmarkStart w:id="37" w:name="_Toc506298418"/>
      <w:r w:rsidRPr="00A26ABD">
        <w:rPr>
          <w:b/>
          <w:bCs w:val="0"/>
          <w:color w:val="auto"/>
          <w:sz w:val="20"/>
        </w:rPr>
        <w:t xml:space="preserve">DESCALIFICACIÓN DE </w:t>
      </w:r>
      <w:bookmarkEnd w:id="36"/>
      <w:r w:rsidRPr="00A26ABD">
        <w:rPr>
          <w:b/>
          <w:bCs w:val="0"/>
          <w:color w:val="auto"/>
          <w:sz w:val="20"/>
        </w:rPr>
        <w:t>INVITADOS.</w:t>
      </w:r>
      <w:bookmarkEnd w:id="37"/>
    </w:p>
    <w:p w:rsidR="007F4523" w:rsidRPr="00A26ABD" w:rsidRDefault="007F4523" w:rsidP="007F4523">
      <w:pPr>
        <w:ind w:left="720"/>
      </w:pPr>
    </w:p>
    <w:p w:rsidR="007F4523" w:rsidRPr="00A26ABD" w:rsidRDefault="007F4523" w:rsidP="007F4523">
      <w:pPr>
        <w:pStyle w:val="Sangra2detindependiente1"/>
        <w:tabs>
          <w:tab w:val="clear" w:pos="1571"/>
        </w:tabs>
        <w:rPr>
          <w:rFonts w:cs="Arial"/>
        </w:rPr>
      </w:pPr>
      <w:r w:rsidRPr="00A26ABD">
        <w:rPr>
          <w:rFonts w:cs="Arial"/>
        </w:rPr>
        <w:t>Se descalificará(n) al(los) invitado(s) que incurra(n) en cualquiera de las siguientes situaciones:</w:t>
      </w:r>
    </w:p>
    <w:p w:rsidR="007F4523" w:rsidRPr="00A26ABD" w:rsidRDefault="007F4523" w:rsidP="007F4523">
      <w:pPr>
        <w:jc w:val="both"/>
      </w:pPr>
    </w:p>
    <w:p w:rsidR="007F4523" w:rsidRPr="00A26ABD" w:rsidRDefault="007F4523" w:rsidP="007F4523">
      <w:pPr>
        <w:numPr>
          <w:ilvl w:val="0"/>
          <w:numId w:val="12"/>
        </w:numPr>
        <w:tabs>
          <w:tab w:val="left" w:pos="360"/>
        </w:tabs>
        <w:jc w:val="both"/>
        <w:rPr>
          <w:rFonts w:ascii="Arial" w:hAnsi="Arial" w:cs="Arial"/>
          <w:bCs/>
          <w:sz w:val="20"/>
        </w:rPr>
      </w:pPr>
      <w:r w:rsidRPr="00A26ABD">
        <w:rPr>
          <w:rFonts w:ascii="Arial" w:hAnsi="Arial" w:cs="Arial"/>
          <w:bCs/>
          <w:sz w:val="20"/>
        </w:rPr>
        <w:t>Si no cumple(n) con todos los requisitos establecidos en esta Convocatoria y sus anexos.</w:t>
      </w:r>
    </w:p>
    <w:p w:rsidR="007F4523" w:rsidRPr="00A26ABD" w:rsidRDefault="007F4523" w:rsidP="007F4523">
      <w:pPr>
        <w:pStyle w:val="Sangra3detindependiente1"/>
        <w:tabs>
          <w:tab w:val="left" w:pos="360"/>
          <w:tab w:val="left" w:pos="1571"/>
        </w:tabs>
        <w:overflowPunct/>
        <w:autoSpaceDE/>
        <w:autoSpaceDN/>
        <w:adjustRightInd/>
        <w:ind w:left="0"/>
        <w:textAlignment w:val="auto"/>
        <w:rPr>
          <w:rFonts w:cs="Arial"/>
          <w:bCs/>
          <w:szCs w:val="24"/>
        </w:rPr>
      </w:pPr>
    </w:p>
    <w:p w:rsidR="007F4523" w:rsidRPr="00A26ABD" w:rsidRDefault="007F4523" w:rsidP="007F4523">
      <w:pPr>
        <w:numPr>
          <w:ilvl w:val="0"/>
          <w:numId w:val="12"/>
        </w:numPr>
        <w:tabs>
          <w:tab w:val="left" w:pos="360"/>
        </w:tabs>
        <w:jc w:val="both"/>
        <w:rPr>
          <w:rFonts w:ascii="Arial" w:hAnsi="Arial" w:cs="Arial"/>
          <w:bCs/>
          <w:sz w:val="20"/>
        </w:rPr>
      </w:pPr>
      <w:r w:rsidRPr="00A26ABD">
        <w:rPr>
          <w:rFonts w:ascii="Arial" w:hAnsi="Arial" w:cs="Arial"/>
          <w:bCs/>
          <w:sz w:val="20"/>
        </w:rPr>
        <w:t xml:space="preserve">Si los servicios ofertados, no cumplen con las características técnicas establecidas en el </w:t>
      </w:r>
      <w:r w:rsidRPr="00A26ABD">
        <w:rPr>
          <w:rFonts w:ascii="Arial" w:hAnsi="Arial" w:cs="Arial"/>
          <w:b/>
          <w:sz w:val="20"/>
          <w:szCs w:val="20"/>
        </w:rPr>
        <w:t>Anexo 1 “</w:t>
      </w:r>
      <w:r w:rsidRPr="00A26ABD">
        <w:rPr>
          <w:rFonts w:ascii="Arial" w:hAnsi="Arial" w:cs="Arial"/>
          <w:b/>
          <w:sz w:val="20"/>
        </w:rPr>
        <w:t>Especificaciones técnicas</w:t>
      </w:r>
      <w:r w:rsidRPr="00A26ABD">
        <w:rPr>
          <w:rFonts w:ascii="Arial" w:hAnsi="Arial" w:cs="Arial"/>
          <w:b/>
          <w:sz w:val="20"/>
          <w:szCs w:val="20"/>
        </w:rPr>
        <w:t>”</w:t>
      </w:r>
      <w:r w:rsidRPr="00A26ABD">
        <w:rPr>
          <w:rFonts w:ascii="Arial" w:hAnsi="Arial" w:cs="Arial"/>
          <w:bCs/>
          <w:sz w:val="20"/>
        </w:rPr>
        <w:t xml:space="preserve">, conforme a lo señalado en el punto 3.1.1 de esta Convocatoria. </w:t>
      </w:r>
    </w:p>
    <w:p w:rsidR="007F4523" w:rsidRPr="00A26ABD" w:rsidRDefault="007F4523" w:rsidP="007F4523">
      <w:pPr>
        <w:tabs>
          <w:tab w:val="left" w:pos="360"/>
          <w:tab w:val="left" w:pos="1571"/>
        </w:tabs>
        <w:jc w:val="both"/>
        <w:rPr>
          <w:rFonts w:ascii="Arial" w:hAnsi="Arial" w:cs="Arial"/>
          <w:bCs/>
          <w:sz w:val="20"/>
        </w:rPr>
      </w:pPr>
    </w:p>
    <w:p w:rsidR="007F4523" w:rsidRPr="00A26ABD" w:rsidRDefault="007F4523" w:rsidP="007F4523">
      <w:pPr>
        <w:numPr>
          <w:ilvl w:val="0"/>
          <w:numId w:val="12"/>
        </w:numPr>
        <w:tabs>
          <w:tab w:val="left" w:pos="360"/>
        </w:tabs>
        <w:jc w:val="both"/>
        <w:rPr>
          <w:rFonts w:ascii="Arial" w:hAnsi="Arial" w:cs="Arial"/>
          <w:bCs/>
          <w:sz w:val="20"/>
        </w:rPr>
      </w:pPr>
      <w:r w:rsidRPr="00A26ABD">
        <w:rPr>
          <w:rFonts w:ascii="Arial" w:hAnsi="Arial" w:cs="Arial"/>
          <w:bCs/>
          <w:sz w:val="20"/>
        </w:rPr>
        <w:t>Si las propuestas económicas presentadas, no cumplen con los requisitos económicos solicitados en el punto 3.1.2 incisos a) y b) de la presente Convocatoria.</w:t>
      </w:r>
    </w:p>
    <w:p w:rsidR="007F4523" w:rsidRPr="00A26ABD" w:rsidRDefault="007F4523" w:rsidP="007F4523">
      <w:pPr>
        <w:numPr>
          <w:ilvl w:val="12"/>
          <w:numId w:val="0"/>
        </w:numPr>
        <w:tabs>
          <w:tab w:val="left" w:pos="1560"/>
        </w:tabs>
        <w:jc w:val="both"/>
        <w:rPr>
          <w:rFonts w:ascii="Arial" w:hAnsi="Arial" w:cs="Arial"/>
          <w:bCs/>
          <w:sz w:val="20"/>
        </w:rPr>
      </w:pPr>
    </w:p>
    <w:p w:rsidR="007F4523" w:rsidRPr="00A26ABD" w:rsidRDefault="007F4523" w:rsidP="007F4523">
      <w:pPr>
        <w:numPr>
          <w:ilvl w:val="0"/>
          <w:numId w:val="12"/>
        </w:numPr>
        <w:tabs>
          <w:tab w:val="left" w:pos="360"/>
        </w:tabs>
        <w:jc w:val="both"/>
        <w:rPr>
          <w:rFonts w:ascii="Arial" w:hAnsi="Arial" w:cs="Arial"/>
          <w:bCs/>
          <w:sz w:val="20"/>
        </w:rPr>
      </w:pPr>
      <w:r w:rsidRPr="00A26ABD">
        <w:rPr>
          <w:rFonts w:ascii="Arial" w:hAnsi="Arial" w:cs="Arial"/>
          <w:bCs/>
          <w:sz w:val="20"/>
        </w:rPr>
        <w:t>Si se comprueba que tiene(n) acuerdo con otro(s) invitado(s) para elevar los precios de los servicios objeto de esta Invitación a Cuando Menos Tres Personas.</w:t>
      </w:r>
    </w:p>
    <w:p w:rsidR="007F4523" w:rsidRPr="00A26ABD" w:rsidRDefault="007F4523" w:rsidP="007F4523">
      <w:pPr>
        <w:numPr>
          <w:ilvl w:val="12"/>
          <w:numId w:val="0"/>
        </w:numPr>
        <w:tabs>
          <w:tab w:val="left" w:pos="1560"/>
        </w:tabs>
        <w:jc w:val="both"/>
        <w:rPr>
          <w:rFonts w:ascii="Arial" w:hAnsi="Arial" w:cs="Arial"/>
          <w:bCs/>
          <w:sz w:val="20"/>
        </w:rPr>
      </w:pPr>
    </w:p>
    <w:p w:rsidR="007F4523" w:rsidRPr="00A26ABD" w:rsidRDefault="007F4523" w:rsidP="007F4523">
      <w:pPr>
        <w:numPr>
          <w:ilvl w:val="0"/>
          <w:numId w:val="12"/>
        </w:numPr>
        <w:tabs>
          <w:tab w:val="left" w:pos="360"/>
        </w:tabs>
        <w:jc w:val="both"/>
        <w:rPr>
          <w:rFonts w:ascii="Arial" w:hAnsi="Arial" w:cs="Arial"/>
          <w:bCs/>
          <w:sz w:val="20"/>
        </w:rPr>
      </w:pPr>
      <w:r w:rsidRPr="00A26ABD">
        <w:rPr>
          <w:rFonts w:ascii="Arial" w:hAnsi="Arial" w:cs="Arial"/>
          <w:bCs/>
          <w:sz w:val="20"/>
        </w:rPr>
        <w:t>Si se comprueba que se encuentran en los supuestos de los Artículos 50 y 60 de la Ley.</w:t>
      </w:r>
    </w:p>
    <w:p w:rsidR="007F4523" w:rsidRPr="00A26ABD" w:rsidRDefault="007F4523" w:rsidP="007F4523">
      <w:pPr>
        <w:tabs>
          <w:tab w:val="left" w:pos="360"/>
          <w:tab w:val="left" w:pos="1571"/>
        </w:tabs>
        <w:jc w:val="both"/>
        <w:rPr>
          <w:rFonts w:ascii="Arial" w:hAnsi="Arial" w:cs="Arial"/>
          <w:bCs/>
          <w:sz w:val="20"/>
        </w:rPr>
      </w:pPr>
    </w:p>
    <w:p w:rsidR="007F4523" w:rsidRPr="00A26ABD" w:rsidRDefault="007F4523" w:rsidP="007F4523">
      <w:pPr>
        <w:numPr>
          <w:ilvl w:val="0"/>
          <w:numId w:val="12"/>
        </w:numPr>
        <w:tabs>
          <w:tab w:val="left" w:pos="360"/>
          <w:tab w:val="left" w:pos="1571"/>
        </w:tabs>
        <w:jc w:val="both"/>
        <w:rPr>
          <w:rFonts w:ascii="Arial" w:hAnsi="Arial" w:cs="Arial"/>
          <w:bCs/>
          <w:sz w:val="20"/>
        </w:rPr>
      </w:pPr>
      <w:r w:rsidRPr="00A26ABD">
        <w:rPr>
          <w:rFonts w:ascii="Arial" w:hAnsi="Arial" w:cs="Arial"/>
          <w:bCs/>
          <w:sz w:val="20"/>
        </w:rPr>
        <w:t>Cuando alguno de los documentos que integran las propuestas carezcan de la firma autógrafa del representante legal o de la persona con poder para actos de administración, según lo indicado en los puntos 2 y 3 de la presente Convocatoria.</w:t>
      </w:r>
    </w:p>
    <w:p w:rsidR="007F4523" w:rsidRPr="00A26ABD" w:rsidRDefault="007F4523" w:rsidP="007F4523">
      <w:pPr>
        <w:pStyle w:val="Ttulo1"/>
        <w:ind w:left="705" w:hanging="705"/>
        <w:jc w:val="both"/>
        <w:rPr>
          <w:b/>
          <w:bCs w:val="0"/>
          <w:color w:val="auto"/>
          <w:sz w:val="20"/>
        </w:rPr>
      </w:pPr>
      <w:bookmarkStart w:id="38" w:name="_Toc109454284"/>
      <w:bookmarkStart w:id="39" w:name="_Toc506298419"/>
      <w:r w:rsidRPr="00A26ABD">
        <w:rPr>
          <w:b/>
          <w:bCs w:val="0"/>
          <w:color w:val="auto"/>
          <w:sz w:val="20"/>
        </w:rPr>
        <w:t>11.</w:t>
      </w:r>
      <w:r w:rsidRPr="00A26ABD">
        <w:rPr>
          <w:b/>
          <w:bCs w:val="0"/>
          <w:color w:val="auto"/>
          <w:sz w:val="20"/>
        </w:rPr>
        <w:tab/>
        <w:t>SUSPENSIÓN TEMPORAL DE LA INVITACIÓN A CUANDO MENOS TRES PERSONAS.</w:t>
      </w:r>
      <w:bookmarkEnd w:id="38"/>
      <w:bookmarkEnd w:id="39"/>
    </w:p>
    <w:p w:rsidR="007F4523" w:rsidRPr="00A26ABD" w:rsidRDefault="007F4523" w:rsidP="007F4523">
      <w:pPr>
        <w:pStyle w:val="Textoindependiente21"/>
        <w:ind w:left="720"/>
        <w:jc w:val="both"/>
        <w:rPr>
          <w:lang w:val="es-ES"/>
        </w:rPr>
      </w:pPr>
      <w:r w:rsidRPr="00A26ABD">
        <w:rPr>
          <w:lang w:val="es-ES"/>
        </w:rPr>
        <w:t>Se podrá suspender temporalmente la Invitación a Cuando Menos Tres Personas cuando se presuma que existan casos de arreglo entre los invitados, para elevar los precios de los servicios objeto de la misma, o cuando se presuma la existencia de otras irregularidades. En estos casos se avisará al respecto, por escrito, a los involucrados.</w:t>
      </w:r>
    </w:p>
    <w:p w:rsidR="007F4523" w:rsidRPr="00A26ABD" w:rsidRDefault="007F4523" w:rsidP="007F4523">
      <w:pPr>
        <w:pStyle w:val="Textoindependiente21"/>
        <w:ind w:left="720"/>
        <w:rPr>
          <w:lang w:val="es-ES"/>
        </w:rPr>
      </w:pPr>
    </w:p>
    <w:p w:rsidR="007F4523" w:rsidRPr="00A26ABD" w:rsidRDefault="007F4523" w:rsidP="007F4523">
      <w:pPr>
        <w:ind w:left="720"/>
        <w:jc w:val="both"/>
        <w:rPr>
          <w:rFonts w:ascii="Arial" w:hAnsi="Arial" w:cs="Arial"/>
          <w:sz w:val="20"/>
        </w:rPr>
      </w:pPr>
      <w:r w:rsidRPr="00A26ABD">
        <w:rPr>
          <w:rFonts w:ascii="Arial" w:hAnsi="Arial" w:cs="Arial"/>
          <w:sz w:val="20"/>
        </w:rPr>
        <w:t>Se reanudará el proceso de la Invitación a Cuando Menos Tres Personas en caso de que no se comprueben las causas que hubiesen motivado la suspensión temporal. En estos casos se notificará por escrito a todos los involucrados.</w:t>
      </w:r>
    </w:p>
    <w:p w:rsidR="007F4523" w:rsidRPr="00A26ABD" w:rsidRDefault="007F4523" w:rsidP="007F4523">
      <w:pPr>
        <w:pStyle w:val="Ttulo1"/>
        <w:ind w:left="720" w:hanging="720"/>
        <w:jc w:val="both"/>
        <w:rPr>
          <w:b/>
          <w:bCs w:val="0"/>
          <w:color w:val="auto"/>
          <w:sz w:val="20"/>
        </w:rPr>
      </w:pPr>
      <w:bookmarkStart w:id="40" w:name="_Toc109454285"/>
      <w:bookmarkStart w:id="41" w:name="_Toc506298420"/>
      <w:r w:rsidRPr="00A26ABD">
        <w:rPr>
          <w:b/>
          <w:bCs w:val="0"/>
          <w:color w:val="auto"/>
          <w:sz w:val="20"/>
        </w:rPr>
        <w:t>12.</w:t>
      </w:r>
      <w:r w:rsidRPr="00A26ABD">
        <w:rPr>
          <w:b/>
          <w:bCs w:val="0"/>
          <w:color w:val="auto"/>
          <w:sz w:val="20"/>
        </w:rPr>
        <w:tab/>
        <w:t>CANCELACIÓN DE LA INVITACIÓN A CUANDO MENOS TRES PERSONAS</w:t>
      </w:r>
      <w:bookmarkStart w:id="42" w:name="_Toc138132528"/>
      <w:bookmarkStart w:id="43" w:name="_Toc138132635"/>
      <w:bookmarkStart w:id="44" w:name="_Toc138133294"/>
      <w:bookmarkStart w:id="45" w:name="_Toc143854571"/>
      <w:bookmarkStart w:id="46" w:name="_Toc155797084"/>
      <w:bookmarkEnd w:id="40"/>
      <w:r w:rsidRPr="00A26ABD">
        <w:rPr>
          <w:b/>
          <w:bCs w:val="0"/>
          <w:color w:val="auto"/>
          <w:sz w:val="20"/>
        </w:rPr>
        <w:t>.</w:t>
      </w:r>
      <w:bookmarkEnd w:id="41"/>
      <w:bookmarkEnd w:id="42"/>
      <w:bookmarkEnd w:id="43"/>
      <w:bookmarkEnd w:id="44"/>
      <w:bookmarkEnd w:id="45"/>
      <w:bookmarkEnd w:id="46"/>
    </w:p>
    <w:p w:rsidR="007F4523" w:rsidRPr="00A26ABD" w:rsidRDefault="007F4523" w:rsidP="007F4523">
      <w:pPr>
        <w:rPr>
          <w:sz w:val="20"/>
          <w:szCs w:val="20"/>
        </w:rPr>
      </w:pPr>
    </w:p>
    <w:p w:rsidR="007F4523" w:rsidRPr="00A26ABD" w:rsidRDefault="007F4523" w:rsidP="007F4523">
      <w:pPr>
        <w:pStyle w:val="Textoindependiente21"/>
        <w:ind w:left="720"/>
        <w:jc w:val="both"/>
        <w:rPr>
          <w:lang w:val="es-ES"/>
        </w:rPr>
      </w:pPr>
      <w:r w:rsidRPr="00A26ABD">
        <w:rPr>
          <w:lang w:val="es-ES"/>
        </w:rPr>
        <w:t xml:space="preserve">El Fondo de Cultura Económica podrá cancelar la </w:t>
      </w:r>
      <w:r w:rsidRPr="00A26ABD">
        <w:t xml:space="preserve">Invitación a Cuando Menos Tres Personas </w:t>
      </w:r>
      <w:r w:rsidRPr="00A26ABD">
        <w:rPr>
          <w:lang w:val="es-ES"/>
        </w:rPr>
        <w:t>en las siguientes situaciones:</w:t>
      </w:r>
    </w:p>
    <w:p w:rsidR="007F4523" w:rsidRPr="00A26ABD" w:rsidRDefault="007F4523" w:rsidP="007F4523">
      <w:pPr>
        <w:pStyle w:val="Textoindependiente21"/>
        <w:ind w:left="720"/>
        <w:jc w:val="both"/>
        <w:rPr>
          <w:lang w:val="es-ES"/>
        </w:rPr>
      </w:pPr>
    </w:p>
    <w:p w:rsidR="007F4523" w:rsidRPr="00A26ABD" w:rsidRDefault="007F4523" w:rsidP="007F4523">
      <w:pPr>
        <w:numPr>
          <w:ilvl w:val="0"/>
          <w:numId w:val="13"/>
        </w:numPr>
        <w:tabs>
          <w:tab w:val="left" w:pos="1571"/>
        </w:tabs>
        <w:jc w:val="both"/>
        <w:rPr>
          <w:rFonts w:ascii="Arial" w:hAnsi="Arial" w:cs="Arial"/>
          <w:sz w:val="20"/>
        </w:rPr>
      </w:pPr>
      <w:r w:rsidRPr="00A26ABD">
        <w:rPr>
          <w:rFonts w:ascii="Arial" w:hAnsi="Arial" w:cs="Arial"/>
          <w:sz w:val="20"/>
        </w:rPr>
        <w:t>Caso fortuito o de fuerza mayor.</w:t>
      </w:r>
    </w:p>
    <w:p w:rsidR="007F4523" w:rsidRPr="00A26ABD" w:rsidRDefault="007F4523" w:rsidP="007F4523">
      <w:pPr>
        <w:numPr>
          <w:ilvl w:val="12"/>
          <w:numId w:val="0"/>
        </w:numPr>
        <w:tabs>
          <w:tab w:val="left" w:pos="1247"/>
        </w:tabs>
        <w:ind w:left="720"/>
        <w:jc w:val="both"/>
        <w:rPr>
          <w:rFonts w:ascii="Arial" w:hAnsi="Arial" w:cs="Arial"/>
          <w:sz w:val="20"/>
        </w:rPr>
      </w:pPr>
    </w:p>
    <w:p w:rsidR="007F4523" w:rsidRPr="00A26ABD" w:rsidRDefault="007F4523" w:rsidP="007F4523">
      <w:pPr>
        <w:numPr>
          <w:ilvl w:val="0"/>
          <w:numId w:val="13"/>
        </w:numPr>
        <w:jc w:val="both"/>
        <w:rPr>
          <w:rFonts w:ascii="Arial" w:hAnsi="Arial" w:cs="Arial"/>
          <w:sz w:val="20"/>
        </w:rPr>
      </w:pPr>
      <w:r w:rsidRPr="00A26ABD">
        <w:rPr>
          <w:rFonts w:ascii="Arial" w:hAnsi="Arial" w:cs="Arial"/>
          <w:sz w:val="20"/>
          <w:lang w:val="es-MX"/>
        </w:rPr>
        <w:t>Cuando existan circunstancias debidamente justificadas que provoquen la extinción de la necesidad de adquirir los servicios</w:t>
      </w:r>
      <w:r w:rsidRPr="00A26ABD">
        <w:rPr>
          <w:rFonts w:ascii="Arial" w:hAnsi="Arial" w:cs="Arial"/>
          <w:sz w:val="20"/>
        </w:rPr>
        <w:t>.</w:t>
      </w:r>
    </w:p>
    <w:p w:rsidR="007F4523" w:rsidRPr="00A26ABD" w:rsidRDefault="007F4523" w:rsidP="007F4523">
      <w:pPr>
        <w:pStyle w:val="Textoindependiente21"/>
        <w:numPr>
          <w:ilvl w:val="12"/>
          <w:numId w:val="0"/>
        </w:numPr>
        <w:ind w:left="720"/>
        <w:rPr>
          <w:lang w:val="es-ES"/>
        </w:rPr>
      </w:pPr>
    </w:p>
    <w:p w:rsidR="007F4523" w:rsidRPr="00A26ABD" w:rsidRDefault="007F4523" w:rsidP="007F4523">
      <w:pPr>
        <w:numPr>
          <w:ilvl w:val="0"/>
          <w:numId w:val="13"/>
        </w:numPr>
        <w:jc w:val="both"/>
        <w:rPr>
          <w:rFonts w:ascii="Arial" w:hAnsi="Arial" w:cs="Arial"/>
          <w:sz w:val="20"/>
        </w:rPr>
      </w:pPr>
      <w:r w:rsidRPr="00A26ABD">
        <w:rPr>
          <w:rFonts w:ascii="Arial" w:hAnsi="Arial" w:cs="Arial"/>
          <w:sz w:val="20"/>
          <w:lang w:val="es-MX"/>
        </w:rPr>
        <w:t>Que de continuarse con el procedimiento de contratación se pudiera ocasionar un daño o perjuicio al Fondo de Cultura Económica</w:t>
      </w:r>
      <w:r w:rsidRPr="00A26ABD">
        <w:rPr>
          <w:rFonts w:ascii="Arial" w:hAnsi="Arial" w:cs="Arial"/>
          <w:sz w:val="20"/>
        </w:rPr>
        <w:t>.</w:t>
      </w:r>
    </w:p>
    <w:p w:rsidR="007F4523" w:rsidRPr="00A26ABD" w:rsidRDefault="007F4523" w:rsidP="007F4523">
      <w:pPr>
        <w:pStyle w:val="Prrafodelista"/>
        <w:rPr>
          <w:rFonts w:ascii="Arial" w:hAnsi="Arial" w:cs="Arial"/>
          <w:color w:val="auto"/>
          <w:sz w:val="20"/>
        </w:rPr>
      </w:pPr>
    </w:p>
    <w:p w:rsidR="007F4523" w:rsidRPr="00A26ABD" w:rsidRDefault="007F4523" w:rsidP="007F4523">
      <w:pPr>
        <w:numPr>
          <w:ilvl w:val="0"/>
          <w:numId w:val="13"/>
        </w:numPr>
        <w:jc w:val="both"/>
        <w:rPr>
          <w:rFonts w:ascii="Arial" w:hAnsi="Arial" w:cs="Arial"/>
          <w:sz w:val="20"/>
        </w:rPr>
      </w:pPr>
      <w:r w:rsidRPr="00A26ABD">
        <w:rPr>
          <w:rFonts w:ascii="Arial" w:hAnsi="Arial" w:cs="Arial"/>
          <w:sz w:val="20"/>
        </w:rPr>
        <w:t>Si se comprueba la existencia de arreglos entre los participantes.</w:t>
      </w:r>
    </w:p>
    <w:p w:rsidR="007F4523" w:rsidRPr="00A26ABD" w:rsidRDefault="007F4523" w:rsidP="007F4523">
      <w:pPr>
        <w:jc w:val="both"/>
        <w:rPr>
          <w:rFonts w:ascii="Arial" w:hAnsi="Arial" w:cs="Arial"/>
          <w:sz w:val="20"/>
        </w:rPr>
      </w:pPr>
    </w:p>
    <w:p w:rsidR="007F4523" w:rsidRPr="00A26ABD" w:rsidRDefault="007F4523" w:rsidP="007F4523">
      <w:pPr>
        <w:pStyle w:val="Sangra2detindependiente1"/>
        <w:tabs>
          <w:tab w:val="clear" w:pos="1571"/>
        </w:tabs>
        <w:ind w:left="720" w:firstLine="0"/>
        <w:rPr>
          <w:rFonts w:cs="Arial"/>
        </w:rPr>
      </w:pPr>
      <w:r w:rsidRPr="00A26ABD">
        <w:rPr>
          <w:rFonts w:cs="Arial"/>
        </w:rPr>
        <w:t>Cuando se cancele una Invitación a Cuando Menos Tres Personas, se avisará por escrito a todos los involucrados y el Fondo de Cultura Económica en su caso, procederá a convocar a una nueva Invitación a Cuando Menos Tres Personas, sin perjuicio de lo señalado en el artículo 38, cuarto párrafo de la Ley.</w:t>
      </w:r>
    </w:p>
    <w:p w:rsidR="006774D6" w:rsidRPr="00A26ABD" w:rsidRDefault="006774D6" w:rsidP="007F4523">
      <w:pPr>
        <w:pStyle w:val="Sangra2detindependiente1"/>
        <w:tabs>
          <w:tab w:val="clear" w:pos="1571"/>
        </w:tabs>
        <w:ind w:left="720" w:firstLine="0"/>
        <w:rPr>
          <w:rFonts w:cs="Arial"/>
        </w:rPr>
      </w:pPr>
    </w:p>
    <w:p w:rsidR="006774D6" w:rsidRPr="00A26ABD" w:rsidRDefault="006774D6" w:rsidP="007F4523">
      <w:pPr>
        <w:pStyle w:val="Sangra2detindependiente1"/>
        <w:tabs>
          <w:tab w:val="clear" w:pos="1571"/>
        </w:tabs>
        <w:ind w:left="720" w:firstLine="0"/>
        <w:rPr>
          <w:rFonts w:cs="Arial"/>
        </w:rPr>
      </w:pPr>
    </w:p>
    <w:p w:rsidR="006774D6" w:rsidRPr="00A26ABD" w:rsidRDefault="006774D6" w:rsidP="007F4523">
      <w:pPr>
        <w:pStyle w:val="Sangra2detindependiente1"/>
        <w:tabs>
          <w:tab w:val="clear" w:pos="1571"/>
        </w:tabs>
        <w:ind w:left="720" w:firstLine="0"/>
        <w:rPr>
          <w:rFonts w:cs="Arial"/>
        </w:rPr>
      </w:pPr>
    </w:p>
    <w:p w:rsidR="007F4523" w:rsidRPr="00A26ABD" w:rsidRDefault="007F4523" w:rsidP="007F4523">
      <w:pPr>
        <w:pStyle w:val="Ttulo1"/>
        <w:ind w:left="720" w:hanging="720"/>
        <w:jc w:val="both"/>
        <w:rPr>
          <w:b/>
          <w:bCs w:val="0"/>
          <w:color w:val="auto"/>
          <w:sz w:val="20"/>
        </w:rPr>
      </w:pPr>
      <w:bookmarkStart w:id="47" w:name="_Toc506298421"/>
      <w:r w:rsidRPr="00A26ABD">
        <w:rPr>
          <w:b/>
          <w:bCs w:val="0"/>
          <w:color w:val="auto"/>
          <w:sz w:val="20"/>
        </w:rPr>
        <w:t>13.</w:t>
      </w:r>
      <w:r w:rsidRPr="00A26ABD">
        <w:rPr>
          <w:b/>
          <w:bCs w:val="0"/>
          <w:color w:val="auto"/>
          <w:sz w:val="20"/>
        </w:rPr>
        <w:tab/>
        <w:t>CASOS EN LOS QUE SE DECLARA DESIERTO EL PROCEDIMIENTO.</w:t>
      </w:r>
      <w:bookmarkEnd w:id="47"/>
      <w:r w:rsidRPr="00A26ABD">
        <w:rPr>
          <w:b/>
          <w:bCs w:val="0"/>
          <w:color w:val="auto"/>
          <w:sz w:val="20"/>
        </w:rPr>
        <w:t xml:space="preserve"> </w:t>
      </w:r>
    </w:p>
    <w:p w:rsidR="007F4523" w:rsidRPr="00A26ABD" w:rsidRDefault="007F4523" w:rsidP="007F4523">
      <w:pPr>
        <w:ind w:firstLine="709"/>
        <w:rPr>
          <w:rFonts w:ascii="Arial" w:hAnsi="Arial" w:cs="Arial"/>
          <w:b/>
          <w:bCs/>
          <w:sz w:val="20"/>
        </w:rPr>
      </w:pPr>
    </w:p>
    <w:p w:rsidR="007F4523" w:rsidRPr="00A26ABD" w:rsidRDefault="007F4523" w:rsidP="007F4523">
      <w:pPr>
        <w:ind w:firstLine="709"/>
        <w:rPr>
          <w:rFonts w:ascii="Arial" w:hAnsi="Arial" w:cs="Arial"/>
          <w:b/>
          <w:bCs/>
          <w:sz w:val="20"/>
        </w:rPr>
      </w:pPr>
      <w:r w:rsidRPr="00A26ABD">
        <w:rPr>
          <w:rFonts w:ascii="Arial" w:hAnsi="Arial" w:cs="Arial"/>
          <w:b/>
          <w:bCs/>
          <w:sz w:val="20"/>
        </w:rPr>
        <w:t>La invitación se declara desierta en los siguientes casos:</w:t>
      </w:r>
    </w:p>
    <w:p w:rsidR="007F4523" w:rsidRPr="00A26ABD" w:rsidRDefault="007F4523" w:rsidP="007F4523">
      <w:pPr>
        <w:pStyle w:val="Sangra2detindependiente1"/>
        <w:tabs>
          <w:tab w:val="clear" w:pos="1571"/>
        </w:tabs>
        <w:ind w:left="709" w:firstLine="0"/>
        <w:rPr>
          <w:rFonts w:cs="Arial"/>
        </w:rPr>
      </w:pPr>
    </w:p>
    <w:p w:rsidR="007F4523" w:rsidRPr="00A26ABD" w:rsidRDefault="007F4523" w:rsidP="007F4523">
      <w:pPr>
        <w:pStyle w:val="Textoindependiente21"/>
        <w:numPr>
          <w:ilvl w:val="0"/>
          <w:numId w:val="37"/>
        </w:numPr>
        <w:tabs>
          <w:tab w:val="left" w:pos="1571"/>
        </w:tabs>
        <w:jc w:val="both"/>
        <w:rPr>
          <w:lang w:val="es-ES"/>
        </w:rPr>
      </w:pPr>
      <w:r w:rsidRPr="00A26ABD">
        <w:rPr>
          <w:lang w:val="es-ES"/>
        </w:rPr>
        <w:lastRenderedPageBreak/>
        <w:t xml:space="preserve">En el caso de que no se presenten el mínimo de proposiciones señalado en el artículo 43 fracción III primer párrafo de la Ley, la Convocante </w:t>
      </w:r>
      <w:r w:rsidRPr="00A26ABD">
        <w:rPr>
          <w:b/>
          <w:lang w:val="es-ES"/>
        </w:rPr>
        <w:t>podrá optar</w:t>
      </w:r>
      <w:r w:rsidRPr="00A26ABD">
        <w:rPr>
          <w:lang w:val="es-ES"/>
        </w:rPr>
        <w:t xml:space="preserve"> por declarar desierta la presente Invitación a Cuando Menos Tres Personas, conforme a lo establecido en el numeral en cita segundo párrafo de la Ley</w:t>
      </w:r>
      <w:r w:rsidRPr="00A26ABD">
        <w:rPr>
          <w:shd w:val="clear" w:color="auto" w:fill="FFFFFF"/>
          <w:lang w:val="es-ES"/>
        </w:rPr>
        <w:t>.</w:t>
      </w:r>
    </w:p>
    <w:p w:rsidR="007F4523" w:rsidRPr="00A26ABD" w:rsidRDefault="007F4523" w:rsidP="007F4523">
      <w:pPr>
        <w:pStyle w:val="Textoindependiente21"/>
        <w:tabs>
          <w:tab w:val="num" w:pos="709"/>
          <w:tab w:val="left" w:pos="1571"/>
        </w:tabs>
        <w:ind w:left="709" w:hanging="1145"/>
        <w:jc w:val="both"/>
        <w:rPr>
          <w:lang w:val="es-ES"/>
        </w:rPr>
      </w:pPr>
    </w:p>
    <w:p w:rsidR="007F4523" w:rsidRPr="00A26ABD" w:rsidRDefault="007F4523" w:rsidP="007F4523">
      <w:pPr>
        <w:pStyle w:val="Textoindependiente21"/>
        <w:numPr>
          <w:ilvl w:val="0"/>
          <w:numId w:val="37"/>
        </w:numPr>
        <w:tabs>
          <w:tab w:val="left" w:pos="1571"/>
        </w:tabs>
        <w:jc w:val="both"/>
        <w:rPr>
          <w:lang w:val="es-ES"/>
        </w:rPr>
      </w:pPr>
      <w:r w:rsidRPr="00A26ABD">
        <w:rPr>
          <w:lang w:val="es-ES"/>
        </w:rPr>
        <w:t>Si al evaluar las propuestas presentadas, todas fuesen desechadas por no cumplir con los requerimientos técnicos.</w:t>
      </w:r>
    </w:p>
    <w:p w:rsidR="007F4523" w:rsidRPr="00A26ABD" w:rsidRDefault="007F4523" w:rsidP="007F4523">
      <w:pPr>
        <w:pStyle w:val="Prrafodelista"/>
        <w:rPr>
          <w:color w:val="auto"/>
          <w:lang w:val="es-ES"/>
        </w:rPr>
      </w:pPr>
    </w:p>
    <w:p w:rsidR="007F4523" w:rsidRPr="00A26ABD" w:rsidRDefault="007F4523" w:rsidP="007F4523">
      <w:pPr>
        <w:pStyle w:val="Textoindependiente21"/>
        <w:numPr>
          <w:ilvl w:val="0"/>
          <w:numId w:val="37"/>
        </w:numPr>
        <w:tabs>
          <w:tab w:val="left" w:pos="1571"/>
        </w:tabs>
        <w:jc w:val="both"/>
        <w:rPr>
          <w:lang w:val="es-ES"/>
        </w:rPr>
      </w:pPr>
      <w:r w:rsidRPr="00A26ABD">
        <w:rPr>
          <w:lang w:val="es-ES"/>
        </w:rPr>
        <w:t>Si en las ofertas económicas, todas las propuestas cotizan precios que no fueran aceptables o convenientes objeto de este procedimiento de invitación.</w:t>
      </w:r>
    </w:p>
    <w:p w:rsidR="007F4523" w:rsidRPr="00A26ABD" w:rsidRDefault="007F4523" w:rsidP="007F4523">
      <w:pPr>
        <w:pStyle w:val="Prrafodelista"/>
        <w:rPr>
          <w:color w:val="auto"/>
          <w:lang w:val="es-ES"/>
        </w:rPr>
      </w:pPr>
    </w:p>
    <w:p w:rsidR="007F4523" w:rsidRPr="00A26ABD" w:rsidRDefault="007F4523" w:rsidP="007F4523">
      <w:pPr>
        <w:pStyle w:val="Textoindependiente21"/>
        <w:tabs>
          <w:tab w:val="left" w:pos="1571"/>
        </w:tabs>
        <w:ind w:left="709"/>
        <w:jc w:val="both"/>
        <w:rPr>
          <w:shd w:val="clear" w:color="auto" w:fill="FFFFFF"/>
          <w:lang w:val="es-ES"/>
        </w:rPr>
      </w:pPr>
      <w:r w:rsidRPr="00A26ABD">
        <w:rPr>
          <w:shd w:val="clear" w:color="auto" w:fill="FFFFFF"/>
          <w:lang w:val="es-ES"/>
        </w:rPr>
        <w:t xml:space="preserve">En el supuesto de que el procedimiento de Invitación a Cuando Menos Tres Personas se declare desierto, la Convocante podrá adjudicar directamente el contrato siempre que no se modifiquen los requisitos establecidos en la presente invitación, conforme a lo establecido en el artículo </w:t>
      </w:r>
      <w:r w:rsidRPr="00A26ABD">
        <w:rPr>
          <w:b/>
          <w:shd w:val="clear" w:color="auto" w:fill="FFFFFF"/>
          <w:lang w:val="es-ES"/>
        </w:rPr>
        <w:t>43</w:t>
      </w:r>
      <w:r w:rsidRPr="00A26ABD">
        <w:rPr>
          <w:shd w:val="clear" w:color="auto" w:fill="FFFFFF"/>
          <w:lang w:val="es-ES"/>
        </w:rPr>
        <w:t xml:space="preserve"> </w:t>
      </w:r>
      <w:r w:rsidRPr="00A26ABD">
        <w:rPr>
          <w:b/>
          <w:u w:val="single"/>
          <w:shd w:val="clear" w:color="auto" w:fill="FFFFFF"/>
          <w:lang w:val="es-ES"/>
        </w:rPr>
        <w:t>último párrafo</w:t>
      </w:r>
      <w:r w:rsidRPr="00A26ABD">
        <w:rPr>
          <w:shd w:val="clear" w:color="auto" w:fill="FFFFFF"/>
          <w:lang w:val="es-ES"/>
        </w:rPr>
        <w:t xml:space="preserve"> de la Ley, así como a lo estipulado en el artículo</w:t>
      </w:r>
      <w:r w:rsidRPr="00A26ABD">
        <w:rPr>
          <w:b/>
          <w:shd w:val="clear" w:color="auto" w:fill="FFFFFF"/>
          <w:lang w:val="es-ES"/>
        </w:rPr>
        <w:t xml:space="preserve"> 78 de su Reglamento</w:t>
      </w:r>
      <w:r w:rsidRPr="00A26ABD">
        <w:rPr>
          <w:shd w:val="clear" w:color="auto" w:fill="FFFFFF"/>
          <w:lang w:val="es-ES"/>
        </w:rPr>
        <w:t>.</w:t>
      </w:r>
    </w:p>
    <w:p w:rsidR="007F4523" w:rsidRPr="00A26ABD" w:rsidRDefault="007F4523" w:rsidP="007F4523">
      <w:pPr>
        <w:pStyle w:val="Textoindependiente21"/>
        <w:tabs>
          <w:tab w:val="left" w:pos="1571"/>
        </w:tabs>
        <w:ind w:left="709"/>
        <w:jc w:val="both"/>
        <w:rPr>
          <w:shd w:val="clear" w:color="auto" w:fill="FFFFFF"/>
          <w:lang w:val="es-ES"/>
        </w:rPr>
      </w:pPr>
    </w:p>
    <w:p w:rsidR="007F4523" w:rsidRPr="00A26ABD" w:rsidRDefault="007F4523" w:rsidP="007F4523">
      <w:pPr>
        <w:pStyle w:val="Textoindependiente21"/>
        <w:tabs>
          <w:tab w:val="left" w:pos="1571"/>
        </w:tabs>
        <w:ind w:left="709"/>
        <w:jc w:val="both"/>
        <w:rPr>
          <w:lang w:val="es-ES"/>
        </w:rPr>
      </w:pPr>
      <w:r w:rsidRPr="00A26ABD">
        <w:rPr>
          <w:lang w:val="es-ES"/>
        </w:rPr>
        <w:t>En estos casos, el Fondo de Cultura Económica estará a lo dispuesto por el artículo 38 tercer párrafo de la Ley.</w:t>
      </w:r>
    </w:p>
    <w:p w:rsidR="007F4523" w:rsidRPr="00A26ABD" w:rsidRDefault="007F4523" w:rsidP="007F4523">
      <w:pPr>
        <w:pStyle w:val="Textoindependiente21"/>
        <w:tabs>
          <w:tab w:val="left" w:pos="1571"/>
        </w:tabs>
        <w:ind w:left="709"/>
        <w:jc w:val="both"/>
        <w:rPr>
          <w:lang w:val="es-ES"/>
        </w:rPr>
      </w:pPr>
    </w:p>
    <w:p w:rsidR="007F4523" w:rsidRPr="00A26ABD" w:rsidRDefault="007F4523" w:rsidP="007F4523">
      <w:pPr>
        <w:pStyle w:val="Ttulo1"/>
        <w:rPr>
          <w:b/>
          <w:bCs w:val="0"/>
          <w:color w:val="auto"/>
          <w:sz w:val="20"/>
        </w:rPr>
      </w:pPr>
      <w:bookmarkStart w:id="48" w:name="_Toc109454287"/>
      <w:bookmarkStart w:id="49" w:name="_Toc506298422"/>
      <w:r w:rsidRPr="00A26ABD">
        <w:rPr>
          <w:b/>
          <w:bCs w:val="0"/>
          <w:color w:val="auto"/>
          <w:sz w:val="20"/>
        </w:rPr>
        <w:t>14.</w:t>
      </w:r>
      <w:r w:rsidRPr="00A26ABD">
        <w:rPr>
          <w:b/>
          <w:bCs w:val="0"/>
          <w:color w:val="auto"/>
          <w:sz w:val="20"/>
        </w:rPr>
        <w:tab/>
        <w:t>CAUSAS DE RESCISIÓN DEL CONTRATO.</w:t>
      </w:r>
      <w:bookmarkEnd w:id="48"/>
      <w:bookmarkEnd w:id="49"/>
    </w:p>
    <w:p w:rsidR="007F4523" w:rsidRPr="00A26ABD" w:rsidRDefault="007F4523" w:rsidP="007F4523">
      <w:pPr>
        <w:pStyle w:val="Textoindependiente21"/>
        <w:jc w:val="both"/>
        <w:rPr>
          <w:lang w:val="es-ES"/>
        </w:rPr>
      </w:pPr>
      <w:r w:rsidRPr="00A26ABD">
        <w:rPr>
          <w:lang w:val="es-ES"/>
        </w:rPr>
        <w:tab/>
      </w:r>
    </w:p>
    <w:p w:rsidR="007F4523" w:rsidRPr="00A26ABD" w:rsidRDefault="007F4523" w:rsidP="007F4523">
      <w:pPr>
        <w:pStyle w:val="Textoindependiente21"/>
        <w:ind w:left="708"/>
        <w:jc w:val="both"/>
        <w:rPr>
          <w:lang w:val="es-ES"/>
        </w:rPr>
      </w:pPr>
      <w:r w:rsidRPr="00A26ABD">
        <w:rPr>
          <w:lang w:val="es-ES"/>
        </w:rPr>
        <w:t>El Fondo de Cultura Económica podrá rescindir el contrato cuando:</w:t>
      </w:r>
    </w:p>
    <w:p w:rsidR="007F4523" w:rsidRPr="00A26ABD" w:rsidRDefault="007F4523" w:rsidP="007F4523">
      <w:pPr>
        <w:pStyle w:val="Textoindependiente21"/>
        <w:rPr>
          <w:lang w:val="es-ES"/>
        </w:rPr>
      </w:pPr>
    </w:p>
    <w:p w:rsidR="007F4523" w:rsidRPr="00A26ABD" w:rsidRDefault="007F4523" w:rsidP="007F4523">
      <w:pPr>
        <w:pStyle w:val="Textoindependiente21"/>
        <w:numPr>
          <w:ilvl w:val="0"/>
          <w:numId w:val="14"/>
        </w:numPr>
        <w:tabs>
          <w:tab w:val="left" w:pos="1571"/>
        </w:tabs>
        <w:jc w:val="both"/>
        <w:rPr>
          <w:lang w:val="es-ES"/>
        </w:rPr>
      </w:pPr>
      <w:r w:rsidRPr="00A26ABD">
        <w:rPr>
          <w:lang w:val="es-ES"/>
        </w:rPr>
        <w:t>El proveedor no garantice el cumplimiento del contrato según los términos que señala el punto 9 de esta Convocatoria.</w:t>
      </w:r>
    </w:p>
    <w:p w:rsidR="007F4523" w:rsidRPr="00A26ABD" w:rsidRDefault="007F4523" w:rsidP="007F4523">
      <w:pPr>
        <w:pStyle w:val="Textoindependiente21"/>
        <w:tabs>
          <w:tab w:val="left" w:pos="1571"/>
        </w:tabs>
        <w:ind w:left="709"/>
        <w:jc w:val="both"/>
        <w:rPr>
          <w:lang w:val="es-ES"/>
        </w:rPr>
      </w:pPr>
    </w:p>
    <w:p w:rsidR="007F4523" w:rsidRPr="00A26ABD" w:rsidRDefault="007F4523" w:rsidP="007F4523">
      <w:pPr>
        <w:pStyle w:val="Textoindependiente21"/>
        <w:numPr>
          <w:ilvl w:val="0"/>
          <w:numId w:val="14"/>
        </w:numPr>
        <w:tabs>
          <w:tab w:val="left" w:pos="1571"/>
        </w:tabs>
        <w:jc w:val="both"/>
        <w:rPr>
          <w:lang w:val="es-ES"/>
        </w:rPr>
      </w:pPr>
      <w:r w:rsidRPr="00A26ABD">
        <w:rPr>
          <w:lang w:val="es-ES"/>
        </w:rPr>
        <w:t>SI el proveedor presta los servicios con características distintas a lo  ofertado sin autorización expresa del Fondo de Cultura Económica.</w:t>
      </w:r>
    </w:p>
    <w:p w:rsidR="007F4523" w:rsidRPr="00A26ABD" w:rsidRDefault="007F4523" w:rsidP="007F4523">
      <w:pPr>
        <w:pStyle w:val="Textoindependiente21"/>
        <w:tabs>
          <w:tab w:val="left" w:pos="1571"/>
        </w:tabs>
        <w:ind w:left="709"/>
        <w:jc w:val="both"/>
        <w:rPr>
          <w:lang w:val="es-ES"/>
        </w:rPr>
      </w:pPr>
    </w:p>
    <w:p w:rsidR="007F4523" w:rsidRPr="00A26ABD" w:rsidRDefault="007F4523" w:rsidP="007F4523">
      <w:pPr>
        <w:pStyle w:val="Textoindependiente21"/>
        <w:numPr>
          <w:ilvl w:val="0"/>
          <w:numId w:val="14"/>
        </w:numPr>
        <w:tabs>
          <w:tab w:val="left" w:pos="1571"/>
        </w:tabs>
        <w:jc w:val="both"/>
        <w:rPr>
          <w:lang w:val="es-ES"/>
        </w:rPr>
      </w:pPr>
      <w:r w:rsidRPr="00A26ABD">
        <w:rPr>
          <w:lang w:val="es-ES"/>
        </w:rPr>
        <w:t>El proveedor no cumpla con alguna de las condiciones establecidas en el contrato o por el incumplimiento en las obligaciones a su cargo.</w:t>
      </w:r>
    </w:p>
    <w:p w:rsidR="007F4523" w:rsidRPr="00A26ABD" w:rsidRDefault="007F4523" w:rsidP="007F4523">
      <w:pPr>
        <w:pStyle w:val="Ttulo1"/>
        <w:rPr>
          <w:b/>
          <w:bCs w:val="0"/>
          <w:color w:val="auto"/>
          <w:sz w:val="20"/>
        </w:rPr>
      </w:pPr>
      <w:bookmarkStart w:id="50" w:name="_Toc109454288"/>
      <w:bookmarkStart w:id="51" w:name="_Toc506298423"/>
      <w:r w:rsidRPr="00A26ABD">
        <w:rPr>
          <w:b/>
          <w:bCs w:val="0"/>
          <w:color w:val="auto"/>
          <w:sz w:val="20"/>
        </w:rPr>
        <w:t>15.</w:t>
      </w:r>
      <w:r w:rsidRPr="00A26ABD">
        <w:rPr>
          <w:b/>
          <w:bCs w:val="0"/>
          <w:color w:val="auto"/>
          <w:sz w:val="20"/>
        </w:rPr>
        <w:tab/>
        <w:t>PROCEDIMIENTO DE RESCISIÓN DEL CONTRATO.</w:t>
      </w:r>
      <w:bookmarkEnd w:id="50"/>
      <w:bookmarkEnd w:id="51"/>
    </w:p>
    <w:p w:rsidR="007F4523" w:rsidRPr="00A26ABD" w:rsidRDefault="007F4523" w:rsidP="007F4523"/>
    <w:p w:rsidR="007F4523" w:rsidRPr="00A26ABD" w:rsidRDefault="007F4523" w:rsidP="007F4523">
      <w:pPr>
        <w:pStyle w:val="Sangra2detindependiente1"/>
        <w:tabs>
          <w:tab w:val="clear" w:pos="1571"/>
          <w:tab w:val="left" w:pos="1418"/>
        </w:tabs>
        <w:ind w:left="709" w:firstLine="0"/>
        <w:rPr>
          <w:rFonts w:cs="Arial"/>
        </w:rPr>
      </w:pPr>
      <w:bookmarkStart w:id="52" w:name="_Toc96847134"/>
      <w:bookmarkStart w:id="53" w:name="_Toc96851345"/>
      <w:bookmarkStart w:id="54" w:name="_Toc109454289"/>
      <w:r w:rsidRPr="00A26ABD">
        <w:rPr>
          <w:rFonts w:cs="Arial"/>
        </w:rPr>
        <w:t>Se podrá rescindir administrativamente el contrato por las causas referidas en el punto anterior, de conformidad con lo estipulado en el artículo 54 de la Ley.</w:t>
      </w:r>
    </w:p>
    <w:p w:rsidR="007F4523" w:rsidRPr="00A26ABD" w:rsidRDefault="007F4523" w:rsidP="007F4523">
      <w:pPr>
        <w:ind w:left="720"/>
        <w:jc w:val="both"/>
        <w:rPr>
          <w:sz w:val="16"/>
        </w:rPr>
      </w:pPr>
    </w:p>
    <w:p w:rsidR="007F4523" w:rsidRPr="00A26ABD" w:rsidRDefault="007F4523" w:rsidP="007F4523">
      <w:pPr>
        <w:pStyle w:val="Sangra2detindependiente1"/>
        <w:tabs>
          <w:tab w:val="clear" w:pos="1571"/>
        </w:tabs>
        <w:ind w:left="720" w:firstLine="0"/>
        <w:rPr>
          <w:rFonts w:cs="Arial"/>
        </w:rPr>
      </w:pPr>
      <w:r w:rsidRPr="00A26ABD">
        <w:rPr>
          <w:rFonts w:cs="Arial"/>
        </w:rPr>
        <w:t xml:space="preserve">El procedimiento para la rescisión será de acuerdo a lo siguiente: </w:t>
      </w:r>
      <w:bookmarkStart w:id="55" w:name="_Toc117937472"/>
      <w:bookmarkStart w:id="56" w:name="_Toc118183501"/>
      <w:bookmarkStart w:id="57" w:name="_Toc135734334"/>
      <w:bookmarkStart w:id="58" w:name="_Toc138132533"/>
      <w:bookmarkStart w:id="59" w:name="_Toc138132640"/>
      <w:bookmarkStart w:id="60" w:name="_Toc138133299"/>
    </w:p>
    <w:p w:rsidR="007F4523" w:rsidRPr="00A26ABD" w:rsidRDefault="007F4523" w:rsidP="007F4523">
      <w:pPr>
        <w:pStyle w:val="Sangra2detindependiente1"/>
        <w:tabs>
          <w:tab w:val="clear" w:pos="1571"/>
        </w:tabs>
        <w:ind w:left="720" w:firstLine="0"/>
        <w:rPr>
          <w:rFonts w:cs="Arial"/>
        </w:rPr>
      </w:pPr>
    </w:p>
    <w:p w:rsidR="007F4523" w:rsidRPr="00A26ABD" w:rsidRDefault="007F4523" w:rsidP="007F4523">
      <w:pPr>
        <w:pStyle w:val="Sangra2detindependiente1"/>
        <w:numPr>
          <w:ilvl w:val="0"/>
          <w:numId w:val="38"/>
        </w:numPr>
        <w:tabs>
          <w:tab w:val="clear" w:pos="720"/>
          <w:tab w:val="clear" w:pos="1571"/>
          <w:tab w:val="num" w:pos="1134"/>
        </w:tabs>
        <w:ind w:left="1134" w:hanging="425"/>
      </w:pPr>
      <w:r w:rsidRPr="00A26ABD">
        <w:t xml:space="preserve">Se iniciará a partir de que al proveedor le sea comunicado por escrito el incumplimiento en que haya incurrido, para que en un término de </w:t>
      </w:r>
      <w:r w:rsidRPr="00A26ABD">
        <w:rPr>
          <w:b/>
          <w:lang w:val="es-MX"/>
        </w:rPr>
        <w:t>cinco</w:t>
      </w:r>
      <w:r w:rsidRPr="00A26ABD">
        <w:t xml:space="preserve"> días hábiles exponga lo que a su derecho convenga y aporte, en su caso, las pruebas que estime pertinentes;</w:t>
      </w:r>
      <w:bookmarkEnd w:id="55"/>
      <w:bookmarkEnd w:id="56"/>
      <w:bookmarkEnd w:id="57"/>
      <w:bookmarkEnd w:id="58"/>
      <w:bookmarkEnd w:id="59"/>
      <w:bookmarkEnd w:id="60"/>
      <w:r w:rsidRPr="00A26ABD">
        <w:t xml:space="preserve"> </w:t>
      </w:r>
      <w:bookmarkStart w:id="61" w:name="_Toc117937473"/>
      <w:bookmarkStart w:id="62" w:name="_Toc118183502"/>
      <w:bookmarkStart w:id="63" w:name="_Toc135734335"/>
      <w:bookmarkStart w:id="64" w:name="_Toc138132534"/>
      <w:bookmarkStart w:id="65" w:name="_Toc138132641"/>
      <w:bookmarkStart w:id="66" w:name="_Toc138133300"/>
    </w:p>
    <w:p w:rsidR="007F4523" w:rsidRPr="00A26ABD" w:rsidRDefault="007F4523" w:rsidP="007F4523">
      <w:pPr>
        <w:pStyle w:val="Sangra2detindependiente1"/>
        <w:tabs>
          <w:tab w:val="clear" w:pos="1571"/>
          <w:tab w:val="num" w:pos="1134"/>
        </w:tabs>
        <w:ind w:left="1134" w:hanging="425"/>
      </w:pPr>
    </w:p>
    <w:p w:rsidR="007F4523" w:rsidRPr="00A26ABD" w:rsidRDefault="007F4523" w:rsidP="007F4523">
      <w:pPr>
        <w:pStyle w:val="Sangra2detindependiente1"/>
        <w:numPr>
          <w:ilvl w:val="0"/>
          <w:numId w:val="38"/>
        </w:numPr>
        <w:tabs>
          <w:tab w:val="clear" w:pos="720"/>
          <w:tab w:val="clear" w:pos="1571"/>
          <w:tab w:val="num" w:pos="1134"/>
        </w:tabs>
        <w:ind w:left="1134" w:hanging="425"/>
        <w:rPr>
          <w:b/>
          <w:lang w:val="es-MX"/>
        </w:rPr>
      </w:pPr>
      <w:r w:rsidRPr="00A26ABD">
        <w:t>Transcurrido</w:t>
      </w:r>
      <w:bookmarkStart w:id="67" w:name="_Toc117937474"/>
      <w:bookmarkStart w:id="68" w:name="_Toc118183503"/>
      <w:bookmarkStart w:id="69" w:name="_Toc135734336"/>
      <w:bookmarkStart w:id="70" w:name="_Toc138132535"/>
      <w:bookmarkStart w:id="71" w:name="_Toc138132642"/>
      <w:bookmarkStart w:id="72" w:name="_Toc138133301"/>
      <w:bookmarkEnd w:id="61"/>
      <w:bookmarkEnd w:id="62"/>
      <w:bookmarkEnd w:id="63"/>
      <w:bookmarkEnd w:id="64"/>
      <w:bookmarkEnd w:id="65"/>
      <w:bookmarkEnd w:id="66"/>
      <w:r w:rsidRPr="00A26ABD">
        <w:t xml:space="preserve"> el término a que se refiere la fracción anterior, la dependencia o entidad contará con un plazo de quince días para resolver, considerando los argumentos y pruebas que hubiere hecho valer el proveedor. La determinación de dar o no por rescindido el contrato deberá ser</w:t>
      </w:r>
      <w:r w:rsidRPr="00A26ABD">
        <w:rPr>
          <w:b/>
          <w:lang w:val="es-MX"/>
        </w:rPr>
        <w:t xml:space="preserve"> </w:t>
      </w:r>
      <w:r w:rsidRPr="00A26ABD">
        <w:rPr>
          <w:rFonts w:cs="Arial"/>
        </w:rPr>
        <w:t>debidamente fundada, motivada y comunicada al proveedor dentro dicho plazo, y</w:t>
      </w:r>
    </w:p>
    <w:p w:rsidR="007F4523" w:rsidRPr="00A26ABD" w:rsidRDefault="007F4523" w:rsidP="007F4523">
      <w:pPr>
        <w:pStyle w:val="Sangra2detindependiente1"/>
        <w:tabs>
          <w:tab w:val="clear" w:pos="1571"/>
          <w:tab w:val="num" w:pos="1134"/>
        </w:tabs>
        <w:ind w:left="1134" w:hanging="425"/>
      </w:pPr>
      <w:bookmarkStart w:id="73" w:name="_Toc117937475"/>
      <w:bookmarkStart w:id="74" w:name="_Toc118183504"/>
      <w:bookmarkStart w:id="75" w:name="_Toc135734337"/>
      <w:bookmarkStart w:id="76" w:name="_Toc138132536"/>
      <w:bookmarkStart w:id="77" w:name="_Toc138132643"/>
      <w:bookmarkStart w:id="78" w:name="_Toc138133302"/>
      <w:bookmarkEnd w:id="67"/>
      <w:bookmarkEnd w:id="68"/>
      <w:bookmarkEnd w:id="69"/>
      <w:bookmarkEnd w:id="70"/>
      <w:bookmarkEnd w:id="71"/>
      <w:bookmarkEnd w:id="72"/>
    </w:p>
    <w:p w:rsidR="007F4523" w:rsidRPr="00A26ABD" w:rsidRDefault="007F4523" w:rsidP="007F4523">
      <w:pPr>
        <w:pStyle w:val="Sangra2detindependiente1"/>
        <w:numPr>
          <w:ilvl w:val="0"/>
          <w:numId w:val="38"/>
        </w:numPr>
        <w:tabs>
          <w:tab w:val="clear" w:pos="720"/>
          <w:tab w:val="clear" w:pos="1571"/>
          <w:tab w:val="num" w:pos="1134"/>
        </w:tabs>
        <w:ind w:left="1134" w:hanging="425"/>
      </w:pPr>
      <w:r w:rsidRPr="00A26ABD">
        <w:t>Cuando se rescinda el contrato se formulará el finiquito correspondiente, a efecto de hacer constar los pagos que deba efectuar la dependencia o entidad por concepto de los productos recibidos o los servicios prestados hasta el momento de rescisión.</w:t>
      </w:r>
      <w:bookmarkEnd w:id="73"/>
      <w:bookmarkEnd w:id="74"/>
      <w:bookmarkEnd w:id="75"/>
      <w:bookmarkEnd w:id="76"/>
      <w:bookmarkEnd w:id="77"/>
      <w:bookmarkEnd w:id="78"/>
    </w:p>
    <w:p w:rsidR="007F4523" w:rsidRPr="00A26ABD" w:rsidRDefault="007F4523" w:rsidP="009028B0">
      <w:pPr>
        <w:pStyle w:val="Sangra2detindependiente1"/>
        <w:tabs>
          <w:tab w:val="clear" w:pos="1571"/>
        </w:tabs>
        <w:ind w:left="0" w:firstLine="0"/>
      </w:pPr>
    </w:p>
    <w:p w:rsidR="007F4523" w:rsidRPr="00A26ABD" w:rsidRDefault="007F4523" w:rsidP="007F4523">
      <w:pPr>
        <w:pStyle w:val="Ttulo1"/>
        <w:rPr>
          <w:b/>
          <w:bCs w:val="0"/>
          <w:color w:val="auto"/>
          <w:sz w:val="20"/>
        </w:rPr>
      </w:pPr>
      <w:bookmarkStart w:id="79" w:name="_Toc506298424"/>
      <w:r w:rsidRPr="00A26ABD">
        <w:rPr>
          <w:b/>
          <w:bCs w:val="0"/>
          <w:color w:val="auto"/>
          <w:sz w:val="20"/>
        </w:rPr>
        <w:lastRenderedPageBreak/>
        <w:t xml:space="preserve">16.   </w:t>
      </w:r>
      <w:r w:rsidRPr="00A26ABD">
        <w:rPr>
          <w:b/>
          <w:bCs w:val="0"/>
          <w:color w:val="auto"/>
          <w:sz w:val="20"/>
        </w:rPr>
        <w:tab/>
        <w:t>TERMINACIÓN ANTICIPADA.</w:t>
      </w:r>
      <w:bookmarkEnd w:id="52"/>
      <w:bookmarkEnd w:id="53"/>
      <w:bookmarkEnd w:id="54"/>
      <w:bookmarkEnd w:id="79"/>
    </w:p>
    <w:p w:rsidR="007F4523" w:rsidRPr="00A26ABD" w:rsidRDefault="007F4523" w:rsidP="007F4523">
      <w:pPr>
        <w:pStyle w:val="Texto"/>
        <w:spacing w:after="0" w:line="240" w:lineRule="auto"/>
        <w:ind w:left="708" w:firstLine="0"/>
        <w:rPr>
          <w:sz w:val="20"/>
        </w:rPr>
      </w:pPr>
    </w:p>
    <w:p w:rsidR="007F4523" w:rsidRPr="00A26ABD" w:rsidRDefault="007F4523" w:rsidP="007F4523">
      <w:pPr>
        <w:pStyle w:val="Texto"/>
        <w:spacing w:after="0" w:line="240" w:lineRule="auto"/>
        <w:ind w:left="708" w:firstLine="0"/>
        <w:rPr>
          <w:sz w:val="20"/>
        </w:rPr>
      </w:pPr>
      <w:r w:rsidRPr="00A26ABD">
        <w:rPr>
          <w:sz w:val="20"/>
        </w:rPr>
        <w:t>Con fundamento en el artículo 54 bis de la Ley, se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el FCE reembolsará al proveedor los gastos no recuperables en que haya incurrido, siempre que éstos sean razonables, estén debidamente comprobados y se relacionen directamente con el contrato correspondiente.</w:t>
      </w:r>
    </w:p>
    <w:p w:rsidR="007F4523" w:rsidRPr="00A26ABD" w:rsidRDefault="007F4523" w:rsidP="007F4523">
      <w:pPr>
        <w:pStyle w:val="Ttulo1"/>
        <w:rPr>
          <w:b/>
          <w:bCs w:val="0"/>
          <w:color w:val="auto"/>
          <w:sz w:val="20"/>
        </w:rPr>
      </w:pPr>
      <w:bookmarkStart w:id="80" w:name="_Toc96851346"/>
      <w:bookmarkStart w:id="81" w:name="_Toc109454290"/>
      <w:bookmarkStart w:id="82" w:name="_Toc506298425"/>
      <w:r w:rsidRPr="00A26ABD">
        <w:rPr>
          <w:b/>
          <w:bCs w:val="0"/>
          <w:color w:val="auto"/>
          <w:sz w:val="20"/>
        </w:rPr>
        <w:t xml:space="preserve">17.  </w:t>
      </w:r>
      <w:r w:rsidRPr="00A26ABD">
        <w:rPr>
          <w:b/>
          <w:bCs w:val="0"/>
          <w:color w:val="auto"/>
          <w:sz w:val="20"/>
        </w:rPr>
        <w:tab/>
        <w:t>CASOS EN QUE SE HARÁ EFECTIVA LA GARANTÍA DE CUMPLIMIENTO</w:t>
      </w:r>
      <w:bookmarkEnd w:id="80"/>
      <w:bookmarkEnd w:id="81"/>
      <w:bookmarkEnd w:id="82"/>
    </w:p>
    <w:p w:rsidR="007F4523" w:rsidRPr="00A26ABD" w:rsidRDefault="007F4523" w:rsidP="007F4523"/>
    <w:p w:rsidR="007F4523" w:rsidRPr="00A26ABD" w:rsidRDefault="007F4523" w:rsidP="007F4523">
      <w:pPr>
        <w:numPr>
          <w:ilvl w:val="0"/>
          <w:numId w:val="15"/>
        </w:numPr>
        <w:tabs>
          <w:tab w:val="clear" w:pos="775"/>
          <w:tab w:val="num" w:pos="1134"/>
        </w:tabs>
        <w:ind w:left="1134" w:hanging="370"/>
        <w:jc w:val="both"/>
        <w:rPr>
          <w:rFonts w:ascii="Arial" w:hAnsi="Arial" w:cs="Arial"/>
          <w:sz w:val="20"/>
          <w:szCs w:val="20"/>
        </w:rPr>
      </w:pPr>
      <w:r w:rsidRPr="00A26ABD">
        <w:rPr>
          <w:rFonts w:ascii="Arial" w:hAnsi="Arial" w:cs="Arial"/>
          <w:sz w:val="20"/>
          <w:szCs w:val="20"/>
        </w:rPr>
        <w:t>Si hubiese transcurrido el tiempo máximo estipulado para la realización de los servicios y ésta no se hubiera realizado.</w:t>
      </w:r>
    </w:p>
    <w:p w:rsidR="007F4523" w:rsidRPr="00A26ABD" w:rsidRDefault="007F4523" w:rsidP="007F4523">
      <w:pPr>
        <w:ind w:left="360" w:hanging="11"/>
        <w:jc w:val="both"/>
        <w:rPr>
          <w:rFonts w:ascii="Arial" w:hAnsi="Arial" w:cs="Arial"/>
          <w:sz w:val="20"/>
          <w:szCs w:val="20"/>
        </w:rPr>
      </w:pPr>
    </w:p>
    <w:p w:rsidR="007F4523" w:rsidRPr="00A26ABD" w:rsidRDefault="007F4523" w:rsidP="007F4523">
      <w:pPr>
        <w:numPr>
          <w:ilvl w:val="0"/>
          <w:numId w:val="15"/>
        </w:numPr>
        <w:tabs>
          <w:tab w:val="clear" w:pos="775"/>
          <w:tab w:val="num" w:pos="1134"/>
        </w:tabs>
        <w:ind w:left="1134" w:hanging="370"/>
        <w:jc w:val="both"/>
        <w:rPr>
          <w:rFonts w:ascii="Arial" w:hAnsi="Arial" w:cs="Arial"/>
          <w:sz w:val="20"/>
          <w:szCs w:val="20"/>
        </w:rPr>
      </w:pPr>
      <w:r w:rsidRPr="00A26ABD">
        <w:rPr>
          <w:rFonts w:ascii="Arial" w:hAnsi="Arial" w:cs="Arial"/>
          <w:sz w:val="20"/>
          <w:szCs w:val="20"/>
        </w:rPr>
        <w:t>Derivado de la aplicación de las penas convencionales se llegara al importe máximo en la aplicación de éstas.</w:t>
      </w:r>
    </w:p>
    <w:p w:rsidR="007F4523" w:rsidRPr="00A26ABD" w:rsidRDefault="007F4523" w:rsidP="007F4523">
      <w:pPr>
        <w:pStyle w:val="Prrafodelista"/>
        <w:ind w:hanging="11"/>
        <w:rPr>
          <w:rFonts w:ascii="Arial" w:hAnsi="Arial" w:cs="Arial"/>
          <w:color w:val="auto"/>
          <w:sz w:val="20"/>
          <w:szCs w:val="20"/>
        </w:rPr>
      </w:pPr>
    </w:p>
    <w:p w:rsidR="007F4523" w:rsidRPr="00A26ABD" w:rsidRDefault="007F4523" w:rsidP="007F4523">
      <w:pPr>
        <w:numPr>
          <w:ilvl w:val="0"/>
          <w:numId w:val="15"/>
        </w:numPr>
        <w:tabs>
          <w:tab w:val="clear" w:pos="775"/>
          <w:tab w:val="num" w:pos="1134"/>
        </w:tabs>
        <w:ind w:left="1134" w:hanging="370"/>
        <w:jc w:val="both"/>
        <w:rPr>
          <w:rFonts w:ascii="Arial" w:hAnsi="Arial" w:cs="Arial"/>
          <w:sz w:val="20"/>
          <w:szCs w:val="20"/>
        </w:rPr>
      </w:pPr>
      <w:r w:rsidRPr="00A26ABD">
        <w:rPr>
          <w:rFonts w:ascii="Arial" w:hAnsi="Arial" w:cs="Arial"/>
          <w:sz w:val="20"/>
          <w:szCs w:val="20"/>
        </w:rPr>
        <w:t>Por incumplimiento total o parcial de cualquiera de las obligaciones contenidas en el contrato o en la calidad  en la entrega de los productos, si de los mismos resultare perjuicio a los intereses de la entidad.</w:t>
      </w:r>
    </w:p>
    <w:p w:rsidR="007F4523" w:rsidRPr="00A26ABD" w:rsidRDefault="007F4523" w:rsidP="007F4523">
      <w:pPr>
        <w:ind w:left="709"/>
        <w:jc w:val="both"/>
        <w:rPr>
          <w:rFonts w:ascii="Arial" w:hAnsi="Arial" w:cs="Arial"/>
          <w:sz w:val="20"/>
          <w:szCs w:val="20"/>
        </w:rPr>
      </w:pPr>
    </w:p>
    <w:p w:rsidR="007F4523" w:rsidRPr="00A26ABD" w:rsidRDefault="007F4523" w:rsidP="007F4523">
      <w:pPr>
        <w:tabs>
          <w:tab w:val="left" w:pos="1571"/>
        </w:tabs>
        <w:ind w:left="708"/>
        <w:jc w:val="both"/>
        <w:rPr>
          <w:rFonts w:ascii="Arial" w:hAnsi="Arial" w:cs="Arial"/>
          <w:sz w:val="20"/>
          <w:szCs w:val="20"/>
        </w:rPr>
      </w:pPr>
      <w:r w:rsidRPr="00A26ABD">
        <w:rPr>
          <w:rFonts w:ascii="Arial" w:hAnsi="Arial" w:cs="Arial"/>
          <w:sz w:val="20"/>
          <w:szCs w:val="20"/>
        </w:rPr>
        <w:t>La aplicación de la garantía de cumplimiento será proporcional al monto de las obligaciones incumplidas, salvo que por las características de los productos entregados, éstos no puedan funcionar o ser utilizados por el FCE, por estar incompletos, en cuyo caso, la aplicación será por el total de la garantía correspondiente.</w:t>
      </w:r>
    </w:p>
    <w:p w:rsidR="007F4523" w:rsidRPr="00A26ABD" w:rsidRDefault="007F4523" w:rsidP="007F4523">
      <w:pPr>
        <w:pStyle w:val="Ttulo1"/>
        <w:rPr>
          <w:b/>
          <w:bCs w:val="0"/>
          <w:color w:val="auto"/>
          <w:sz w:val="20"/>
        </w:rPr>
      </w:pPr>
      <w:bookmarkStart w:id="83" w:name="_Toc96851347"/>
      <w:bookmarkStart w:id="84" w:name="_Toc109454291"/>
      <w:bookmarkStart w:id="85" w:name="_Toc506298426"/>
      <w:r w:rsidRPr="00A26ABD">
        <w:rPr>
          <w:b/>
          <w:bCs w:val="0"/>
          <w:color w:val="auto"/>
          <w:sz w:val="20"/>
        </w:rPr>
        <w:t>18.</w:t>
      </w:r>
      <w:r w:rsidRPr="00A26ABD">
        <w:rPr>
          <w:b/>
          <w:bCs w:val="0"/>
          <w:color w:val="auto"/>
          <w:sz w:val="20"/>
        </w:rPr>
        <w:tab/>
        <w:t>INTERVENCIÓN DE LA SECRETARÍA DE LA FUNCIÓN PÚBLICA.</w:t>
      </w:r>
      <w:bookmarkEnd w:id="83"/>
      <w:bookmarkEnd w:id="84"/>
      <w:bookmarkEnd w:id="85"/>
      <w:r w:rsidRPr="00A26ABD">
        <w:rPr>
          <w:b/>
          <w:bCs w:val="0"/>
          <w:color w:val="auto"/>
          <w:sz w:val="20"/>
        </w:rPr>
        <w:t xml:space="preserve"> </w:t>
      </w:r>
    </w:p>
    <w:p w:rsidR="007F4523" w:rsidRPr="00A26ABD" w:rsidRDefault="007F4523" w:rsidP="007F4523">
      <w:pPr>
        <w:ind w:left="709"/>
        <w:jc w:val="both"/>
        <w:rPr>
          <w:rFonts w:ascii="Arial" w:hAnsi="Arial" w:cs="Arial"/>
          <w:sz w:val="20"/>
          <w:szCs w:val="20"/>
        </w:rPr>
      </w:pPr>
      <w:bookmarkStart w:id="86" w:name="_Toc120307898"/>
      <w:bookmarkStart w:id="87" w:name="_Toc120701264"/>
      <w:bookmarkStart w:id="88" w:name="_Toc131248656"/>
      <w:bookmarkStart w:id="89" w:name="_Toc143852113"/>
      <w:bookmarkStart w:id="90" w:name="_Toc347846294"/>
      <w:bookmarkStart w:id="91" w:name="_Toc96851348"/>
      <w:bookmarkStart w:id="92" w:name="_Toc109454292"/>
      <w:bookmarkStart w:id="93" w:name="_Toc109454296"/>
    </w:p>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 xml:space="preserve">En términos del artículo 37 de la Ley Orgánica de la Administración Pública Federal la SFP, por sí misma o por conducto del Órgano Interno de Control adscrito a este Organismo Público Descentralizado, podrá decidir: </w:t>
      </w:r>
    </w:p>
    <w:p w:rsidR="007F4523" w:rsidRPr="00A26ABD" w:rsidRDefault="007F4523" w:rsidP="007F4523">
      <w:pPr>
        <w:ind w:left="709" w:firstLine="60"/>
        <w:jc w:val="both"/>
        <w:rPr>
          <w:rFonts w:ascii="Arial" w:hAnsi="Arial" w:cs="Arial"/>
          <w:sz w:val="20"/>
          <w:szCs w:val="20"/>
        </w:rPr>
      </w:pPr>
    </w:p>
    <w:p w:rsidR="007F4523" w:rsidRPr="00A26ABD" w:rsidRDefault="007F4523" w:rsidP="007F4523">
      <w:pPr>
        <w:pStyle w:val="Prrafodelista"/>
        <w:numPr>
          <w:ilvl w:val="1"/>
          <w:numId w:val="40"/>
        </w:numPr>
        <w:jc w:val="both"/>
        <w:rPr>
          <w:rFonts w:ascii="Arial" w:hAnsi="Arial" w:cs="Arial"/>
          <w:color w:val="auto"/>
          <w:sz w:val="20"/>
          <w:szCs w:val="20"/>
        </w:rPr>
      </w:pPr>
      <w:r w:rsidRPr="00A26ABD">
        <w:rPr>
          <w:rFonts w:ascii="Arial" w:hAnsi="Arial" w:cs="Arial"/>
          <w:color w:val="auto"/>
          <w:sz w:val="20"/>
          <w:szCs w:val="20"/>
        </w:rPr>
        <w:t>La cancelación del proceso de adjudicación, en este caso el FCE reembolsará a los participantes los gastos no recuperables en que hayan incurrido, siempre y cuando estos sean razonables y estén debidamente comprobados y se relacionen directamente con la operación correspondiente.</w:t>
      </w:r>
    </w:p>
    <w:p w:rsidR="007F4523" w:rsidRPr="00A26ABD" w:rsidRDefault="007F4523" w:rsidP="007F4523">
      <w:pPr>
        <w:ind w:left="1418" w:hanging="425"/>
        <w:jc w:val="both"/>
        <w:rPr>
          <w:rFonts w:ascii="Arial" w:hAnsi="Arial" w:cs="Arial"/>
          <w:sz w:val="20"/>
          <w:szCs w:val="20"/>
        </w:rPr>
      </w:pPr>
    </w:p>
    <w:p w:rsidR="007F4523" w:rsidRPr="00A26ABD" w:rsidRDefault="007F4523" w:rsidP="007F4523">
      <w:pPr>
        <w:pStyle w:val="Prrafodelista"/>
        <w:numPr>
          <w:ilvl w:val="1"/>
          <w:numId w:val="40"/>
        </w:numPr>
        <w:jc w:val="both"/>
        <w:rPr>
          <w:rFonts w:ascii="Arial" w:hAnsi="Arial" w:cs="Arial"/>
          <w:color w:val="auto"/>
          <w:sz w:val="20"/>
          <w:szCs w:val="20"/>
        </w:rPr>
      </w:pPr>
      <w:r w:rsidRPr="00A26ABD">
        <w:rPr>
          <w:rFonts w:ascii="Arial" w:hAnsi="Arial" w:cs="Arial"/>
          <w:color w:val="auto"/>
          <w:sz w:val="20"/>
          <w:szCs w:val="20"/>
        </w:rPr>
        <w:t>Que la contratación puede ser objeto de revisión por parte de la Secretaría de la Función Pública, o quien designe, a fin de comprobar que la calidad, el precio y demás circunstancias relevantes de la operación, son los adecuados para el interés del Estado Mexicano.</w:t>
      </w:r>
    </w:p>
    <w:p w:rsidR="007F4523" w:rsidRPr="00A26ABD" w:rsidRDefault="007F4523" w:rsidP="007F4523">
      <w:pPr>
        <w:ind w:left="1418" w:hanging="425"/>
        <w:jc w:val="both"/>
        <w:rPr>
          <w:rFonts w:ascii="Arial" w:hAnsi="Arial" w:cs="Arial"/>
          <w:sz w:val="20"/>
          <w:szCs w:val="20"/>
        </w:rPr>
      </w:pPr>
    </w:p>
    <w:p w:rsidR="007F4523" w:rsidRPr="00A26ABD" w:rsidRDefault="007F4523" w:rsidP="007F4523">
      <w:pPr>
        <w:pStyle w:val="Prrafodelista"/>
        <w:numPr>
          <w:ilvl w:val="1"/>
          <w:numId w:val="40"/>
        </w:numPr>
        <w:jc w:val="both"/>
        <w:rPr>
          <w:rFonts w:ascii="Arial" w:hAnsi="Arial" w:cs="Arial"/>
          <w:color w:val="auto"/>
          <w:sz w:val="20"/>
          <w:szCs w:val="20"/>
        </w:rPr>
      </w:pPr>
      <w:r w:rsidRPr="00A26ABD">
        <w:rPr>
          <w:rFonts w:ascii="Arial" w:hAnsi="Arial" w:cs="Arial"/>
          <w:color w:val="auto"/>
          <w:sz w:val="20"/>
          <w:szCs w:val="20"/>
        </w:rPr>
        <w:t>Que si el invitado recibe la notificación de inspección, fijará de común acuerdo con la SFP, o quien ella designe, fecha y lugar para la práctica de la revisión.</w:t>
      </w:r>
    </w:p>
    <w:p w:rsidR="007F4523" w:rsidRPr="00A26ABD" w:rsidRDefault="007F4523" w:rsidP="007F4523">
      <w:pPr>
        <w:ind w:left="1418" w:hanging="425"/>
        <w:jc w:val="both"/>
        <w:rPr>
          <w:rFonts w:ascii="Arial" w:hAnsi="Arial" w:cs="Arial"/>
          <w:sz w:val="20"/>
          <w:szCs w:val="20"/>
        </w:rPr>
      </w:pPr>
    </w:p>
    <w:p w:rsidR="007F4523" w:rsidRPr="00A26ABD" w:rsidRDefault="007F4523" w:rsidP="007F4523">
      <w:pPr>
        <w:pStyle w:val="Prrafodelista"/>
        <w:numPr>
          <w:ilvl w:val="1"/>
          <w:numId w:val="40"/>
        </w:numPr>
        <w:jc w:val="both"/>
        <w:rPr>
          <w:rFonts w:ascii="Arial" w:hAnsi="Arial" w:cs="Arial"/>
          <w:color w:val="auto"/>
          <w:sz w:val="20"/>
          <w:szCs w:val="20"/>
        </w:rPr>
      </w:pPr>
      <w:r w:rsidRPr="00A26ABD">
        <w:rPr>
          <w:rFonts w:ascii="Arial" w:hAnsi="Arial" w:cs="Arial"/>
          <w:color w:val="auto"/>
          <w:sz w:val="20"/>
          <w:szCs w:val="20"/>
        </w:rPr>
        <w:t xml:space="preserve">Que el </w:t>
      </w:r>
      <w:r w:rsidRPr="00A26ABD">
        <w:rPr>
          <w:rFonts w:ascii="Arial" w:hAnsi="Arial" w:cs="Arial"/>
          <w:color w:val="auto"/>
          <w:sz w:val="20"/>
          <w:szCs w:val="20"/>
          <w:lang w:val="es-ES"/>
        </w:rPr>
        <w:t>invitado</w:t>
      </w:r>
      <w:r w:rsidRPr="00A26ABD">
        <w:rPr>
          <w:rFonts w:ascii="Arial" w:hAnsi="Arial" w:cs="Arial"/>
          <w:color w:val="auto"/>
          <w:sz w:val="20"/>
          <w:szCs w:val="20"/>
        </w:rPr>
        <w:t xml:space="preserve"> se obliga a otorgar todas las facilidades necesarias para el desahogo de la revisión.</w:t>
      </w:r>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El resultado de las comprobaciones se hará constar en un dictamen que será firmado por quien haya hecho la comprobación, así como por el concursante y el representante del FCE si hubiere intervenido.</w:t>
      </w:r>
    </w:p>
    <w:p w:rsidR="007F4523" w:rsidRPr="00A26ABD" w:rsidRDefault="007F4523" w:rsidP="007F4523">
      <w:pPr>
        <w:pStyle w:val="Ttulo1"/>
        <w:rPr>
          <w:b/>
          <w:color w:val="auto"/>
          <w:sz w:val="20"/>
          <w:szCs w:val="20"/>
        </w:rPr>
      </w:pPr>
      <w:r w:rsidRPr="00A26ABD">
        <w:rPr>
          <w:b/>
          <w:color w:val="auto"/>
          <w:sz w:val="20"/>
          <w:szCs w:val="20"/>
        </w:rPr>
        <w:lastRenderedPageBreak/>
        <w:t xml:space="preserve"> </w:t>
      </w:r>
      <w:bookmarkStart w:id="94" w:name="_Toc506298427"/>
      <w:r w:rsidRPr="00A26ABD">
        <w:rPr>
          <w:b/>
          <w:color w:val="auto"/>
          <w:sz w:val="20"/>
          <w:szCs w:val="20"/>
        </w:rPr>
        <w:t>19.</w:t>
      </w:r>
      <w:r w:rsidRPr="00A26ABD">
        <w:rPr>
          <w:b/>
          <w:color w:val="auto"/>
          <w:sz w:val="20"/>
          <w:szCs w:val="20"/>
        </w:rPr>
        <w:tab/>
        <w:t>INCONFORMIDADES.</w:t>
      </w:r>
      <w:bookmarkEnd w:id="86"/>
      <w:bookmarkEnd w:id="87"/>
      <w:bookmarkEnd w:id="88"/>
      <w:bookmarkEnd w:id="89"/>
      <w:bookmarkEnd w:id="90"/>
      <w:bookmarkEnd w:id="94"/>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El o los invitados  que hayan participado en la Invitación a cuando menos tres personas, podrán inconformarse por escrito, ante la SFP, de acuerdo a los artículos 63, 64 fracción I y 80 fracción I numeral 4 del Reglamento Interior de la SFP, publicado en el Diario Oficial de la Federación de fecha 15 de abril de 2009 y la Ley Orgánica de la Administración Pública Federal, última reforma publicada en el Diario Oficial de la Federación el 18 de julio de 2016.</w:t>
      </w:r>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 xml:space="preserve">El domicilio de las oficinas de la Secretaría de la Función Pública o en su caso el medio electrónico en que podrán presentarse inconformidades, de acuerdo a lo dispuesto en el artículo 66 de la Ley es el que se señala a continuación: </w:t>
      </w:r>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 xml:space="preserve">Insurgentes Sur No. 1735, Colonia Guadalupe Inn, Delegación Álvaro Obregón. C.P. 01020, Teléfono 20003000. </w:t>
      </w:r>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sz w:val="20"/>
          <w:szCs w:val="20"/>
        </w:rPr>
      </w:pPr>
      <w:r w:rsidRPr="00A26ABD">
        <w:rPr>
          <w:rFonts w:ascii="Arial" w:hAnsi="Arial" w:cs="Arial"/>
          <w:bCs/>
          <w:sz w:val="20"/>
          <w:szCs w:val="20"/>
        </w:rPr>
        <w:t xml:space="preserve">El correo electrónico donde se puede presentar alguna inconformidad es el del Titular del Órgano Interno de Control: </w:t>
      </w:r>
      <w:hyperlink r:id="rId12" w:history="1">
        <w:r w:rsidRPr="00A26ABD">
          <w:rPr>
            <w:rStyle w:val="Hipervnculo"/>
            <w:rFonts w:ascii="Arial" w:hAnsi="Arial" w:cs="Arial"/>
            <w:bCs/>
            <w:color w:val="auto"/>
            <w:sz w:val="20"/>
            <w:szCs w:val="20"/>
          </w:rPr>
          <w:t xml:space="preserve">dvazquez@fondodeculturaeconomica.com </w:t>
        </w:r>
      </w:hyperlink>
      <w:r w:rsidRPr="00A26ABD">
        <w:rPr>
          <w:rFonts w:ascii="Arial" w:hAnsi="Arial" w:cs="Arial"/>
          <w:bCs/>
          <w:sz w:val="20"/>
          <w:szCs w:val="20"/>
        </w:rPr>
        <w:t xml:space="preserve"> y del Titular del Área de Responsabilidades </w:t>
      </w:r>
      <w:hyperlink r:id="rId13" w:history="1">
        <w:r w:rsidRPr="00A26ABD">
          <w:rPr>
            <w:rStyle w:val="Hipervnculo"/>
            <w:rFonts w:ascii="Arial" w:hAnsi="Arial" w:cs="Arial"/>
            <w:bCs/>
            <w:color w:val="auto"/>
            <w:sz w:val="20"/>
            <w:szCs w:val="20"/>
          </w:rPr>
          <w:t>titular.responsabilidades@fondodeculturaeconomica.com</w:t>
        </w:r>
      </w:hyperlink>
      <w:r w:rsidRPr="00A26ABD">
        <w:rPr>
          <w:rFonts w:ascii="Arial" w:hAnsi="Arial" w:cs="Arial"/>
          <w:bCs/>
          <w:sz w:val="20"/>
          <w:szCs w:val="20"/>
        </w:rPr>
        <w:t>; o personalmente en el 6° piso del edificio del Fondo de Cultura Económica en el Órgano Interno de Control ubicado en Carretera Picacho Ajusco 227, Col. Bosques del Pedregal, Delegación Tlalpan, Ciudad de México, C.P. 14738.</w:t>
      </w:r>
    </w:p>
    <w:p w:rsidR="007F4523" w:rsidRPr="00A26ABD" w:rsidRDefault="007F4523" w:rsidP="007F4523">
      <w:pPr>
        <w:ind w:left="709"/>
        <w:jc w:val="both"/>
        <w:rPr>
          <w:rFonts w:ascii="Arial" w:hAnsi="Arial" w:cs="Arial"/>
          <w:sz w:val="20"/>
          <w:szCs w:val="20"/>
        </w:rPr>
      </w:pPr>
    </w:p>
    <w:bookmarkEnd w:id="91"/>
    <w:bookmarkEnd w:id="92"/>
    <w:p w:rsidR="007F4523" w:rsidRPr="00A26ABD" w:rsidRDefault="007F4523" w:rsidP="007F4523">
      <w:pPr>
        <w:ind w:left="709"/>
        <w:jc w:val="both"/>
        <w:rPr>
          <w:rFonts w:ascii="Arial" w:hAnsi="Arial" w:cs="Arial"/>
          <w:sz w:val="20"/>
          <w:szCs w:val="20"/>
        </w:rPr>
      </w:pPr>
      <w:r w:rsidRPr="00A26ABD">
        <w:rPr>
          <w:rFonts w:ascii="Arial" w:hAnsi="Arial" w:cs="Arial"/>
          <w:sz w:val="20"/>
          <w:szCs w:val="20"/>
        </w:rPr>
        <w:t xml:space="preserve">Transcurridos los plazos establecidos en el artículo 65 de la Ley, precluye, para los interesados el derecho a inconformarse sin perjuicio de que la Secretaría de la Función Pública, pueda actuar en cualquier tiempo en términos de la Ley. </w:t>
      </w:r>
      <w:r w:rsidR="00C13DF1" w:rsidRPr="00A26ABD">
        <w:rPr>
          <w:rFonts w:ascii="Arial" w:hAnsi="Arial" w:cs="Arial"/>
          <w:sz w:val="20"/>
          <w:szCs w:val="20"/>
        </w:rPr>
        <w:t xml:space="preserve"> </w:t>
      </w:r>
    </w:p>
    <w:p w:rsidR="007F4523" w:rsidRPr="00A26ABD" w:rsidRDefault="007F4523" w:rsidP="007F4523">
      <w:pPr>
        <w:pStyle w:val="Ttulo1"/>
        <w:rPr>
          <w:b/>
          <w:bCs w:val="0"/>
          <w:color w:val="auto"/>
          <w:sz w:val="20"/>
        </w:rPr>
      </w:pPr>
      <w:bookmarkStart w:id="95" w:name="_Toc96851349"/>
      <w:bookmarkStart w:id="96" w:name="_Toc109454293"/>
      <w:bookmarkStart w:id="97" w:name="_Toc131248658"/>
      <w:bookmarkStart w:id="98" w:name="_Toc143852115"/>
      <w:bookmarkStart w:id="99" w:name="_Toc283108892"/>
      <w:bookmarkStart w:id="100" w:name="_Toc347846295"/>
      <w:bookmarkStart w:id="101" w:name="_Toc506298428"/>
      <w:r w:rsidRPr="00A26ABD">
        <w:rPr>
          <w:b/>
          <w:bCs w:val="0"/>
          <w:color w:val="auto"/>
          <w:sz w:val="20"/>
        </w:rPr>
        <w:t>20.</w:t>
      </w:r>
      <w:r w:rsidRPr="00A26ABD">
        <w:rPr>
          <w:b/>
          <w:bCs w:val="0"/>
          <w:color w:val="auto"/>
          <w:sz w:val="20"/>
        </w:rPr>
        <w:tab/>
        <w:t>MEDIOS DE IMPUGNACIÓN.</w:t>
      </w:r>
      <w:bookmarkEnd w:id="95"/>
      <w:bookmarkEnd w:id="96"/>
      <w:bookmarkEnd w:id="97"/>
      <w:bookmarkEnd w:id="98"/>
      <w:bookmarkEnd w:id="99"/>
      <w:bookmarkEnd w:id="100"/>
      <w:bookmarkEnd w:id="101"/>
    </w:p>
    <w:p w:rsidR="007F4523" w:rsidRPr="00A26ABD" w:rsidRDefault="007F4523" w:rsidP="007F4523">
      <w:pPr>
        <w:jc w:val="both"/>
        <w:rPr>
          <w:rFonts w:ascii="Arial" w:hAnsi="Arial" w:cs="Arial"/>
          <w:sz w:val="20"/>
          <w:szCs w:val="20"/>
        </w:rPr>
      </w:pPr>
      <w:bookmarkStart w:id="102" w:name="_Toc96851350"/>
      <w:bookmarkStart w:id="103" w:name="_Toc109454294"/>
      <w:bookmarkStart w:id="104" w:name="_Toc131248660"/>
      <w:bookmarkStart w:id="105" w:name="_Toc143852117"/>
      <w:bookmarkStart w:id="106" w:name="_Toc247516054"/>
      <w:bookmarkStart w:id="107" w:name="_Toc347846296"/>
    </w:p>
    <w:p w:rsidR="007F4523" w:rsidRPr="00A26ABD" w:rsidRDefault="007F4523" w:rsidP="007F4523">
      <w:pPr>
        <w:ind w:left="708"/>
        <w:jc w:val="both"/>
        <w:rPr>
          <w:rFonts w:ascii="Arial" w:hAnsi="Arial" w:cs="Arial"/>
          <w:sz w:val="20"/>
          <w:szCs w:val="20"/>
        </w:rPr>
      </w:pPr>
      <w:r w:rsidRPr="00A26ABD">
        <w:rPr>
          <w:rFonts w:ascii="Arial" w:hAnsi="Arial" w:cs="Arial"/>
          <w:sz w:val="20"/>
          <w:szCs w:val="20"/>
        </w:rPr>
        <w:t>En contra de la resolución de inconformidad que dicte el Órgano Interno de Control en el FCE o la SFP (conforme a la Ley Orgánica de la Administración Pública Federal, última reforma publicada en el Diario Oficial de la Federación el 18 de julio de 2016), se podrá interponer el recurso que establece la Ley Federal de Procedimiento Administrativo, o bien, impugnarla ante las instancias jurisdiccionales competentes, conforme a lo establecido en el artículo 74 último párrafo de la Ley.</w:t>
      </w:r>
    </w:p>
    <w:p w:rsidR="007F4523" w:rsidRPr="00A26ABD" w:rsidRDefault="007F4523" w:rsidP="007F4523">
      <w:pPr>
        <w:pStyle w:val="Ttulo1"/>
        <w:ind w:left="720" w:hanging="720"/>
        <w:rPr>
          <w:b/>
          <w:bCs w:val="0"/>
          <w:color w:val="auto"/>
          <w:sz w:val="20"/>
        </w:rPr>
      </w:pPr>
      <w:r w:rsidRPr="00A26ABD">
        <w:rPr>
          <w:b/>
          <w:bCs w:val="0"/>
          <w:color w:val="auto"/>
          <w:sz w:val="20"/>
        </w:rPr>
        <w:t xml:space="preserve"> </w:t>
      </w:r>
      <w:bookmarkStart w:id="108" w:name="_Toc506298429"/>
      <w:r w:rsidRPr="00A26ABD">
        <w:rPr>
          <w:b/>
          <w:bCs w:val="0"/>
          <w:color w:val="auto"/>
          <w:sz w:val="20"/>
        </w:rPr>
        <w:t>21.</w:t>
      </w:r>
      <w:r w:rsidRPr="00A26ABD">
        <w:rPr>
          <w:b/>
          <w:bCs w:val="0"/>
          <w:color w:val="auto"/>
          <w:sz w:val="20"/>
        </w:rPr>
        <w:tab/>
        <w:t>ACLARACIONES RELATIVAS AL HECHO DE QUE NO SE NEGOCIARÁ NINGUNA DE LAS CONDICIONES.</w:t>
      </w:r>
      <w:bookmarkEnd w:id="102"/>
      <w:bookmarkEnd w:id="103"/>
      <w:bookmarkEnd w:id="104"/>
      <w:bookmarkEnd w:id="105"/>
      <w:bookmarkEnd w:id="106"/>
      <w:bookmarkEnd w:id="107"/>
      <w:bookmarkEnd w:id="108"/>
    </w:p>
    <w:p w:rsidR="007F4523" w:rsidRPr="00A26ABD" w:rsidRDefault="007F4523" w:rsidP="007F4523">
      <w:pPr>
        <w:ind w:left="709"/>
        <w:jc w:val="both"/>
        <w:rPr>
          <w:rFonts w:ascii="Arial" w:hAnsi="Arial" w:cs="Arial"/>
          <w:bCs/>
          <w:sz w:val="20"/>
          <w:szCs w:val="20"/>
        </w:rPr>
      </w:pPr>
      <w:bookmarkStart w:id="109" w:name="_Toc242769337"/>
      <w:bookmarkStart w:id="110" w:name="_Toc242861836"/>
      <w:bookmarkStart w:id="111" w:name="_Toc242872617"/>
      <w:bookmarkStart w:id="112" w:name="_Toc245815494"/>
      <w:bookmarkStart w:id="113" w:name="_Toc247516055"/>
      <w:bookmarkStart w:id="114" w:name="_Toc258496457"/>
      <w:bookmarkStart w:id="115" w:name="_Toc258496529"/>
      <w:bookmarkStart w:id="116" w:name="_Toc265772315"/>
      <w:bookmarkStart w:id="117" w:name="_Toc267474614"/>
      <w:bookmarkStart w:id="118" w:name="_Toc267475298"/>
      <w:bookmarkStart w:id="119" w:name="_Toc269387883"/>
      <w:bookmarkStart w:id="120" w:name="_Toc273342694"/>
      <w:bookmarkStart w:id="121" w:name="_Toc273604684"/>
      <w:bookmarkStart w:id="122" w:name="_Toc273604775"/>
      <w:bookmarkStart w:id="123" w:name="_Toc274915901"/>
      <w:bookmarkStart w:id="124" w:name="_Toc283035815"/>
      <w:bookmarkStart w:id="125" w:name="_Toc283057353"/>
      <w:bookmarkStart w:id="126" w:name="_Toc283108895"/>
      <w:bookmarkStart w:id="127" w:name="_Toc283109605"/>
      <w:bookmarkStart w:id="128" w:name="_Toc96851351"/>
      <w:bookmarkStart w:id="129" w:name="_Toc109454295"/>
      <w:bookmarkStart w:id="130" w:name="_Toc131248661"/>
      <w:bookmarkStart w:id="131" w:name="_Toc143852118"/>
    </w:p>
    <w:p w:rsidR="007F4523" w:rsidRPr="00A26ABD" w:rsidRDefault="007F4523" w:rsidP="007F4523">
      <w:pPr>
        <w:ind w:left="709"/>
        <w:jc w:val="both"/>
        <w:rPr>
          <w:rFonts w:ascii="Arial" w:hAnsi="Arial" w:cs="Arial"/>
          <w:bCs/>
          <w:sz w:val="20"/>
          <w:szCs w:val="20"/>
        </w:rPr>
      </w:pPr>
      <w:r w:rsidRPr="00A26ABD">
        <w:rPr>
          <w:rFonts w:ascii="Arial" w:hAnsi="Arial" w:cs="Arial"/>
          <w:bCs/>
          <w:sz w:val="20"/>
          <w:szCs w:val="20"/>
        </w:rPr>
        <w:t xml:space="preserve">Las condiciones contenidas en la Convocatoria de la presente invitación y en las proposiciones, presentadas por los </w:t>
      </w:r>
      <w:r w:rsidRPr="00A26ABD">
        <w:rPr>
          <w:rFonts w:ascii="Arial" w:hAnsi="Arial" w:cs="Arial"/>
          <w:sz w:val="20"/>
          <w:szCs w:val="20"/>
        </w:rPr>
        <w:t>invitado</w:t>
      </w:r>
      <w:r w:rsidRPr="00A26ABD">
        <w:rPr>
          <w:rFonts w:ascii="Arial" w:hAnsi="Arial" w:cs="Arial"/>
          <w:bCs/>
          <w:sz w:val="20"/>
          <w:szCs w:val="20"/>
        </w:rPr>
        <w:t>s no podrán ser negociadas, conforme a lo señalado en el artículo 26 párrafo séptimo de la Ley.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7F4523" w:rsidRPr="00A26ABD" w:rsidRDefault="007F4523" w:rsidP="007F4523">
      <w:pPr>
        <w:pStyle w:val="Ttulo1"/>
        <w:rPr>
          <w:b/>
          <w:bCs w:val="0"/>
          <w:color w:val="auto"/>
          <w:sz w:val="20"/>
        </w:rPr>
      </w:pPr>
      <w:bookmarkStart w:id="132" w:name="_Toc283108896"/>
      <w:bookmarkStart w:id="133" w:name="_Toc347846297"/>
      <w:bookmarkStart w:id="134" w:name="_Toc506298430"/>
      <w:r w:rsidRPr="00A26ABD">
        <w:rPr>
          <w:b/>
          <w:bCs w:val="0"/>
          <w:color w:val="auto"/>
          <w:sz w:val="20"/>
        </w:rPr>
        <w:t>22.</w:t>
      </w:r>
      <w:r w:rsidRPr="00A26ABD">
        <w:rPr>
          <w:b/>
          <w:bCs w:val="0"/>
          <w:color w:val="auto"/>
          <w:sz w:val="20"/>
        </w:rPr>
        <w:tab/>
        <w:t>CASOS NO PREVISTOS.</w:t>
      </w:r>
      <w:bookmarkEnd w:id="128"/>
      <w:bookmarkEnd w:id="129"/>
      <w:bookmarkEnd w:id="130"/>
      <w:bookmarkEnd w:id="131"/>
      <w:bookmarkEnd w:id="132"/>
      <w:bookmarkEnd w:id="133"/>
      <w:bookmarkEnd w:id="134"/>
    </w:p>
    <w:p w:rsidR="007F4523" w:rsidRPr="00A26ABD" w:rsidRDefault="007F4523" w:rsidP="007F4523">
      <w:pPr>
        <w:ind w:left="709"/>
        <w:jc w:val="both"/>
        <w:rPr>
          <w:rFonts w:ascii="Arial" w:hAnsi="Arial" w:cs="Arial"/>
          <w:sz w:val="20"/>
          <w:szCs w:val="20"/>
        </w:rPr>
      </w:pPr>
    </w:p>
    <w:p w:rsidR="007F4523" w:rsidRPr="00A26ABD" w:rsidRDefault="007F4523" w:rsidP="007F4523">
      <w:pPr>
        <w:ind w:left="709"/>
        <w:jc w:val="both"/>
        <w:rPr>
          <w:rFonts w:ascii="Arial" w:hAnsi="Arial" w:cs="Arial"/>
          <w:b/>
          <w:bCs/>
          <w:sz w:val="20"/>
          <w:szCs w:val="20"/>
        </w:rPr>
      </w:pPr>
      <w:r w:rsidRPr="00A26ABD">
        <w:rPr>
          <w:rFonts w:ascii="Arial" w:hAnsi="Arial" w:cs="Arial"/>
          <w:sz w:val="20"/>
          <w:szCs w:val="20"/>
        </w:rPr>
        <w:t>En los casos no previstos en esta Convocatoria, los concursantes están de acuerdo en sujetarse en todas y cada una de sus partes a la Ley y su Reglamento, así como de las disposiciones supletorias en la materia, tal y como lo dispone el artículo 11 del citado ordenamiento</w:t>
      </w:r>
      <w:r w:rsidRPr="00A26ABD">
        <w:rPr>
          <w:rFonts w:ascii="Arial" w:hAnsi="Arial" w:cs="Arial"/>
          <w:b/>
          <w:bCs/>
          <w:sz w:val="20"/>
          <w:szCs w:val="20"/>
        </w:rPr>
        <w:t>.</w:t>
      </w:r>
    </w:p>
    <w:p w:rsidR="007F4523" w:rsidRPr="00A26ABD" w:rsidRDefault="007F4523" w:rsidP="007F4523">
      <w:pPr>
        <w:ind w:left="709"/>
        <w:jc w:val="both"/>
        <w:rPr>
          <w:rFonts w:ascii="Arial" w:hAnsi="Arial" w:cs="Arial"/>
          <w:b/>
          <w:bCs/>
          <w:sz w:val="20"/>
          <w:szCs w:val="20"/>
        </w:rPr>
      </w:pPr>
    </w:p>
    <w:p w:rsidR="007F4523" w:rsidRPr="00A26ABD" w:rsidRDefault="007F4523" w:rsidP="007F4523">
      <w:pPr>
        <w:jc w:val="both"/>
        <w:rPr>
          <w:rFonts w:ascii="Arial" w:hAnsi="Arial" w:cs="Arial"/>
          <w:b/>
          <w:sz w:val="20"/>
          <w:szCs w:val="20"/>
        </w:rPr>
      </w:pPr>
      <w:r w:rsidRPr="00A26ABD">
        <w:rPr>
          <w:rFonts w:ascii="Arial" w:hAnsi="Arial" w:cs="Arial"/>
          <w:b/>
          <w:bCs/>
          <w:sz w:val="20"/>
          <w:szCs w:val="20"/>
        </w:rPr>
        <w:br w:type="page"/>
      </w:r>
    </w:p>
    <w:p w:rsidR="00A26ABD" w:rsidRDefault="00A26ABD" w:rsidP="00A26ABD">
      <w:pPr>
        <w:pStyle w:val="Ttulo1"/>
        <w:ind w:left="432" w:hanging="432"/>
        <w:jc w:val="center"/>
        <w:rPr>
          <w:b/>
          <w:bCs w:val="0"/>
          <w:color w:val="auto"/>
          <w:sz w:val="24"/>
          <w:szCs w:val="24"/>
        </w:rPr>
      </w:pPr>
      <w:bookmarkStart w:id="135" w:name="_Toc109454297"/>
      <w:bookmarkEnd w:id="93"/>
    </w:p>
    <w:p w:rsidR="00A26ABD" w:rsidRPr="00A26ABD" w:rsidRDefault="00A26ABD" w:rsidP="00A26ABD">
      <w:pPr>
        <w:pStyle w:val="Ttulo1"/>
        <w:ind w:left="432" w:hanging="432"/>
        <w:jc w:val="center"/>
        <w:rPr>
          <w:b/>
          <w:bCs w:val="0"/>
          <w:color w:val="auto"/>
          <w:sz w:val="24"/>
          <w:szCs w:val="24"/>
        </w:rPr>
      </w:pPr>
      <w:r w:rsidRPr="00A26ABD">
        <w:rPr>
          <w:b/>
          <w:bCs w:val="0"/>
          <w:color w:val="auto"/>
          <w:sz w:val="24"/>
          <w:szCs w:val="24"/>
        </w:rPr>
        <w:t xml:space="preserve">Anexo 1 </w:t>
      </w:r>
    </w:p>
    <w:p w:rsidR="00A26ABD" w:rsidRPr="00A26ABD" w:rsidRDefault="00A26ABD" w:rsidP="00A26ABD">
      <w:pPr>
        <w:rPr>
          <w:sz w:val="8"/>
        </w:rPr>
      </w:pPr>
    </w:p>
    <w:p w:rsidR="00A26ABD" w:rsidRPr="00A26ABD" w:rsidRDefault="00A26ABD" w:rsidP="00A26ABD">
      <w:pPr>
        <w:jc w:val="both"/>
        <w:rPr>
          <w:rFonts w:ascii="Arial" w:hAnsi="Arial" w:cs="Arial"/>
          <w:sz w:val="20"/>
          <w:szCs w:val="20"/>
        </w:rPr>
      </w:pPr>
    </w:p>
    <w:p w:rsidR="00A26ABD" w:rsidRPr="00A26ABD" w:rsidRDefault="00A26ABD" w:rsidP="00A26ABD">
      <w:pPr>
        <w:spacing w:before="100" w:beforeAutospacing="1" w:after="100" w:afterAutospacing="1"/>
        <w:jc w:val="center"/>
        <w:rPr>
          <w:rFonts w:ascii="Arial" w:hAnsi="Arial" w:cs="Arial"/>
          <w:b/>
          <w:sz w:val="20"/>
          <w:szCs w:val="20"/>
        </w:rPr>
      </w:pPr>
      <w:r w:rsidRPr="00A26ABD">
        <w:rPr>
          <w:rFonts w:ascii="Arial" w:hAnsi="Arial" w:cs="Arial"/>
          <w:b/>
          <w:sz w:val="20"/>
          <w:szCs w:val="20"/>
        </w:rPr>
        <w:t>ANEXO TÉCNICO: Prestación de Servicios para la “Generación de un Diagnóstico Administrativo y de los Libros Blancos del Fondo de Cultura Económica”</w:t>
      </w:r>
    </w:p>
    <w:p w:rsidR="00A26ABD" w:rsidRPr="00A26ABD" w:rsidRDefault="00A26ABD" w:rsidP="00A26ABD">
      <w:pPr>
        <w:pStyle w:val="Prrafodelista"/>
        <w:spacing w:before="100" w:beforeAutospacing="1" w:after="100" w:afterAutospacing="1"/>
        <w:ind w:left="1843"/>
        <w:contextualSpacing/>
        <w:jc w:val="both"/>
        <w:rPr>
          <w:rFonts w:ascii="Arial" w:hAnsi="Arial" w:cs="Arial"/>
          <w:color w:val="auto"/>
          <w:sz w:val="20"/>
          <w:szCs w:val="20"/>
        </w:rPr>
      </w:pPr>
    </w:p>
    <w:p w:rsidR="00A26ABD" w:rsidRPr="00A26ABD" w:rsidRDefault="00A26ABD" w:rsidP="00F32E3C">
      <w:pPr>
        <w:pStyle w:val="Prrafodelista"/>
        <w:numPr>
          <w:ilvl w:val="0"/>
          <w:numId w:val="52"/>
        </w:numPr>
        <w:spacing w:before="100" w:beforeAutospacing="1" w:after="100" w:afterAutospacing="1"/>
        <w:ind w:left="426" w:hanging="420"/>
        <w:contextualSpacing/>
        <w:jc w:val="both"/>
        <w:rPr>
          <w:rFonts w:ascii="Arial" w:hAnsi="Arial" w:cs="Arial"/>
          <w:color w:val="auto"/>
          <w:sz w:val="20"/>
          <w:szCs w:val="20"/>
        </w:rPr>
      </w:pPr>
      <w:r w:rsidRPr="00A26ABD">
        <w:rPr>
          <w:rFonts w:ascii="Arial" w:hAnsi="Arial" w:cs="Arial"/>
          <w:b/>
          <w:color w:val="auto"/>
          <w:sz w:val="20"/>
          <w:szCs w:val="20"/>
        </w:rPr>
        <w:t>INTRODUCCIÓN</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 xml:space="preserve">Con la finalidad de realizar una entrega-recepción con información completa, veraz, consistente, suficiente y oportuna, y en cumplimiento con el artículo 70 de la Ley General de Responsabilidades Administrativas que hace mención a la obligación de los servidores públicos de rendir cuentas; y en cumplimento con el  Acuerdo por el que se establecen las bases generales para la rendición de cuentas de la Administración Pública Federal y para realizar la Entrega-Recepción de los asuntos a cargo de los servidores públicos y de los recursos que tengan asignados al momento de separarse de su empleo, cargo o comisión, y los Lineamientos Generales para la Regulación de los Procesos de Entrega-Recepción y de Rendición de Cuentas de la Administración Pública Federal (Lineamientos Generales), publicados, respectivamente, en el Diario Oficial de la Federación el 6 y 24 de julio de 2017, el Fondo de Cultura Económica ha decidido implementar un programa  de  preparación para la Entrega-Recepción Institucional de la Administración Pública Federal 2012-2018. </w:t>
      </w:r>
    </w:p>
    <w:p w:rsidR="00A26ABD" w:rsidRPr="00A26ABD" w:rsidRDefault="00A26ABD" w:rsidP="00F32E3C">
      <w:pPr>
        <w:pStyle w:val="Prrafodelista"/>
        <w:numPr>
          <w:ilvl w:val="0"/>
          <w:numId w:val="52"/>
        </w:numPr>
        <w:spacing w:before="100" w:beforeAutospacing="1" w:after="100" w:afterAutospacing="1"/>
        <w:ind w:left="567" w:hanging="567"/>
        <w:jc w:val="both"/>
        <w:rPr>
          <w:rFonts w:ascii="Arial" w:hAnsi="Arial" w:cs="Arial"/>
          <w:b/>
          <w:color w:val="auto"/>
          <w:sz w:val="20"/>
          <w:szCs w:val="20"/>
        </w:rPr>
      </w:pPr>
      <w:r w:rsidRPr="00A26ABD">
        <w:rPr>
          <w:rFonts w:ascii="Arial" w:hAnsi="Arial" w:cs="Arial"/>
          <w:b/>
          <w:color w:val="auto"/>
          <w:sz w:val="20"/>
          <w:szCs w:val="20"/>
        </w:rPr>
        <w:t>ESPECIFICACIONES TÉCNICAS</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 xml:space="preserve">Las actividades que se desarrollarían con el objeto de que el Fondo de Cultura Económica rinda cuentas de su actuar al término de la Administración Pública Federal 2012-2018 se dividirán en dos: 1) elaboración de un </w:t>
      </w:r>
      <w:r w:rsidRPr="00A26ABD">
        <w:rPr>
          <w:rFonts w:ascii="Arial" w:hAnsi="Arial" w:cs="Arial"/>
          <w:i/>
          <w:sz w:val="20"/>
          <w:szCs w:val="20"/>
        </w:rPr>
        <w:t>Diagnóstico Administrativo</w:t>
      </w:r>
      <w:r w:rsidRPr="00A26ABD">
        <w:rPr>
          <w:rFonts w:ascii="Arial" w:hAnsi="Arial" w:cs="Arial"/>
          <w:sz w:val="20"/>
          <w:szCs w:val="20"/>
        </w:rPr>
        <w:t xml:space="preserve"> de la entidad y 2) integración de tres libros blancos; esto de conformidad con lo siguiente:</w:t>
      </w:r>
    </w:p>
    <w:p w:rsidR="00A26ABD" w:rsidRPr="00A26ABD" w:rsidRDefault="00A26ABD" w:rsidP="00F32E3C">
      <w:pPr>
        <w:pStyle w:val="Prrafodelista"/>
        <w:numPr>
          <w:ilvl w:val="0"/>
          <w:numId w:val="42"/>
        </w:numPr>
        <w:spacing w:before="100" w:beforeAutospacing="1" w:after="100" w:afterAutospacing="1"/>
        <w:jc w:val="both"/>
        <w:rPr>
          <w:rFonts w:ascii="Arial" w:hAnsi="Arial" w:cs="Arial"/>
          <w:b/>
          <w:color w:val="auto"/>
          <w:sz w:val="20"/>
          <w:szCs w:val="20"/>
          <w:u w:val="single"/>
        </w:rPr>
      </w:pPr>
      <w:r w:rsidRPr="00A26ABD">
        <w:rPr>
          <w:rFonts w:ascii="Arial" w:hAnsi="Arial" w:cs="Arial"/>
          <w:b/>
          <w:color w:val="auto"/>
          <w:sz w:val="20"/>
          <w:szCs w:val="20"/>
          <w:u w:val="single"/>
        </w:rPr>
        <w:t>Diagnóstico Administrativo</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 xml:space="preserve">El proveedor adjudicado deberá realizar dos actividades principales: a) </w:t>
      </w:r>
      <w:r w:rsidRPr="00A26ABD">
        <w:rPr>
          <w:rFonts w:ascii="Arial" w:hAnsi="Arial" w:cs="Arial"/>
          <w:i/>
          <w:sz w:val="20"/>
          <w:szCs w:val="20"/>
        </w:rPr>
        <w:t>Elaboración del Diagnóstico Administrativo,</w:t>
      </w:r>
      <w:r w:rsidRPr="00A26ABD">
        <w:rPr>
          <w:rFonts w:ascii="Arial" w:hAnsi="Arial" w:cs="Arial"/>
          <w:sz w:val="20"/>
          <w:szCs w:val="20"/>
        </w:rPr>
        <w:t xml:space="preserve"> mediante trabajo de gabinete, deberá realizar una revisión documental de siete temas para identificar áreas de oportunidad y mejora; b) mediante trabajo de gabinete, deberá dar seguimiento a la atención de dichas áreas de oportunidad y mejora. Estas actividades deberán realizarse con base en lo siguiente:</w:t>
      </w:r>
    </w:p>
    <w:p w:rsidR="00A26ABD" w:rsidRPr="00A26ABD" w:rsidRDefault="00A26ABD" w:rsidP="00F32E3C">
      <w:pPr>
        <w:pStyle w:val="Prrafodelista"/>
        <w:numPr>
          <w:ilvl w:val="0"/>
          <w:numId w:val="43"/>
        </w:numPr>
        <w:spacing w:before="100" w:beforeAutospacing="1" w:after="100" w:afterAutospacing="1"/>
        <w:ind w:left="426"/>
        <w:jc w:val="both"/>
        <w:rPr>
          <w:rFonts w:ascii="Arial" w:hAnsi="Arial" w:cs="Arial"/>
          <w:b/>
          <w:i/>
          <w:color w:val="auto"/>
          <w:sz w:val="20"/>
          <w:szCs w:val="20"/>
        </w:rPr>
      </w:pPr>
      <w:r w:rsidRPr="00A26ABD">
        <w:rPr>
          <w:rFonts w:ascii="Arial" w:hAnsi="Arial" w:cs="Arial"/>
          <w:b/>
          <w:i/>
          <w:color w:val="auto"/>
          <w:sz w:val="20"/>
          <w:szCs w:val="20"/>
        </w:rPr>
        <w:t>Elaboración del Diagnóstico Administrativo</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Revisión de siete temas, a través de muestras documentales, a definir con el proveedor adjudicado, del periodo de enero 2013 a mayo 2018.  El proveedor adjudicado deberá indicar las áreas de oportunidad y mejora identificadas en la información analizada, así como, en su caso,  recomendaciones para su atención.</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 xml:space="preserve">Los siete temas a considerar en el </w:t>
      </w:r>
      <w:r w:rsidRPr="00A26ABD">
        <w:rPr>
          <w:rFonts w:ascii="Arial" w:hAnsi="Arial" w:cs="Arial"/>
          <w:i/>
          <w:sz w:val="20"/>
          <w:szCs w:val="20"/>
        </w:rPr>
        <w:t xml:space="preserve">Diagnóstico Administrativo </w:t>
      </w:r>
      <w:r w:rsidRPr="00A26ABD">
        <w:rPr>
          <w:rFonts w:ascii="Arial" w:hAnsi="Arial" w:cs="Arial"/>
          <w:sz w:val="20"/>
          <w:szCs w:val="20"/>
        </w:rPr>
        <w:t>serán:</w:t>
      </w:r>
    </w:p>
    <w:p w:rsidR="00A26ABD" w:rsidRPr="00A26ABD" w:rsidRDefault="00A26ABD" w:rsidP="00F32E3C">
      <w:pPr>
        <w:pStyle w:val="Prrafodelista"/>
        <w:numPr>
          <w:ilvl w:val="0"/>
          <w:numId w:val="44"/>
        </w:numPr>
        <w:spacing w:before="100" w:beforeAutospacing="1" w:after="100" w:afterAutospacing="1"/>
        <w:jc w:val="both"/>
        <w:rPr>
          <w:rFonts w:ascii="Arial" w:hAnsi="Arial" w:cs="Arial"/>
          <w:color w:val="auto"/>
          <w:sz w:val="20"/>
          <w:szCs w:val="20"/>
        </w:rPr>
      </w:pPr>
      <w:r w:rsidRPr="00A26ABD">
        <w:rPr>
          <w:rFonts w:ascii="Arial" w:hAnsi="Arial" w:cs="Arial"/>
          <w:b/>
          <w:color w:val="auto"/>
          <w:sz w:val="20"/>
          <w:szCs w:val="20"/>
        </w:rPr>
        <w:t xml:space="preserve">Organizacional: </w:t>
      </w:r>
      <w:r w:rsidRPr="00A26ABD">
        <w:rPr>
          <w:rFonts w:ascii="Arial" w:hAnsi="Arial" w:cs="Arial"/>
          <w:color w:val="auto"/>
          <w:sz w:val="20"/>
          <w:szCs w:val="20"/>
        </w:rPr>
        <w:t>verificación de la alineación del Manual General de Organización y la estructura orgánica del FCE, constatando que la plantilla de personal sea acorde con la estructura autorizada.</w:t>
      </w:r>
    </w:p>
    <w:p w:rsidR="00A26ABD" w:rsidRPr="00A26ABD" w:rsidRDefault="00A26ABD" w:rsidP="00F32E3C">
      <w:pPr>
        <w:pStyle w:val="Prrafodelista"/>
        <w:numPr>
          <w:ilvl w:val="0"/>
          <w:numId w:val="44"/>
        </w:numPr>
        <w:spacing w:before="100" w:beforeAutospacing="1" w:after="100" w:afterAutospacing="1"/>
        <w:ind w:left="1423" w:hanging="357"/>
        <w:contextualSpacing/>
        <w:jc w:val="both"/>
        <w:rPr>
          <w:rFonts w:ascii="Arial" w:hAnsi="Arial" w:cs="Arial"/>
          <w:color w:val="auto"/>
          <w:sz w:val="20"/>
          <w:szCs w:val="20"/>
        </w:rPr>
      </w:pPr>
      <w:r w:rsidRPr="00A26ABD">
        <w:rPr>
          <w:rFonts w:ascii="Arial" w:hAnsi="Arial" w:cs="Arial"/>
          <w:b/>
          <w:color w:val="auto"/>
          <w:sz w:val="20"/>
          <w:szCs w:val="20"/>
        </w:rPr>
        <w:t xml:space="preserve">Programático-presupuestal: </w:t>
      </w:r>
      <w:r w:rsidRPr="00A26ABD">
        <w:rPr>
          <w:rFonts w:ascii="Arial" w:hAnsi="Arial" w:cs="Arial"/>
          <w:color w:val="auto"/>
          <w:sz w:val="20"/>
          <w:szCs w:val="20"/>
        </w:rPr>
        <w:t>que deberá considerar lo siguiente:</w:t>
      </w:r>
    </w:p>
    <w:p w:rsidR="00A26ABD" w:rsidRPr="00A26ABD" w:rsidRDefault="00A26ABD" w:rsidP="00F32E3C">
      <w:pPr>
        <w:pStyle w:val="Prrafodelista"/>
        <w:numPr>
          <w:ilvl w:val="0"/>
          <w:numId w:val="51"/>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Consistencia y congruencia entre los ingresos y los egresos</w:t>
      </w:r>
    </w:p>
    <w:p w:rsidR="00A26ABD" w:rsidRPr="00A26ABD" w:rsidRDefault="00A26ABD" w:rsidP="00F32E3C">
      <w:pPr>
        <w:pStyle w:val="Prrafodelista"/>
        <w:numPr>
          <w:ilvl w:val="0"/>
          <w:numId w:val="51"/>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Análisis de la consistencia vertical y horizontal de las Matrices de Indicadores para Resultados</w:t>
      </w:r>
    </w:p>
    <w:p w:rsidR="00A26ABD" w:rsidRDefault="00A26ABD" w:rsidP="00F32E3C">
      <w:pPr>
        <w:pStyle w:val="Prrafodelista"/>
        <w:numPr>
          <w:ilvl w:val="0"/>
          <w:numId w:val="51"/>
        </w:numPr>
        <w:spacing w:before="100" w:beforeAutospacing="1" w:after="100" w:afterAutospacing="1"/>
        <w:ind w:left="2109" w:hanging="357"/>
        <w:contextualSpacing/>
        <w:jc w:val="both"/>
        <w:rPr>
          <w:rFonts w:ascii="Arial" w:hAnsi="Arial" w:cs="Arial"/>
          <w:color w:val="auto"/>
          <w:sz w:val="20"/>
          <w:szCs w:val="20"/>
        </w:rPr>
      </w:pPr>
      <w:r w:rsidRPr="00A26ABD">
        <w:rPr>
          <w:rFonts w:ascii="Arial" w:hAnsi="Arial" w:cs="Arial"/>
          <w:color w:val="auto"/>
          <w:sz w:val="20"/>
          <w:szCs w:val="20"/>
        </w:rPr>
        <w:lastRenderedPageBreak/>
        <w:t>Consistencia entre los reportes, informes y la Cuenta Pública</w:t>
      </w:r>
      <w:r>
        <w:rPr>
          <w:rFonts w:ascii="Arial" w:hAnsi="Arial" w:cs="Arial"/>
          <w:color w:val="auto"/>
          <w:sz w:val="20"/>
          <w:szCs w:val="20"/>
        </w:rPr>
        <w:t>.</w:t>
      </w:r>
    </w:p>
    <w:p w:rsidR="00A26ABD" w:rsidRPr="00A26ABD" w:rsidRDefault="00A26ABD" w:rsidP="00A26ABD">
      <w:pPr>
        <w:pStyle w:val="Prrafodelista"/>
        <w:spacing w:before="100" w:beforeAutospacing="1" w:after="100" w:afterAutospacing="1"/>
        <w:ind w:left="2109"/>
        <w:contextualSpacing/>
        <w:jc w:val="both"/>
        <w:rPr>
          <w:rFonts w:ascii="Arial" w:hAnsi="Arial" w:cs="Arial"/>
          <w:color w:val="auto"/>
          <w:sz w:val="20"/>
          <w:szCs w:val="20"/>
        </w:rPr>
      </w:pPr>
    </w:p>
    <w:p w:rsidR="00A26ABD" w:rsidRPr="00A26ABD" w:rsidRDefault="00A26ABD" w:rsidP="00F32E3C">
      <w:pPr>
        <w:pStyle w:val="Prrafodelista"/>
        <w:numPr>
          <w:ilvl w:val="0"/>
          <w:numId w:val="44"/>
        </w:numPr>
        <w:spacing w:before="100" w:beforeAutospacing="1" w:after="100" w:afterAutospacing="1"/>
        <w:ind w:left="1423" w:hanging="357"/>
        <w:contextualSpacing/>
        <w:jc w:val="both"/>
        <w:rPr>
          <w:rFonts w:ascii="Arial" w:hAnsi="Arial" w:cs="Arial"/>
          <w:color w:val="auto"/>
          <w:sz w:val="20"/>
          <w:szCs w:val="20"/>
        </w:rPr>
      </w:pPr>
      <w:r w:rsidRPr="00A26ABD">
        <w:rPr>
          <w:rFonts w:ascii="Arial" w:hAnsi="Arial" w:cs="Arial"/>
          <w:b/>
          <w:color w:val="auto"/>
          <w:sz w:val="20"/>
          <w:szCs w:val="20"/>
        </w:rPr>
        <w:t>Financiero</w:t>
      </w:r>
    </w:p>
    <w:p w:rsidR="00A26ABD" w:rsidRPr="00A26ABD" w:rsidRDefault="00A26ABD" w:rsidP="00F32E3C">
      <w:pPr>
        <w:pStyle w:val="Prrafodelista"/>
        <w:numPr>
          <w:ilvl w:val="0"/>
          <w:numId w:val="51"/>
        </w:numPr>
        <w:spacing w:before="100" w:beforeAutospacing="1" w:after="100" w:afterAutospacing="1"/>
        <w:ind w:left="2109" w:hanging="357"/>
        <w:contextualSpacing/>
        <w:jc w:val="both"/>
        <w:rPr>
          <w:rFonts w:ascii="Arial" w:hAnsi="Arial" w:cs="Arial"/>
          <w:color w:val="auto"/>
          <w:sz w:val="20"/>
          <w:szCs w:val="20"/>
        </w:rPr>
      </w:pPr>
      <w:r w:rsidRPr="00A26ABD">
        <w:rPr>
          <w:rFonts w:ascii="Arial" w:hAnsi="Arial" w:cs="Arial"/>
          <w:color w:val="auto"/>
          <w:sz w:val="20"/>
          <w:szCs w:val="20"/>
        </w:rPr>
        <w:t>Cumplimiento en la integración de los Estados financieros</w:t>
      </w:r>
    </w:p>
    <w:p w:rsidR="00A26ABD" w:rsidRPr="00A26ABD" w:rsidRDefault="00A26ABD" w:rsidP="00F32E3C">
      <w:pPr>
        <w:pStyle w:val="Prrafodelista"/>
        <w:numPr>
          <w:ilvl w:val="0"/>
          <w:numId w:val="51"/>
        </w:numPr>
        <w:spacing w:before="100" w:beforeAutospacing="1" w:after="100" w:afterAutospacing="1"/>
        <w:ind w:left="2109" w:hanging="357"/>
        <w:contextualSpacing/>
        <w:jc w:val="both"/>
        <w:rPr>
          <w:rFonts w:ascii="Arial" w:hAnsi="Arial" w:cs="Arial"/>
          <w:color w:val="auto"/>
          <w:sz w:val="20"/>
          <w:szCs w:val="20"/>
        </w:rPr>
      </w:pPr>
      <w:r w:rsidRPr="00A26ABD">
        <w:rPr>
          <w:rFonts w:ascii="Arial" w:hAnsi="Arial" w:cs="Arial"/>
          <w:color w:val="auto"/>
          <w:sz w:val="20"/>
          <w:szCs w:val="20"/>
        </w:rPr>
        <w:t>Consistencia de los conceptos en los estados financieros</w:t>
      </w:r>
    </w:p>
    <w:p w:rsidR="00A26ABD" w:rsidRPr="00A26ABD" w:rsidRDefault="00A26ABD" w:rsidP="00F32E3C">
      <w:pPr>
        <w:pStyle w:val="Prrafodelista"/>
        <w:numPr>
          <w:ilvl w:val="0"/>
          <w:numId w:val="51"/>
        </w:numPr>
        <w:spacing w:before="100" w:beforeAutospacing="1" w:after="100" w:afterAutospacing="1"/>
        <w:ind w:left="2109" w:hanging="357"/>
        <w:contextualSpacing/>
        <w:jc w:val="both"/>
        <w:rPr>
          <w:rFonts w:ascii="Arial" w:hAnsi="Arial" w:cs="Arial"/>
          <w:color w:val="auto"/>
          <w:sz w:val="20"/>
          <w:szCs w:val="20"/>
        </w:rPr>
      </w:pPr>
      <w:r w:rsidRPr="00A26ABD">
        <w:rPr>
          <w:rFonts w:ascii="Arial" w:hAnsi="Arial" w:cs="Arial"/>
          <w:color w:val="auto"/>
          <w:sz w:val="20"/>
          <w:szCs w:val="20"/>
        </w:rPr>
        <w:t>Integración de los pasivos de corto y largo plazo</w:t>
      </w:r>
    </w:p>
    <w:p w:rsidR="00A26ABD" w:rsidRPr="00A26ABD" w:rsidRDefault="00A26ABD" w:rsidP="00F32E3C">
      <w:pPr>
        <w:pStyle w:val="Prrafodelista"/>
        <w:numPr>
          <w:ilvl w:val="0"/>
          <w:numId w:val="44"/>
        </w:numPr>
        <w:spacing w:before="100" w:beforeAutospacing="1" w:after="100" w:afterAutospacing="1"/>
        <w:jc w:val="both"/>
        <w:rPr>
          <w:rFonts w:ascii="Arial" w:hAnsi="Arial" w:cs="Arial"/>
          <w:color w:val="auto"/>
          <w:sz w:val="20"/>
          <w:szCs w:val="20"/>
        </w:rPr>
      </w:pPr>
      <w:r w:rsidRPr="00A26ABD">
        <w:rPr>
          <w:rFonts w:ascii="Arial" w:hAnsi="Arial" w:cs="Arial"/>
          <w:b/>
          <w:color w:val="auto"/>
          <w:sz w:val="20"/>
          <w:szCs w:val="20"/>
        </w:rPr>
        <w:t>Recursos materiales:</w:t>
      </w:r>
      <w:r w:rsidRPr="00A26ABD">
        <w:rPr>
          <w:rFonts w:ascii="Arial" w:hAnsi="Arial" w:cs="Arial"/>
          <w:color w:val="auto"/>
          <w:sz w:val="20"/>
          <w:szCs w:val="20"/>
        </w:rPr>
        <w:t xml:space="preserve"> verificación de una muestra de los resguardos de los bienes muebles y de los expedientes de los bienes inmuebles para corroborar que éstos se encuentren actualizados.</w:t>
      </w:r>
    </w:p>
    <w:p w:rsidR="00A26ABD" w:rsidRPr="00A26ABD" w:rsidRDefault="00A26ABD" w:rsidP="00F32E3C">
      <w:pPr>
        <w:pStyle w:val="Prrafodelista"/>
        <w:numPr>
          <w:ilvl w:val="0"/>
          <w:numId w:val="44"/>
        </w:numPr>
        <w:spacing w:before="100" w:beforeAutospacing="1" w:after="100" w:afterAutospacing="1"/>
        <w:jc w:val="both"/>
        <w:rPr>
          <w:rFonts w:ascii="Arial" w:hAnsi="Arial" w:cs="Arial"/>
          <w:color w:val="auto"/>
          <w:sz w:val="20"/>
          <w:szCs w:val="20"/>
        </w:rPr>
      </w:pPr>
      <w:r w:rsidRPr="00A26ABD">
        <w:rPr>
          <w:rFonts w:ascii="Arial" w:hAnsi="Arial" w:cs="Arial"/>
          <w:b/>
          <w:color w:val="auto"/>
          <w:sz w:val="20"/>
          <w:szCs w:val="20"/>
        </w:rPr>
        <w:t>Contratos:</w:t>
      </w:r>
      <w:r w:rsidRPr="00A26ABD">
        <w:rPr>
          <w:rFonts w:ascii="Arial" w:hAnsi="Arial" w:cs="Arial"/>
          <w:color w:val="auto"/>
          <w:sz w:val="20"/>
          <w:szCs w:val="20"/>
        </w:rPr>
        <w:t xml:space="preserve"> evaluación de manera selectiva de los expedientes de los procedimientos de contratación, y de administración y ejecución de los contratos que se consideren más relevantes y paguen con recursos correspondientes a los capítulos 3000 y, en su caso, 6000.</w:t>
      </w:r>
    </w:p>
    <w:p w:rsidR="00A26ABD" w:rsidRPr="00A26ABD" w:rsidRDefault="00A26ABD" w:rsidP="00F32E3C">
      <w:pPr>
        <w:pStyle w:val="Prrafodelista"/>
        <w:numPr>
          <w:ilvl w:val="0"/>
          <w:numId w:val="44"/>
        </w:numPr>
        <w:spacing w:before="100" w:beforeAutospacing="1" w:after="100" w:afterAutospacing="1"/>
        <w:jc w:val="both"/>
        <w:rPr>
          <w:rFonts w:ascii="Arial" w:hAnsi="Arial" w:cs="Arial"/>
          <w:color w:val="auto"/>
          <w:sz w:val="20"/>
          <w:szCs w:val="20"/>
        </w:rPr>
      </w:pPr>
      <w:r w:rsidRPr="00A26ABD">
        <w:rPr>
          <w:rFonts w:ascii="Arial" w:hAnsi="Arial" w:cs="Arial"/>
          <w:b/>
          <w:color w:val="auto"/>
          <w:sz w:val="20"/>
          <w:szCs w:val="20"/>
        </w:rPr>
        <w:t>Inversiones financieras y otras provisiones:</w:t>
      </w:r>
      <w:r w:rsidRPr="00A26ABD">
        <w:rPr>
          <w:rFonts w:ascii="Arial" w:hAnsi="Arial" w:cs="Arial"/>
          <w:color w:val="auto"/>
          <w:sz w:val="20"/>
          <w:szCs w:val="20"/>
        </w:rPr>
        <w:t xml:space="preserve"> en su caso, revisión aleatoria de los expedientes que sustentan el ejercicio del gasto de los recursos correspondientes al capítulo 7000.</w:t>
      </w:r>
    </w:p>
    <w:p w:rsidR="00A26ABD" w:rsidRPr="00A26ABD" w:rsidRDefault="00A26ABD" w:rsidP="00F32E3C">
      <w:pPr>
        <w:pStyle w:val="Prrafodelista"/>
        <w:numPr>
          <w:ilvl w:val="0"/>
          <w:numId w:val="44"/>
        </w:numPr>
        <w:spacing w:before="100" w:beforeAutospacing="1" w:after="100" w:afterAutospacing="1"/>
        <w:jc w:val="both"/>
        <w:rPr>
          <w:rFonts w:ascii="Arial" w:hAnsi="Arial" w:cs="Arial"/>
          <w:color w:val="auto"/>
          <w:sz w:val="20"/>
          <w:szCs w:val="20"/>
        </w:rPr>
      </w:pPr>
      <w:r w:rsidRPr="00A26ABD">
        <w:rPr>
          <w:rFonts w:ascii="Arial" w:hAnsi="Arial" w:cs="Arial"/>
          <w:b/>
          <w:color w:val="auto"/>
          <w:sz w:val="20"/>
          <w:szCs w:val="20"/>
        </w:rPr>
        <w:t>Atención de observación de los órganos fiscalizadores:</w:t>
      </w:r>
      <w:r w:rsidRPr="00A26ABD">
        <w:rPr>
          <w:rFonts w:ascii="Arial" w:hAnsi="Arial" w:cs="Arial"/>
          <w:color w:val="auto"/>
          <w:sz w:val="20"/>
          <w:szCs w:val="20"/>
        </w:rPr>
        <w:t xml:space="preserve"> estudio del avance en la atención de observaciones y diseño de criterios generales para la solventación de aquellas que quedan pendientes de atender.</w:t>
      </w:r>
    </w:p>
    <w:p w:rsidR="00A26ABD" w:rsidRPr="00A26ABD" w:rsidRDefault="00A26ABD" w:rsidP="00F32E3C">
      <w:pPr>
        <w:pStyle w:val="Prrafodelista"/>
        <w:numPr>
          <w:ilvl w:val="0"/>
          <w:numId w:val="44"/>
        </w:numPr>
        <w:spacing w:before="100" w:beforeAutospacing="1" w:after="100" w:afterAutospacing="1"/>
        <w:jc w:val="both"/>
        <w:rPr>
          <w:rFonts w:ascii="Arial" w:hAnsi="Arial" w:cs="Arial"/>
          <w:color w:val="auto"/>
          <w:sz w:val="20"/>
          <w:szCs w:val="20"/>
        </w:rPr>
      </w:pPr>
      <w:r w:rsidRPr="00A26ABD">
        <w:rPr>
          <w:rFonts w:ascii="Arial" w:hAnsi="Arial" w:cs="Arial"/>
          <w:b/>
          <w:color w:val="auto"/>
          <w:sz w:val="20"/>
          <w:szCs w:val="20"/>
        </w:rPr>
        <w:t>Obligaciones corporativas:</w:t>
      </w:r>
      <w:r w:rsidRPr="00A26ABD">
        <w:rPr>
          <w:rFonts w:ascii="Arial" w:hAnsi="Arial" w:cs="Arial"/>
          <w:color w:val="auto"/>
          <w:sz w:val="20"/>
          <w:szCs w:val="20"/>
        </w:rPr>
        <w:t xml:space="preserve"> verificación de las acciones de FCE como accionista y consejero de Impresora y encuadernadora Progreso, S.A. de C.V. (IEPSA) y, en su caso, elaboración del Testimonio respectivo.</w:t>
      </w:r>
    </w:p>
    <w:p w:rsidR="00A26ABD" w:rsidRPr="00A26ABD" w:rsidRDefault="00A26ABD" w:rsidP="00A26ABD">
      <w:pPr>
        <w:spacing w:before="100" w:beforeAutospacing="1" w:after="100" w:afterAutospacing="1"/>
        <w:jc w:val="both"/>
        <w:rPr>
          <w:rFonts w:ascii="Arial" w:hAnsi="Arial" w:cs="Arial"/>
          <w:b/>
          <w:sz w:val="20"/>
          <w:szCs w:val="20"/>
        </w:rPr>
      </w:pPr>
      <w:r w:rsidRPr="00A26ABD">
        <w:rPr>
          <w:rFonts w:ascii="Arial" w:hAnsi="Arial" w:cs="Arial"/>
          <w:b/>
          <w:sz w:val="20"/>
          <w:szCs w:val="20"/>
        </w:rPr>
        <w:t xml:space="preserve">Entregables tanto en versión física como digital (Etapa: </w:t>
      </w:r>
      <w:r w:rsidRPr="00A26ABD">
        <w:rPr>
          <w:rFonts w:ascii="Arial" w:hAnsi="Arial" w:cs="Arial"/>
          <w:b/>
          <w:i/>
          <w:sz w:val="20"/>
          <w:szCs w:val="20"/>
        </w:rPr>
        <w:t>Elaboración del Diagnóstico Administrativo)</w:t>
      </w:r>
      <w:r w:rsidRPr="00A26ABD">
        <w:rPr>
          <w:rFonts w:ascii="Arial" w:hAnsi="Arial" w:cs="Arial"/>
          <w:b/>
          <w:sz w:val="20"/>
          <w:szCs w:val="20"/>
        </w:rPr>
        <w:t>:</w:t>
      </w:r>
    </w:p>
    <w:p w:rsidR="00A26ABD" w:rsidRPr="00A26ABD" w:rsidRDefault="00A26ABD" w:rsidP="00F32E3C">
      <w:pPr>
        <w:pStyle w:val="Prrafodelista"/>
        <w:numPr>
          <w:ilvl w:val="0"/>
          <w:numId w:val="48"/>
        </w:numPr>
        <w:spacing w:before="100" w:beforeAutospacing="1" w:after="100" w:afterAutospacing="1"/>
        <w:ind w:left="1418"/>
        <w:jc w:val="both"/>
        <w:rPr>
          <w:rFonts w:ascii="Arial" w:hAnsi="Arial" w:cs="Arial"/>
          <w:color w:val="auto"/>
          <w:sz w:val="20"/>
          <w:szCs w:val="20"/>
        </w:rPr>
      </w:pPr>
      <w:r w:rsidRPr="00A26ABD">
        <w:rPr>
          <w:rFonts w:ascii="Arial" w:hAnsi="Arial" w:cs="Arial"/>
          <w:color w:val="auto"/>
          <w:sz w:val="20"/>
          <w:szCs w:val="20"/>
        </w:rPr>
        <w:t>Diagnóstico Administrativo del Fondo de Cultura Económica</w:t>
      </w:r>
    </w:p>
    <w:p w:rsidR="00A26ABD" w:rsidRPr="00A26ABD" w:rsidRDefault="00A26ABD" w:rsidP="00F32E3C">
      <w:pPr>
        <w:pStyle w:val="Prrafodelista"/>
        <w:numPr>
          <w:ilvl w:val="0"/>
          <w:numId w:val="43"/>
        </w:numPr>
        <w:spacing w:before="100" w:beforeAutospacing="1" w:after="100" w:afterAutospacing="1"/>
        <w:ind w:left="426"/>
        <w:jc w:val="both"/>
        <w:rPr>
          <w:rFonts w:ascii="Arial" w:hAnsi="Arial" w:cs="Arial"/>
          <w:b/>
          <w:i/>
          <w:color w:val="auto"/>
          <w:sz w:val="20"/>
          <w:szCs w:val="20"/>
        </w:rPr>
      </w:pPr>
      <w:r w:rsidRPr="00A26ABD">
        <w:rPr>
          <w:rFonts w:ascii="Arial" w:hAnsi="Arial" w:cs="Arial"/>
          <w:b/>
          <w:i/>
          <w:color w:val="auto"/>
          <w:sz w:val="20"/>
          <w:szCs w:val="20"/>
        </w:rPr>
        <w:t>Seguimiento a la Atención de Áreas de Oportunidad y de Mejora</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 xml:space="preserve">A la conclusión de la elaboración del </w:t>
      </w:r>
      <w:r w:rsidRPr="00A26ABD">
        <w:rPr>
          <w:rFonts w:ascii="Arial" w:hAnsi="Arial" w:cs="Arial"/>
          <w:i/>
          <w:sz w:val="20"/>
          <w:szCs w:val="20"/>
        </w:rPr>
        <w:t>Diagnóstico Administrativo</w:t>
      </w:r>
      <w:r w:rsidRPr="00A26ABD">
        <w:rPr>
          <w:rFonts w:ascii="Arial" w:hAnsi="Arial" w:cs="Arial"/>
          <w:sz w:val="20"/>
          <w:szCs w:val="20"/>
        </w:rPr>
        <w:t>, y con base en las recomendaciones emitidas en dicho documento, el proveedor adjudicado deberá orientar a los servidores públicos en la instrumentación de acciones para la atención de las áreas de oportunidad y mejora detectadas. Para ello se deberán realizar las siguientes actividades:</w:t>
      </w:r>
    </w:p>
    <w:p w:rsidR="00A26ABD" w:rsidRPr="00A26ABD" w:rsidRDefault="00A26ABD" w:rsidP="00F32E3C">
      <w:pPr>
        <w:numPr>
          <w:ilvl w:val="0"/>
          <w:numId w:val="41"/>
        </w:numPr>
        <w:spacing w:before="100" w:beforeAutospacing="1" w:after="100" w:afterAutospacing="1"/>
        <w:jc w:val="both"/>
        <w:rPr>
          <w:rFonts w:ascii="Arial" w:hAnsi="Arial" w:cs="Arial"/>
          <w:iCs/>
          <w:sz w:val="20"/>
          <w:szCs w:val="20"/>
          <w:lang w:val="es-MX"/>
        </w:rPr>
      </w:pPr>
      <w:r w:rsidRPr="00A26ABD">
        <w:rPr>
          <w:rFonts w:ascii="Arial" w:hAnsi="Arial" w:cs="Arial"/>
          <w:iCs/>
          <w:sz w:val="20"/>
          <w:szCs w:val="20"/>
          <w:lang w:val="es-MX"/>
        </w:rPr>
        <w:t>Definición de las unidades responsables de implementar cada una de las recomendaciones emitidas, así como determinar las acciones generales que cada una de ellas deberá realizar.</w:t>
      </w:r>
    </w:p>
    <w:p w:rsidR="00A26ABD" w:rsidRPr="00A26ABD" w:rsidRDefault="00A26ABD" w:rsidP="00F32E3C">
      <w:pPr>
        <w:numPr>
          <w:ilvl w:val="0"/>
          <w:numId w:val="41"/>
        </w:numPr>
        <w:spacing w:before="100" w:beforeAutospacing="1" w:after="100" w:afterAutospacing="1"/>
        <w:jc w:val="both"/>
        <w:rPr>
          <w:rFonts w:ascii="Arial" w:hAnsi="Arial" w:cs="Arial"/>
          <w:iCs/>
          <w:sz w:val="20"/>
          <w:szCs w:val="20"/>
          <w:lang w:val="es-MX"/>
        </w:rPr>
      </w:pPr>
      <w:r w:rsidRPr="00A26ABD">
        <w:rPr>
          <w:rFonts w:ascii="Arial" w:hAnsi="Arial" w:cs="Arial"/>
          <w:iCs/>
          <w:sz w:val="20"/>
          <w:szCs w:val="20"/>
          <w:lang w:val="es-MX"/>
        </w:rPr>
        <w:t xml:space="preserve">Seguimiento, a través de trabajo de gabinete, para la verificación de las acciones emprendidas por los servidores públicos para atender las áreas de oportunidad  y mejora identificadas en el </w:t>
      </w:r>
      <w:r w:rsidRPr="00A26ABD">
        <w:rPr>
          <w:rFonts w:ascii="Arial" w:hAnsi="Arial" w:cs="Arial"/>
          <w:i/>
          <w:iCs/>
          <w:sz w:val="20"/>
          <w:szCs w:val="20"/>
          <w:lang w:val="es-MX"/>
        </w:rPr>
        <w:t>Diagnóstico Administrativo</w:t>
      </w:r>
      <w:r w:rsidRPr="00A26ABD">
        <w:rPr>
          <w:rFonts w:ascii="Arial" w:hAnsi="Arial" w:cs="Arial"/>
          <w:iCs/>
          <w:sz w:val="20"/>
          <w:szCs w:val="20"/>
          <w:lang w:val="es-MX"/>
        </w:rPr>
        <w:t>.</w:t>
      </w:r>
    </w:p>
    <w:p w:rsidR="00A26ABD" w:rsidRPr="00A26ABD" w:rsidRDefault="00A26ABD" w:rsidP="00A26ABD">
      <w:pPr>
        <w:spacing w:before="100" w:beforeAutospacing="1" w:after="100" w:afterAutospacing="1"/>
        <w:jc w:val="both"/>
        <w:rPr>
          <w:rFonts w:ascii="Arial" w:hAnsi="Arial" w:cs="Arial"/>
          <w:iCs/>
          <w:sz w:val="20"/>
          <w:szCs w:val="20"/>
          <w:lang w:val="es-MX"/>
        </w:rPr>
      </w:pPr>
      <w:r w:rsidRPr="00A26ABD">
        <w:rPr>
          <w:rFonts w:ascii="Arial" w:hAnsi="Arial" w:cs="Arial"/>
          <w:iCs/>
          <w:sz w:val="20"/>
          <w:szCs w:val="20"/>
          <w:lang w:val="es-MX"/>
        </w:rPr>
        <w:t>Al respecto, cabe señalar que el proveedor adjudicado será responsable únicamente de orientar en la instrumentación de las acciones de mejora; sin embargo, serán los servidores públicos responsables de los temas o asuntos, los únicos encargados de implementarlas, así como de efectuar gestiones y/o trámites internos o externos que se requieran.</w:t>
      </w:r>
    </w:p>
    <w:p w:rsidR="00A26ABD" w:rsidRPr="00A26ABD" w:rsidRDefault="00A26ABD" w:rsidP="00A26ABD">
      <w:pPr>
        <w:spacing w:before="100" w:beforeAutospacing="1" w:after="100" w:afterAutospacing="1"/>
        <w:jc w:val="both"/>
        <w:rPr>
          <w:rFonts w:ascii="Arial" w:hAnsi="Arial" w:cs="Arial"/>
          <w:b/>
          <w:sz w:val="20"/>
          <w:szCs w:val="20"/>
        </w:rPr>
      </w:pPr>
      <w:r w:rsidRPr="00A26ABD">
        <w:rPr>
          <w:rFonts w:ascii="Arial" w:hAnsi="Arial" w:cs="Arial"/>
          <w:b/>
          <w:sz w:val="20"/>
          <w:szCs w:val="20"/>
        </w:rPr>
        <w:t xml:space="preserve">*Entregables tanto en versión física como digital (Etapa: </w:t>
      </w:r>
      <w:r w:rsidRPr="00A26ABD">
        <w:rPr>
          <w:rFonts w:ascii="Arial" w:hAnsi="Arial" w:cs="Arial"/>
          <w:b/>
          <w:i/>
          <w:sz w:val="20"/>
          <w:szCs w:val="20"/>
        </w:rPr>
        <w:t>Seguimiento a la Atención de Áreas de Oportunidad y de Mejora</w:t>
      </w:r>
      <w:r w:rsidRPr="00A26ABD">
        <w:rPr>
          <w:rFonts w:ascii="Arial" w:hAnsi="Arial" w:cs="Arial"/>
          <w:b/>
          <w:sz w:val="20"/>
          <w:szCs w:val="20"/>
        </w:rPr>
        <w:t>):</w:t>
      </w:r>
    </w:p>
    <w:p w:rsidR="00A26ABD" w:rsidRPr="00A26ABD" w:rsidRDefault="00A26ABD" w:rsidP="00F32E3C">
      <w:pPr>
        <w:pStyle w:val="Prrafodelista"/>
        <w:numPr>
          <w:ilvl w:val="0"/>
          <w:numId w:val="49"/>
        </w:numPr>
        <w:spacing w:before="100" w:beforeAutospacing="1" w:after="100" w:afterAutospacing="1"/>
        <w:ind w:left="1418"/>
        <w:jc w:val="both"/>
        <w:rPr>
          <w:rFonts w:ascii="Arial" w:hAnsi="Arial" w:cs="Arial"/>
          <w:color w:val="auto"/>
          <w:sz w:val="20"/>
          <w:szCs w:val="20"/>
        </w:rPr>
      </w:pPr>
      <w:r w:rsidRPr="00A26ABD">
        <w:rPr>
          <w:rFonts w:ascii="Arial" w:hAnsi="Arial" w:cs="Arial"/>
          <w:color w:val="auto"/>
          <w:sz w:val="20"/>
          <w:szCs w:val="20"/>
        </w:rPr>
        <w:t xml:space="preserve">Cédula de identificación de acciones generales a realizar por unidad responsable, por cada una de las áreas de oportunidad y mejora detectadas en el </w:t>
      </w:r>
      <w:r w:rsidRPr="00A26ABD">
        <w:rPr>
          <w:rFonts w:ascii="Arial" w:hAnsi="Arial" w:cs="Arial"/>
          <w:i/>
          <w:color w:val="auto"/>
          <w:sz w:val="20"/>
          <w:szCs w:val="20"/>
        </w:rPr>
        <w:t>Diagnóstico Administrativo.</w:t>
      </w:r>
    </w:p>
    <w:p w:rsidR="00A26ABD" w:rsidRDefault="00A26ABD" w:rsidP="00F32E3C">
      <w:pPr>
        <w:pStyle w:val="Prrafodelista"/>
        <w:numPr>
          <w:ilvl w:val="0"/>
          <w:numId w:val="49"/>
        </w:numPr>
        <w:spacing w:before="100" w:beforeAutospacing="1" w:after="100" w:afterAutospacing="1"/>
        <w:ind w:left="1418"/>
        <w:jc w:val="both"/>
        <w:rPr>
          <w:rFonts w:ascii="Arial" w:hAnsi="Arial" w:cs="Arial"/>
          <w:color w:val="auto"/>
          <w:sz w:val="20"/>
          <w:szCs w:val="20"/>
        </w:rPr>
      </w:pPr>
      <w:r w:rsidRPr="00A26ABD">
        <w:rPr>
          <w:rFonts w:ascii="Arial" w:hAnsi="Arial" w:cs="Arial"/>
          <w:color w:val="auto"/>
          <w:sz w:val="20"/>
          <w:szCs w:val="20"/>
        </w:rPr>
        <w:t>Cédulas parciales y finales de los seguimientos realizados con respecto a la atención de las áreas de oportunidad identificadas.</w:t>
      </w:r>
    </w:p>
    <w:p w:rsidR="00A26ABD" w:rsidRPr="00A26ABD" w:rsidRDefault="00A26ABD" w:rsidP="00A26ABD">
      <w:pPr>
        <w:pStyle w:val="Prrafodelista"/>
        <w:spacing w:before="100" w:beforeAutospacing="1" w:after="100" w:afterAutospacing="1"/>
        <w:ind w:left="1418"/>
        <w:jc w:val="both"/>
        <w:rPr>
          <w:rFonts w:ascii="Arial" w:hAnsi="Arial" w:cs="Arial"/>
          <w:color w:val="auto"/>
          <w:sz w:val="20"/>
          <w:szCs w:val="20"/>
        </w:rPr>
      </w:pPr>
    </w:p>
    <w:p w:rsidR="00A26ABD" w:rsidRPr="00A26ABD" w:rsidRDefault="00A26ABD" w:rsidP="00F32E3C">
      <w:pPr>
        <w:pStyle w:val="Prrafodelista"/>
        <w:numPr>
          <w:ilvl w:val="0"/>
          <w:numId w:val="42"/>
        </w:numPr>
        <w:spacing w:before="100" w:beforeAutospacing="1" w:after="100" w:afterAutospacing="1"/>
        <w:jc w:val="both"/>
        <w:rPr>
          <w:rFonts w:ascii="Arial" w:hAnsi="Arial" w:cs="Arial"/>
          <w:b/>
          <w:color w:val="auto"/>
          <w:sz w:val="20"/>
          <w:szCs w:val="20"/>
          <w:u w:val="single"/>
        </w:rPr>
      </w:pPr>
      <w:r w:rsidRPr="00A26ABD">
        <w:rPr>
          <w:rFonts w:ascii="Arial" w:hAnsi="Arial" w:cs="Arial"/>
          <w:b/>
          <w:color w:val="auto"/>
          <w:sz w:val="20"/>
          <w:szCs w:val="20"/>
          <w:u w:val="single"/>
        </w:rPr>
        <w:t>Libros Blancos</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 xml:space="preserve">El proveedor adjudicado, con base en lo establecido en los </w:t>
      </w:r>
      <w:r w:rsidRPr="00A26ABD">
        <w:rPr>
          <w:rFonts w:ascii="Arial" w:hAnsi="Arial" w:cs="Arial"/>
          <w:i/>
          <w:sz w:val="20"/>
          <w:szCs w:val="20"/>
        </w:rPr>
        <w:t>Lineamientos Generales</w:t>
      </w:r>
      <w:r w:rsidRPr="00A26ABD">
        <w:rPr>
          <w:rFonts w:ascii="Arial" w:hAnsi="Arial" w:cs="Arial"/>
          <w:sz w:val="20"/>
          <w:szCs w:val="20"/>
        </w:rPr>
        <w:t xml:space="preserve"> deberá integrar tres libros blancos, que deberán incluir de manera enunciativa mas no limitativa la documentación que sustente los procesos de planeación, programación, ejecución de recursos y resultados de cada uno de los proyectos y acciones:</w:t>
      </w:r>
    </w:p>
    <w:p w:rsidR="00A26ABD" w:rsidRPr="00A26ABD" w:rsidRDefault="00A26ABD" w:rsidP="00F32E3C">
      <w:pPr>
        <w:pStyle w:val="Prrafodelista"/>
        <w:numPr>
          <w:ilvl w:val="0"/>
          <w:numId w:val="45"/>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Programa Editorial</w:t>
      </w:r>
    </w:p>
    <w:p w:rsidR="00A26ABD" w:rsidRPr="00A26ABD" w:rsidRDefault="00A26ABD" w:rsidP="00F32E3C">
      <w:pPr>
        <w:pStyle w:val="Prrafodelista"/>
        <w:numPr>
          <w:ilvl w:val="0"/>
          <w:numId w:val="45"/>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Centro Cultura Apatzingán, Michoacán (Instrucción Presidencial)</w:t>
      </w:r>
    </w:p>
    <w:p w:rsidR="00A26ABD" w:rsidRPr="00A26ABD" w:rsidRDefault="00A26ABD" w:rsidP="00F32E3C">
      <w:pPr>
        <w:pStyle w:val="Prrafodelista"/>
        <w:numPr>
          <w:ilvl w:val="0"/>
          <w:numId w:val="45"/>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Apertura de Filial en Ecuador (Compromiso Presidencial)</w:t>
      </w:r>
    </w:p>
    <w:p w:rsidR="00A26ABD" w:rsidRPr="00A26ABD" w:rsidRDefault="00A26ABD" w:rsidP="00A26ABD">
      <w:pPr>
        <w:spacing w:before="100" w:beforeAutospacing="1" w:after="100" w:afterAutospacing="1"/>
        <w:jc w:val="both"/>
        <w:rPr>
          <w:rFonts w:ascii="Arial" w:hAnsi="Arial" w:cs="Arial"/>
          <w:b/>
          <w:sz w:val="20"/>
          <w:szCs w:val="20"/>
        </w:rPr>
      </w:pPr>
      <w:r w:rsidRPr="00A26ABD">
        <w:rPr>
          <w:rFonts w:ascii="Arial" w:hAnsi="Arial" w:cs="Arial"/>
          <w:b/>
          <w:sz w:val="20"/>
          <w:szCs w:val="20"/>
        </w:rPr>
        <w:t>Entregables tanto en versión digital (Libros Blancos):</w:t>
      </w:r>
    </w:p>
    <w:p w:rsidR="00A26ABD" w:rsidRPr="00A26ABD" w:rsidRDefault="00A26ABD" w:rsidP="00F32E3C">
      <w:pPr>
        <w:pStyle w:val="Prrafodelista"/>
        <w:numPr>
          <w:ilvl w:val="0"/>
          <w:numId w:val="50"/>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Cuatro juegos digitales de cada uno de los Libros Blancos que se integren</w:t>
      </w:r>
    </w:p>
    <w:p w:rsidR="00A26ABD" w:rsidRPr="00A26ABD" w:rsidRDefault="00A26ABD" w:rsidP="00A26ABD">
      <w:pPr>
        <w:spacing w:before="100" w:beforeAutospacing="1" w:after="100" w:afterAutospacing="1"/>
        <w:jc w:val="both"/>
        <w:rPr>
          <w:rFonts w:ascii="Arial" w:hAnsi="Arial" w:cs="Arial"/>
          <w:b/>
          <w:sz w:val="20"/>
          <w:szCs w:val="20"/>
        </w:rPr>
      </w:pPr>
      <w:r w:rsidRPr="00A26ABD">
        <w:rPr>
          <w:rFonts w:ascii="Arial" w:hAnsi="Arial" w:cs="Arial"/>
          <w:b/>
          <w:sz w:val="20"/>
          <w:szCs w:val="20"/>
        </w:rPr>
        <w:t>Entregables Generales</w:t>
      </w:r>
    </w:p>
    <w:p w:rsidR="00A26ABD" w:rsidRPr="00A26ABD" w:rsidRDefault="00A26ABD" w:rsidP="00A26ABD">
      <w:pPr>
        <w:spacing w:before="100" w:beforeAutospacing="1" w:after="100" w:afterAutospacing="1"/>
        <w:jc w:val="both"/>
        <w:rPr>
          <w:rFonts w:ascii="Arial" w:hAnsi="Arial" w:cs="Arial"/>
          <w:sz w:val="20"/>
          <w:szCs w:val="20"/>
        </w:rPr>
      </w:pPr>
      <w:r w:rsidRPr="00A26ABD">
        <w:rPr>
          <w:rFonts w:ascii="Arial" w:hAnsi="Arial" w:cs="Arial"/>
          <w:sz w:val="20"/>
          <w:szCs w:val="20"/>
        </w:rPr>
        <w:t>Adicional a los entregables específicos de cada una de las actividades, el proveedor adjudicado deberá presentar, tanto en versión física como digital, los siguientes entregables generales:</w:t>
      </w:r>
    </w:p>
    <w:p w:rsidR="00A26ABD" w:rsidRPr="00A26ABD" w:rsidRDefault="00A26ABD" w:rsidP="00F32E3C">
      <w:pPr>
        <w:pStyle w:val="Prrafodelista"/>
        <w:numPr>
          <w:ilvl w:val="0"/>
          <w:numId w:val="46"/>
        </w:numPr>
        <w:spacing w:before="100" w:beforeAutospacing="1" w:after="100" w:afterAutospacing="1"/>
        <w:ind w:left="709"/>
        <w:jc w:val="both"/>
        <w:rPr>
          <w:rFonts w:ascii="Arial" w:hAnsi="Arial" w:cs="Arial"/>
          <w:color w:val="auto"/>
          <w:sz w:val="20"/>
          <w:szCs w:val="20"/>
        </w:rPr>
      </w:pPr>
      <w:r w:rsidRPr="00A26ABD">
        <w:rPr>
          <w:rFonts w:ascii="Arial" w:hAnsi="Arial" w:cs="Arial"/>
          <w:color w:val="auto"/>
          <w:sz w:val="20"/>
          <w:szCs w:val="20"/>
        </w:rPr>
        <w:t>Programa General de Trabajo.</w:t>
      </w:r>
    </w:p>
    <w:p w:rsidR="00A26ABD" w:rsidRPr="00A26ABD" w:rsidRDefault="00A26ABD" w:rsidP="00F32E3C">
      <w:pPr>
        <w:pStyle w:val="Prrafodelista"/>
        <w:numPr>
          <w:ilvl w:val="0"/>
          <w:numId w:val="46"/>
        </w:numPr>
        <w:ind w:left="709" w:hanging="357"/>
        <w:contextualSpacing/>
        <w:jc w:val="both"/>
        <w:rPr>
          <w:rFonts w:ascii="Arial" w:hAnsi="Arial" w:cs="Arial"/>
          <w:color w:val="auto"/>
          <w:sz w:val="20"/>
          <w:szCs w:val="20"/>
        </w:rPr>
      </w:pPr>
      <w:r w:rsidRPr="00A26ABD">
        <w:rPr>
          <w:rFonts w:ascii="Arial" w:hAnsi="Arial" w:cs="Arial"/>
          <w:color w:val="auto"/>
          <w:sz w:val="20"/>
          <w:szCs w:val="20"/>
        </w:rPr>
        <w:t>Seis Informes Mensuales de Avance, cada uno de estos documentos deberá de contener como mínimo, por cada una de las actividades (</w:t>
      </w:r>
      <w:r w:rsidRPr="00A26ABD">
        <w:rPr>
          <w:rFonts w:ascii="Arial" w:hAnsi="Arial" w:cs="Arial"/>
          <w:i/>
          <w:color w:val="auto"/>
          <w:sz w:val="20"/>
          <w:szCs w:val="20"/>
        </w:rPr>
        <w:t>Diagnóstico Administrativo7</w:t>
      </w:r>
      <w:r w:rsidRPr="00A26ABD">
        <w:rPr>
          <w:rFonts w:ascii="Arial" w:hAnsi="Arial" w:cs="Arial"/>
          <w:color w:val="auto"/>
          <w:sz w:val="20"/>
          <w:szCs w:val="20"/>
        </w:rPr>
        <w:t xml:space="preserve"> y </w:t>
      </w:r>
      <w:r w:rsidRPr="00A26ABD">
        <w:rPr>
          <w:rFonts w:ascii="Arial" w:hAnsi="Arial" w:cs="Arial"/>
          <w:i/>
          <w:color w:val="auto"/>
          <w:sz w:val="20"/>
          <w:szCs w:val="20"/>
        </w:rPr>
        <w:t>Libros Blancos)</w:t>
      </w:r>
      <w:r w:rsidRPr="00A26ABD">
        <w:rPr>
          <w:rFonts w:ascii="Arial" w:hAnsi="Arial" w:cs="Arial"/>
          <w:color w:val="auto"/>
          <w:sz w:val="20"/>
          <w:szCs w:val="20"/>
        </w:rPr>
        <w:t>:</w:t>
      </w:r>
    </w:p>
    <w:p w:rsidR="00A26ABD" w:rsidRPr="00A26ABD" w:rsidRDefault="00A26ABD" w:rsidP="00F32E3C">
      <w:pPr>
        <w:pStyle w:val="Prrafodelista"/>
        <w:numPr>
          <w:ilvl w:val="0"/>
          <w:numId w:val="47"/>
        </w:numPr>
        <w:spacing w:before="100" w:beforeAutospacing="1" w:after="100" w:afterAutospacing="1"/>
        <w:contextualSpacing/>
        <w:jc w:val="both"/>
        <w:rPr>
          <w:rFonts w:ascii="Arial" w:hAnsi="Arial" w:cs="Arial"/>
          <w:color w:val="auto"/>
          <w:sz w:val="20"/>
          <w:szCs w:val="20"/>
        </w:rPr>
      </w:pPr>
      <w:r w:rsidRPr="00A26ABD">
        <w:rPr>
          <w:rFonts w:ascii="Arial" w:hAnsi="Arial" w:cs="Arial"/>
          <w:color w:val="auto"/>
          <w:sz w:val="20"/>
          <w:szCs w:val="20"/>
        </w:rPr>
        <w:t>Descripción de las actividades realizadas</w:t>
      </w:r>
    </w:p>
    <w:p w:rsidR="00A26ABD" w:rsidRPr="00A26ABD" w:rsidRDefault="00A26ABD" w:rsidP="00F32E3C">
      <w:pPr>
        <w:pStyle w:val="Prrafodelista"/>
        <w:numPr>
          <w:ilvl w:val="0"/>
          <w:numId w:val="47"/>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Relación de las reuniones y entrevistas efectuadas</w:t>
      </w:r>
    </w:p>
    <w:p w:rsidR="00A26ABD" w:rsidRPr="00A26ABD" w:rsidRDefault="00A26ABD" w:rsidP="00F32E3C">
      <w:pPr>
        <w:pStyle w:val="Prrafodelista"/>
        <w:numPr>
          <w:ilvl w:val="0"/>
          <w:numId w:val="47"/>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Controles de la documentación examinada</w:t>
      </w:r>
    </w:p>
    <w:p w:rsidR="00A26ABD" w:rsidRPr="00A26ABD" w:rsidRDefault="00A26ABD" w:rsidP="00F32E3C">
      <w:pPr>
        <w:pStyle w:val="Prrafodelista"/>
        <w:numPr>
          <w:ilvl w:val="0"/>
          <w:numId w:val="47"/>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Descripción de asuntos relevantes</w:t>
      </w:r>
    </w:p>
    <w:p w:rsidR="00A26ABD" w:rsidRPr="00A26ABD" w:rsidRDefault="00A26ABD" w:rsidP="00F32E3C">
      <w:pPr>
        <w:pStyle w:val="Prrafodelista"/>
        <w:numPr>
          <w:ilvl w:val="0"/>
          <w:numId w:val="47"/>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Recomendaciones de mejoras, en su caso.</w:t>
      </w:r>
    </w:p>
    <w:p w:rsidR="00A26ABD" w:rsidRPr="00A26ABD" w:rsidRDefault="00A26ABD" w:rsidP="00F32E3C">
      <w:pPr>
        <w:pStyle w:val="Prrafodelista"/>
        <w:numPr>
          <w:ilvl w:val="0"/>
          <w:numId w:val="46"/>
        </w:numPr>
        <w:spacing w:before="100" w:beforeAutospacing="1" w:after="100" w:afterAutospacing="1"/>
        <w:ind w:left="709" w:hanging="357"/>
        <w:contextualSpacing/>
        <w:jc w:val="both"/>
        <w:rPr>
          <w:rFonts w:ascii="Arial" w:hAnsi="Arial" w:cs="Arial"/>
          <w:color w:val="auto"/>
          <w:sz w:val="20"/>
          <w:szCs w:val="20"/>
        </w:rPr>
      </w:pPr>
      <w:r w:rsidRPr="00A26ABD">
        <w:rPr>
          <w:rFonts w:ascii="Arial" w:hAnsi="Arial" w:cs="Arial"/>
          <w:color w:val="auto"/>
          <w:sz w:val="20"/>
          <w:szCs w:val="20"/>
        </w:rPr>
        <w:t>Informe Final de los Servicios, que contendrá por cada una de las actividades (</w:t>
      </w:r>
      <w:r w:rsidRPr="00A26ABD">
        <w:rPr>
          <w:rFonts w:ascii="Arial" w:hAnsi="Arial" w:cs="Arial"/>
          <w:i/>
          <w:color w:val="auto"/>
          <w:sz w:val="20"/>
          <w:szCs w:val="20"/>
        </w:rPr>
        <w:t xml:space="preserve">Diagnóstico Administrativo </w:t>
      </w:r>
      <w:r w:rsidRPr="00A26ABD">
        <w:rPr>
          <w:rFonts w:ascii="Arial" w:hAnsi="Arial" w:cs="Arial"/>
          <w:color w:val="auto"/>
          <w:sz w:val="20"/>
          <w:szCs w:val="20"/>
        </w:rPr>
        <w:t xml:space="preserve">y </w:t>
      </w:r>
      <w:r w:rsidRPr="00A26ABD">
        <w:rPr>
          <w:rFonts w:ascii="Arial" w:hAnsi="Arial" w:cs="Arial"/>
          <w:i/>
          <w:color w:val="auto"/>
          <w:sz w:val="20"/>
          <w:szCs w:val="20"/>
        </w:rPr>
        <w:t>Libros Blancos)</w:t>
      </w:r>
      <w:r w:rsidRPr="00A26ABD">
        <w:rPr>
          <w:rFonts w:ascii="Arial" w:hAnsi="Arial" w:cs="Arial"/>
          <w:color w:val="auto"/>
          <w:sz w:val="20"/>
          <w:szCs w:val="20"/>
        </w:rPr>
        <w:t>:</w:t>
      </w:r>
    </w:p>
    <w:p w:rsidR="00A26ABD" w:rsidRPr="00A26ABD" w:rsidRDefault="00A26ABD" w:rsidP="00F32E3C">
      <w:pPr>
        <w:pStyle w:val="Prrafodelista"/>
        <w:numPr>
          <w:ilvl w:val="0"/>
          <w:numId w:val="47"/>
        </w:numPr>
        <w:spacing w:before="100" w:beforeAutospacing="1" w:after="100" w:afterAutospacing="1"/>
        <w:ind w:hanging="357"/>
        <w:contextualSpacing/>
        <w:jc w:val="both"/>
        <w:rPr>
          <w:rFonts w:ascii="Arial" w:hAnsi="Arial" w:cs="Arial"/>
          <w:color w:val="auto"/>
          <w:sz w:val="20"/>
          <w:szCs w:val="20"/>
        </w:rPr>
      </w:pPr>
      <w:r w:rsidRPr="00A26ABD">
        <w:rPr>
          <w:rFonts w:ascii="Arial" w:hAnsi="Arial" w:cs="Arial"/>
          <w:color w:val="auto"/>
          <w:sz w:val="20"/>
          <w:szCs w:val="20"/>
        </w:rPr>
        <w:t>Resultados alcanzados</w:t>
      </w:r>
    </w:p>
    <w:p w:rsidR="00A26ABD" w:rsidRPr="00A26ABD" w:rsidRDefault="00A26ABD" w:rsidP="00F32E3C">
      <w:pPr>
        <w:pStyle w:val="Prrafodelista"/>
        <w:numPr>
          <w:ilvl w:val="0"/>
          <w:numId w:val="47"/>
        </w:numPr>
        <w:spacing w:before="100" w:beforeAutospacing="1" w:after="100" w:afterAutospacing="1"/>
        <w:jc w:val="both"/>
        <w:rPr>
          <w:rFonts w:ascii="Arial" w:hAnsi="Arial" w:cs="Arial"/>
          <w:color w:val="auto"/>
          <w:sz w:val="20"/>
          <w:szCs w:val="20"/>
        </w:rPr>
      </w:pPr>
      <w:r w:rsidRPr="00A26ABD">
        <w:rPr>
          <w:rFonts w:ascii="Arial" w:hAnsi="Arial" w:cs="Arial"/>
          <w:color w:val="auto"/>
          <w:sz w:val="20"/>
          <w:szCs w:val="20"/>
        </w:rPr>
        <w:t>Conclusiones de los servicios</w:t>
      </w:r>
    </w:p>
    <w:p w:rsidR="00A26ABD" w:rsidRPr="00A26ABD" w:rsidRDefault="00A26ABD" w:rsidP="00A26ABD">
      <w:pPr>
        <w:spacing w:before="100" w:beforeAutospacing="1" w:after="100" w:afterAutospacing="1"/>
        <w:rPr>
          <w:rFonts w:ascii="Arial" w:hAnsi="Arial" w:cs="Arial"/>
          <w:b/>
          <w:sz w:val="20"/>
          <w:szCs w:val="20"/>
        </w:rPr>
      </w:pPr>
      <w:r w:rsidRPr="00A26ABD">
        <w:rPr>
          <w:rFonts w:ascii="Arial" w:hAnsi="Arial" w:cs="Arial"/>
          <w:b/>
          <w:sz w:val="20"/>
          <w:szCs w:val="20"/>
        </w:rPr>
        <w:t>III. VIGENCIA Y CALENDARIO DE ENTREGA DE LOS PRODUCTOS</w:t>
      </w:r>
    </w:p>
    <w:p w:rsidR="00A26ABD" w:rsidRPr="00A26ABD" w:rsidRDefault="00A26ABD" w:rsidP="00A26ABD">
      <w:pPr>
        <w:spacing w:before="100" w:beforeAutospacing="1" w:after="100" w:afterAutospacing="1"/>
        <w:jc w:val="both"/>
        <w:rPr>
          <w:rFonts w:ascii="Calibri" w:hAnsi="Calibri"/>
          <w:sz w:val="22"/>
          <w:szCs w:val="22"/>
          <w:lang w:val="es-MX"/>
        </w:rPr>
      </w:pPr>
      <w:r w:rsidRPr="00A26ABD">
        <w:rPr>
          <w:rFonts w:ascii="Calibri" w:hAnsi="Calibri"/>
          <w:sz w:val="22"/>
          <w:szCs w:val="22"/>
          <w:lang w:val="es-MX"/>
        </w:rPr>
        <w:t>El servicio deberá prestarse durante un periodo de 6 meses, contados a partir de la notificación de adjudicación.</w:t>
      </w:r>
    </w:p>
    <w:p w:rsidR="00A26ABD" w:rsidRPr="00A26ABD" w:rsidRDefault="00A26ABD" w:rsidP="00A26ABD">
      <w:pPr>
        <w:spacing w:before="100" w:beforeAutospacing="1" w:after="100" w:afterAutospacing="1"/>
        <w:jc w:val="both"/>
        <w:rPr>
          <w:rFonts w:ascii="Calibri" w:hAnsi="Calibri"/>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976"/>
      </w:tblGrid>
      <w:tr w:rsidR="00A26ABD" w:rsidRPr="00A26ABD" w:rsidTr="00FF0377">
        <w:trPr>
          <w:tblHeader/>
          <w:jc w:val="center"/>
        </w:trPr>
        <w:tc>
          <w:tcPr>
            <w:tcW w:w="4815" w:type="dxa"/>
            <w:shd w:val="clear" w:color="auto" w:fill="BFBFBF"/>
            <w:vAlign w:val="center"/>
          </w:tcPr>
          <w:p w:rsidR="00A26ABD" w:rsidRPr="00A26ABD" w:rsidRDefault="00A26ABD" w:rsidP="00FF0377">
            <w:pPr>
              <w:spacing w:before="100" w:beforeAutospacing="1" w:after="100" w:afterAutospacing="1"/>
              <w:jc w:val="center"/>
              <w:rPr>
                <w:rFonts w:ascii="Calibri" w:hAnsi="Calibri" w:cs="Calibri"/>
                <w:b/>
                <w:sz w:val="20"/>
                <w:szCs w:val="20"/>
                <w:lang w:val="es-MX"/>
              </w:rPr>
            </w:pPr>
            <w:r w:rsidRPr="00A26ABD">
              <w:rPr>
                <w:rFonts w:ascii="Calibri" w:hAnsi="Calibri" w:cs="Calibri"/>
                <w:b/>
                <w:sz w:val="20"/>
                <w:szCs w:val="20"/>
                <w:lang w:val="es-MX"/>
              </w:rPr>
              <w:t>Entregable</w:t>
            </w:r>
          </w:p>
        </w:tc>
        <w:tc>
          <w:tcPr>
            <w:tcW w:w="2976" w:type="dxa"/>
            <w:shd w:val="clear" w:color="auto" w:fill="BFBFBF"/>
            <w:vAlign w:val="center"/>
          </w:tcPr>
          <w:p w:rsidR="00A26ABD" w:rsidRPr="00A26ABD" w:rsidRDefault="00A26ABD" w:rsidP="00FF0377">
            <w:pPr>
              <w:spacing w:before="100" w:beforeAutospacing="1" w:after="100" w:afterAutospacing="1"/>
              <w:jc w:val="center"/>
              <w:rPr>
                <w:rFonts w:ascii="Calibri" w:hAnsi="Calibri" w:cs="Calibri"/>
                <w:b/>
                <w:sz w:val="20"/>
                <w:szCs w:val="20"/>
                <w:lang w:val="es-MX"/>
              </w:rPr>
            </w:pPr>
            <w:r w:rsidRPr="00A26ABD">
              <w:rPr>
                <w:rFonts w:ascii="Calibri" w:hAnsi="Calibri" w:cs="Calibri"/>
                <w:b/>
                <w:sz w:val="20"/>
                <w:szCs w:val="20"/>
                <w:lang w:val="es-MX"/>
              </w:rPr>
              <w:t>Fecha de entrega</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Programa General de Trabajo (versión física y digital)</w:t>
            </w:r>
          </w:p>
        </w:tc>
        <w:tc>
          <w:tcPr>
            <w:tcW w:w="2976"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A los cinco días hábiles de iniciados los trabajos</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Primer Informe Mensual de Avance (versión física y digital)</w:t>
            </w:r>
          </w:p>
        </w:tc>
        <w:tc>
          <w:tcPr>
            <w:tcW w:w="2976" w:type="dxa"/>
            <w:vMerge w:val="restart"/>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A los siete días hábiles posteriores al mes que se reporte.</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Segundo Informe Mensual de Avance (versión física y digital)</w:t>
            </w:r>
          </w:p>
        </w:tc>
        <w:tc>
          <w:tcPr>
            <w:tcW w:w="2976" w:type="dxa"/>
            <w:vMerge/>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Tercer Informe Mensual de Avance (versión física y digital)</w:t>
            </w:r>
          </w:p>
        </w:tc>
        <w:tc>
          <w:tcPr>
            <w:tcW w:w="2976" w:type="dxa"/>
            <w:vMerge/>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 xml:space="preserve">Cuarto Informe Mensual de Avance (versión física y </w:t>
            </w:r>
            <w:r w:rsidRPr="00A26ABD">
              <w:rPr>
                <w:rFonts w:ascii="Calibri" w:hAnsi="Calibri" w:cs="Calibri"/>
                <w:sz w:val="20"/>
                <w:szCs w:val="20"/>
                <w:lang w:val="es-MX"/>
              </w:rPr>
              <w:lastRenderedPageBreak/>
              <w:t>digital)</w:t>
            </w:r>
          </w:p>
        </w:tc>
        <w:tc>
          <w:tcPr>
            <w:tcW w:w="2976" w:type="dxa"/>
            <w:vMerge/>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lastRenderedPageBreak/>
              <w:t>Quinto Informe Mensual de Avance (versión física y digital)</w:t>
            </w:r>
          </w:p>
        </w:tc>
        <w:tc>
          <w:tcPr>
            <w:tcW w:w="2976" w:type="dxa"/>
            <w:vMerge/>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Sexto Informe Mensual de Avance (versión física y digital)</w:t>
            </w:r>
          </w:p>
        </w:tc>
        <w:tc>
          <w:tcPr>
            <w:tcW w:w="2976" w:type="dxa"/>
            <w:vMerge/>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Diagnóstico Situacional (versión física y digital)</w:t>
            </w:r>
          </w:p>
        </w:tc>
        <w:tc>
          <w:tcPr>
            <w:tcW w:w="2976" w:type="dxa"/>
            <w:shd w:val="clear" w:color="auto" w:fill="auto"/>
            <w:vAlign w:val="center"/>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01 de junio de 2018</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Cédulas parciales de los seguimientos a las áreas de oportunidad y mejora (versión física y digital)</w:t>
            </w:r>
          </w:p>
        </w:tc>
        <w:tc>
          <w:tcPr>
            <w:tcW w:w="2976"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31 de julio de 2018</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Cédulas finales de los seguimientos a las áreas de oportunidad y mejora (versión física y digital)</w:t>
            </w:r>
          </w:p>
        </w:tc>
        <w:tc>
          <w:tcPr>
            <w:tcW w:w="2976"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01 de octubre de 2018</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Libros Blancos (versión digital)</w:t>
            </w:r>
          </w:p>
        </w:tc>
        <w:tc>
          <w:tcPr>
            <w:tcW w:w="2976"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31 de octubre de 2018</w:t>
            </w:r>
          </w:p>
        </w:tc>
      </w:tr>
      <w:tr w:rsidR="00A26ABD" w:rsidRPr="00A26ABD" w:rsidTr="00FF0377">
        <w:trPr>
          <w:jc w:val="center"/>
        </w:trPr>
        <w:tc>
          <w:tcPr>
            <w:tcW w:w="4815"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Informe Final de los Servicios (versión física y digital)</w:t>
            </w:r>
          </w:p>
        </w:tc>
        <w:tc>
          <w:tcPr>
            <w:tcW w:w="2976" w:type="dxa"/>
            <w:shd w:val="clear" w:color="auto" w:fill="auto"/>
          </w:tcPr>
          <w:p w:rsidR="00A26ABD" w:rsidRPr="00A26ABD" w:rsidRDefault="00A26ABD" w:rsidP="00FF0377">
            <w:pPr>
              <w:spacing w:before="100" w:beforeAutospacing="1" w:after="100" w:afterAutospacing="1"/>
              <w:jc w:val="both"/>
              <w:rPr>
                <w:rFonts w:ascii="Calibri" w:hAnsi="Calibri" w:cs="Calibri"/>
                <w:sz w:val="20"/>
                <w:szCs w:val="20"/>
                <w:lang w:val="es-MX"/>
              </w:rPr>
            </w:pPr>
            <w:r w:rsidRPr="00A26ABD">
              <w:rPr>
                <w:rFonts w:ascii="Calibri" w:hAnsi="Calibri" w:cs="Calibri"/>
                <w:sz w:val="20"/>
                <w:szCs w:val="20"/>
                <w:lang w:val="es-MX"/>
              </w:rPr>
              <w:t>31 de octubre de 2018</w:t>
            </w:r>
          </w:p>
        </w:tc>
      </w:tr>
    </w:tbl>
    <w:p w:rsidR="00A26ABD" w:rsidRPr="00A26ABD" w:rsidRDefault="00A26ABD" w:rsidP="00A26ABD">
      <w:pPr>
        <w:spacing w:before="100" w:beforeAutospacing="1" w:after="100" w:afterAutospacing="1"/>
        <w:jc w:val="both"/>
        <w:rPr>
          <w:rFonts w:ascii="Calibri" w:hAnsi="Calibri"/>
          <w:sz w:val="22"/>
          <w:szCs w:val="22"/>
          <w:lang w:val="es-MX"/>
        </w:rPr>
      </w:pPr>
      <w:r w:rsidRPr="00A26ABD">
        <w:rPr>
          <w:rFonts w:ascii="Calibri" w:hAnsi="Calibri"/>
          <w:sz w:val="22"/>
          <w:szCs w:val="22"/>
          <w:lang w:val="es-MX"/>
        </w:rPr>
        <w:t>Para el desarrollo del servicio el Fondo de Cultura Económica proporcionará la documentación requerida por el proveedor adjudicado. En el caso específico de los libros blancos, éstos se integrarán con la información entregada al proveedor adjudicado entre la fecha de inicio de los servicios y hasta 45 días naturales antes del término de la vigencia de los servicios.</w:t>
      </w:r>
    </w:p>
    <w:p w:rsidR="00A26ABD" w:rsidRPr="00A26ABD" w:rsidRDefault="00A26ABD" w:rsidP="00A26ABD">
      <w:pPr>
        <w:spacing w:before="100" w:beforeAutospacing="1" w:after="100" w:afterAutospacing="1"/>
        <w:jc w:val="both"/>
        <w:rPr>
          <w:rFonts w:ascii="Calibri" w:hAnsi="Calibri"/>
          <w:sz w:val="22"/>
          <w:szCs w:val="22"/>
          <w:lang w:val="es-MX"/>
        </w:rPr>
      </w:pPr>
      <w:r w:rsidRPr="00A26ABD">
        <w:rPr>
          <w:rFonts w:ascii="Calibri" w:hAnsi="Calibri"/>
          <w:sz w:val="22"/>
          <w:szCs w:val="22"/>
          <w:lang w:val="es-MX"/>
        </w:rPr>
        <w:t>Se asignará al proveedor adjudicado un espacio físico dentro de las instalaciones del FCE con mobiliario, línea telefónica y acceso de internet, sin perjuicio de que el prestador de servicios pueda desempeñar parte de los servicios en sus instalaciones, debiendo en todo momento salvaguardar la confidencialidad de la información que le sea proporcionada.</w:t>
      </w:r>
    </w:p>
    <w:p w:rsidR="00A26ABD" w:rsidRPr="00A26ABD" w:rsidRDefault="00A26ABD" w:rsidP="00A26ABD">
      <w:pPr>
        <w:spacing w:before="100" w:beforeAutospacing="1" w:after="100" w:afterAutospacing="1"/>
        <w:jc w:val="both"/>
        <w:rPr>
          <w:rFonts w:ascii="Arial" w:hAnsi="Arial" w:cs="Arial"/>
          <w:sz w:val="20"/>
          <w:szCs w:val="20"/>
        </w:rPr>
      </w:pPr>
    </w:p>
    <w:p w:rsidR="00A26ABD" w:rsidRPr="00A26ABD" w:rsidRDefault="00A26ABD" w:rsidP="00A26ABD">
      <w:pPr>
        <w:spacing w:before="100" w:beforeAutospacing="1" w:after="100" w:afterAutospacing="1"/>
        <w:jc w:val="both"/>
        <w:rPr>
          <w:rFonts w:ascii="Arial" w:hAnsi="Arial" w:cs="Arial"/>
          <w:sz w:val="20"/>
          <w:szCs w:val="20"/>
        </w:rPr>
      </w:pPr>
    </w:p>
    <w:p w:rsidR="00A26ABD" w:rsidRPr="00A26ABD" w:rsidRDefault="00A26ABD" w:rsidP="00A26ABD">
      <w:pPr>
        <w:spacing w:before="100" w:beforeAutospacing="1" w:after="100" w:afterAutospacing="1"/>
        <w:jc w:val="both"/>
        <w:rPr>
          <w:rFonts w:ascii="Arial" w:hAnsi="Arial" w:cs="Arial"/>
          <w:sz w:val="20"/>
          <w:szCs w:val="20"/>
        </w:rPr>
      </w:pPr>
    </w:p>
    <w:p w:rsidR="00A26ABD" w:rsidRPr="00A26ABD" w:rsidRDefault="00A26ABD" w:rsidP="00A26ABD">
      <w:pPr>
        <w:jc w:val="center"/>
        <w:rPr>
          <w:rFonts w:ascii="Garamond" w:hAnsi="Garamond" w:cs="Arial"/>
          <w:b/>
        </w:rPr>
      </w:pPr>
    </w:p>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A26ABD" w:rsidRPr="00A26ABD" w:rsidRDefault="00A26ABD" w:rsidP="00A26ABD"/>
    <w:p w:rsidR="007F4523" w:rsidRPr="00A26ABD" w:rsidRDefault="007F4523" w:rsidP="007F4523">
      <w:pPr>
        <w:pStyle w:val="Ttulo1"/>
        <w:jc w:val="center"/>
        <w:rPr>
          <w:b/>
          <w:color w:val="auto"/>
          <w:sz w:val="20"/>
          <w:szCs w:val="20"/>
        </w:rPr>
      </w:pPr>
      <w:bookmarkStart w:id="136" w:name="_Toc506298432"/>
      <w:r w:rsidRPr="00A26ABD">
        <w:rPr>
          <w:b/>
          <w:color w:val="auto"/>
          <w:sz w:val="20"/>
          <w:szCs w:val="20"/>
        </w:rPr>
        <w:lastRenderedPageBreak/>
        <w:t>ANEXO 2</w:t>
      </w:r>
      <w:bookmarkEnd w:id="135"/>
      <w:r w:rsidRPr="00A26ABD">
        <w:rPr>
          <w:b/>
          <w:color w:val="auto"/>
          <w:sz w:val="20"/>
          <w:szCs w:val="20"/>
        </w:rPr>
        <w:t>: FORMATO DE ACREDITACIÓN JURÍDICA</w:t>
      </w:r>
      <w:bookmarkEnd w:id="136"/>
    </w:p>
    <w:tbl>
      <w:tblPr>
        <w:tblW w:w="8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00"/>
      </w:tblGrid>
      <w:tr w:rsidR="00A26ABD" w:rsidRPr="00A26ABD" w:rsidTr="007F4523">
        <w:trPr>
          <w:trHeight w:val="360"/>
          <w:jc w:val="center"/>
        </w:trPr>
        <w:tc>
          <w:tcPr>
            <w:tcW w:w="8800" w:type="dxa"/>
          </w:tcPr>
          <w:p w:rsidR="007F4523" w:rsidRPr="00A26ABD" w:rsidRDefault="007F4523" w:rsidP="007F4523">
            <w:pPr>
              <w:spacing w:before="240" w:after="60"/>
              <w:jc w:val="center"/>
              <w:outlineLvl w:val="5"/>
              <w:rPr>
                <w:rFonts w:ascii="Arial" w:hAnsi="Arial" w:cs="Arial"/>
                <w:bCs/>
                <w:sz w:val="16"/>
                <w:szCs w:val="16"/>
              </w:rPr>
            </w:pPr>
            <w:r w:rsidRPr="00A26ABD">
              <w:rPr>
                <w:rFonts w:ascii="Arial" w:hAnsi="Arial" w:cs="Arial"/>
                <w:bCs/>
                <w:sz w:val="16"/>
                <w:szCs w:val="16"/>
              </w:rPr>
              <w:t>FORMATO DE ACREDITACIÓN CONFORME A LO ESTABLECIDO EN EL ARTÍCULO 48 FRACCIÓN V DEL REGLAMENTO DE LA LEY DE ADQUISICIONES, ARRENDAMIENTOS Y SERVICIOS DEL SECTOR PÚBLICO.</w:t>
            </w:r>
          </w:p>
        </w:tc>
      </w:tr>
    </w:tbl>
    <w:p w:rsidR="007F4523" w:rsidRPr="00A26ABD" w:rsidRDefault="007F4523" w:rsidP="007F4523">
      <w:pPr>
        <w:pBdr>
          <w:bottom w:val="single" w:sz="6" w:space="1" w:color="auto"/>
        </w:pBdr>
        <w:jc w:val="center"/>
        <w:rPr>
          <w:rFonts w:ascii="Arial" w:hAnsi="Arial" w:cs="Arial"/>
          <w:b/>
          <w:sz w:val="16"/>
        </w:rPr>
      </w:pPr>
      <w:r w:rsidRPr="00A26ABD">
        <w:rPr>
          <w:rFonts w:ascii="Arial" w:hAnsi="Arial" w:cs="Arial"/>
          <w:b/>
          <w:sz w:val="16"/>
        </w:rPr>
        <w:t>DECLARACIÓN BAJO PROTESTA DE DECIR VERDAD</w:t>
      </w:r>
    </w:p>
    <w:p w:rsidR="007F4523" w:rsidRPr="00A26ABD" w:rsidRDefault="007F4523" w:rsidP="007F4523">
      <w:pPr>
        <w:jc w:val="center"/>
        <w:rPr>
          <w:rFonts w:ascii="Arial" w:hAnsi="Arial" w:cs="Arial"/>
          <w:sz w:val="16"/>
        </w:rPr>
      </w:pPr>
    </w:p>
    <w:p w:rsidR="007F4523" w:rsidRPr="00A26ABD" w:rsidRDefault="007F4523" w:rsidP="007F4523">
      <w:pPr>
        <w:rPr>
          <w:rFonts w:ascii="Arial" w:hAnsi="Arial" w:cs="Arial"/>
          <w:b/>
          <w:sz w:val="16"/>
        </w:rPr>
      </w:pPr>
      <w:r w:rsidRPr="00A26ABD">
        <w:rPr>
          <w:rFonts w:ascii="Arial" w:hAnsi="Arial" w:cs="Arial"/>
          <w:b/>
          <w:sz w:val="16"/>
        </w:rPr>
        <w:t>FONDO DE CULTURA ECONÓMICA</w:t>
      </w:r>
    </w:p>
    <w:p w:rsidR="007F4523" w:rsidRPr="00A26ABD" w:rsidRDefault="007F4523" w:rsidP="007F4523">
      <w:pPr>
        <w:jc w:val="both"/>
        <w:rPr>
          <w:rFonts w:ascii="Arial" w:hAnsi="Arial" w:cs="Arial"/>
          <w:b/>
          <w:sz w:val="16"/>
        </w:rPr>
      </w:pPr>
      <w:r w:rsidRPr="00A26ABD">
        <w:rPr>
          <w:rFonts w:ascii="Arial" w:hAnsi="Arial" w:cs="Arial"/>
          <w:b/>
          <w:sz w:val="16"/>
        </w:rPr>
        <w:t>PRESENTE</w:t>
      </w:r>
    </w:p>
    <w:p w:rsidR="007F4523" w:rsidRPr="00A26ABD" w:rsidRDefault="007F4523" w:rsidP="007F4523">
      <w:pPr>
        <w:jc w:val="both"/>
        <w:rPr>
          <w:rFonts w:ascii="Arial" w:hAnsi="Arial" w:cs="Arial"/>
          <w:sz w:val="16"/>
          <w:u w:val="single"/>
        </w:rPr>
      </w:pPr>
      <w:r w:rsidRPr="00A26ABD">
        <w:rPr>
          <w:rFonts w:ascii="Arial" w:hAnsi="Arial" w:cs="Arial"/>
          <w:sz w:val="16"/>
        </w:rPr>
        <w:t>_____</w:t>
      </w:r>
      <w:r w:rsidRPr="00A26ABD">
        <w:rPr>
          <w:rFonts w:ascii="Arial" w:hAnsi="Arial" w:cs="Arial"/>
          <w:sz w:val="16"/>
          <w:u w:val="single"/>
        </w:rPr>
        <w:t>(NOMBRE)</w:t>
      </w:r>
      <w:r w:rsidRPr="00A26ABD">
        <w:rPr>
          <w:rFonts w:ascii="Arial" w:hAnsi="Arial" w:cs="Arial"/>
          <w:sz w:val="16"/>
        </w:rPr>
        <w:t>______________ , manifiesto bajo protesta de decir verdad, que los datos aquí asentados, son ciertos y han sido debidamente verificados, así como que cuento con facultades suficientes para suscribir la propuesta en la presente Invitación a Cuando Menos Tres Personas de Carácter</w:t>
      </w:r>
      <w:r w:rsidRPr="00A26ABD">
        <w:rPr>
          <w:rFonts w:ascii="Arial" w:hAnsi="Arial" w:cs="Arial"/>
          <w:b/>
          <w:sz w:val="20"/>
          <w:lang w:val="es-ES_tradnl"/>
        </w:rPr>
        <w:t xml:space="preserve"> </w:t>
      </w:r>
      <w:r w:rsidRPr="00A26ABD">
        <w:rPr>
          <w:rFonts w:ascii="Arial" w:hAnsi="Arial" w:cs="Arial"/>
          <w:sz w:val="16"/>
          <w:lang w:val="es-ES_tradnl"/>
        </w:rPr>
        <w:t>Nacional</w:t>
      </w:r>
      <w:r w:rsidRPr="00A26ABD">
        <w:rPr>
          <w:rFonts w:ascii="Arial" w:hAnsi="Arial" w:cs="Arial"/>
          <w:sz w:val="16"/>
        </w:rPr>
        <w:t xml:space="preserve"> Mixta ___________________, a nombre y representación de: </w:t>
      </w:r>
      <w:r w:rsidRPr="00A26ABD">
        <w:rPr>
          <w:rFonts w:ascii="Arial" w:hAnsi="Arial" w:cs="Arial"/>
          <w:sz w:val="16"/>
          <w:u w:val="single"/>
        </w:rPr>
        <w:t xml:space="preserve">  (persona física o moral).</w:t>
      </w:r>
    </w:p>
    <w:p w:rsidR="007F4523" w:rsidRPr="00A26ABD" w:rsidRDefault="007F4523" w:rsidP="007F4523">
      <w:pPr>
        <w:jc w:val="both"/>
        <w:rPr>
          <w:rFonts w:ascii="Arial" w:hAnsi="Arial" w:cs="Arial"/>
          <w:sz w:val="16"/>
        </w:rPr>
      </w:pPr>
    </w:p>
    <w:tbl>
      <w:tblPr>
        <w:tblW w:w="872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3"/>
        <w:gridCol w:w="7187"/>
      </w:tblGrid>
      <w:tr w:rsidR="00A26ABD" w:rsidRPr="00A26ABD" w:rsidTr="007F4523">
        <w:trPr>
          <w:trHeight w:val="1660"/>
        </w:trPr>
        <w:tc>
          <w:tcPr>
            <w:tcW w:w="1533" w:type="dxa"/>
            <w:tcBorders>
              <w:top w:val="single" w:sz="4" w:space="0" w:color="auto"/>
              <w:left w:val="single" w:sz="4" w:space="0" w:color="auto"/>
              <w:bottom w:val="single" w:sz="4" w:space="0" w:color="auto"/>
              <w:right w:val="single" w:sz="4" w:space="0" w:color="auto"/>
            </w:tcBorders>
          </w:tcPr>
          <w:p w:rsidR="007F4523" w:rsidRPr="00A26ABD" w:rsidRDefault="007F4523" w:rsidP="007F4523">
            <w:pPr>
              <w:jc w:val="center"/>
              <w:rPr>
                <w:rFonts w:ascii="Arial" w:hAnsi="Arial" w:cs="Arial"/>
                <w:b/>
                <w:sz w:val="14"/>
                <w:szCs w:val="14"/>
              </w:rPr>
            </w:pPr>
          </w:p>
          <w:p w:rsidR="007F4523" w:rsidRPr="00A26ABD" w:rsidRDefault="007F4523" w:rsidP="007F4523">
            <w:pPr>
              <w:jc w:val="center"/>
              <w:rPr>
                <w:rFonts w:ascii="Arial" w:hAnsi="Arial" w:cs="Arial"/>
                <w:b/>
                <w:sz w:val="14"/>
                <w:szCs w:val="14"/>
              </w:rPr>
            </w:pPr>
          </w:p>
          <w:p w:rsidR="007F4523" w:rsidRPr="00A26ABD" w:rsidRDefault="007F4523" w:rsidP="007F4523">
            <w:pPr>
              <w:jc w:val="center"/>
              <w:rPr>
                <w:rFonts w:ascii="Arial" w:hAnsi="Arial" w:cs="Arial"/>
                <w:b/>
                <w:sz w:val="14"/>
                <w:szCs w:val="14"/>
              </w:rPr>
            </w:pPr>
          </w:p>
          <w:p w:rsidR="007F4523" w:rsidRPr="00A26ABD" w:rsidRDefault="007F4523" w:rsidP="007F4523">
            <w:pPr>
              <w:jc w:val="center"/>
              <w:rPr>
                <w:rFonts w:ascii="Arial" w:hAnsi="Arial" w:cs="Arial"/>
                <w:sz w:val="14"/>
                <w:szCs w:val="14"/>
              </w:rPr>
            </w:pPr>
            <w:r w:rsidRPr="00A26ABD">
              <w:rPr>
                <w:rFonts w:ascii="Arial" w:hAnsi="Arial" w:cs="Arial"/>
                <w:b/>
                <w:sz w:val="14"/>
                <w:szCs w:val="14"/>
              </w:rPr>
              <w:t>PERSONA FÍSICA Y MORAL</w:t>
            </w:r>
          </w:p>
        </w:tc>
        <w:tc>
          <w:tcPr>
            <w:tcW w:w="7187" w:type="dxa"/>
            <w:tcBorders>
              <w:left w:val="nil"/>
              <w:bottom w:val="single" w:sz="4" w:space="0" w:color="auto"/>
            </w:tcBorders>
          </w:tcPr>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 xml:space="preserve">REGISTRO FEDERAL DE CONTRIBUYENTES: _______________________________ </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DOMICILIO:_________________________________________________</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COLONIA:__________________________________________________</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C.P.: ____________________</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DELEGACIÓN O MUNICIPIO: _________________________________</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ENTIDAD FEDERATIVA ______________________________________</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TELÈFONO: ______________________ FAX: ____________________</w:t>
            </w:r>
          </w:p>
          <w:p w:rsidR="007F4523" w:rsidRPr="00A26ABD" w:rsidRDefault="007F4523" w:rsidP="007F4523">
            <w:pPr>
              <w:spacing w:after="120"/>
              <w:rPr>
                <w:rFonts w:ascii="Arial" w:hAnsi="Arial" w:cs="Arial"/>
                <w:sz w:val="14"/>
                <w:szCs w:val="14"/>
              </w:rPr>
            </w:pPr>
            <w:r w:rsidRPr="00A26ABD">
              <w:rPr>
                <w:rFonts w:ascii="Arial" w:hAnsi="Arial" w:cs="Arial"/>
                <w:sz w:val="14"/>
                <w:szCs w:val="14"/>
              </w:rPr>
              <w:t>DESCRIPCIÓN DEL OBJETO SOCIAL:__________________________ __________________________________________________________</w:t>
            </w:r>
          </w:p>
          <w:p w:rsidR="007F4523" w:rsidRPr="00A26ABD" w:rsidRDefault="007F4523" w:rsidP="007F4523">
            <w:pPr>
              <w:spacing w:after="120"/>
              <w:jc w:val="both"/>
              <w:rPr>
                <w:rFonts w:ascii="Arial" w:hAnsi="Arial" w:cs="Arial"/>
                <w:sz w:val="14"/>
                <w:szCs w:val="14"/>
              </w:rPr>
            </w:pPr>
            <w:r w:rsidRPr="00A26ABD">
              <w:rPr>
                <w:rFonts w:ascii="Arial" w:hAnsi="Arial" w:cs="Arial"/>
                <w:sz w:val="14"/>
                <w:szCs w:val="14"/>
              </w:rPr>
              <w:t>CORREO ELECTRÓNICO:____________________________________</w:t>
            </w:r>
          </w:p>
          <w:p w:rsidR="007F4523" w:rsidRPr="00A26ABD" w:rsidRDefault="007F4523" w:rsidP="007F4523">
            <w:pPr>
              <w:jc w:val="both"/>
              <w:rPr>
                <w:rFonts w:ascii="Arial" w:hAnsi="Arial" w:cs="Arial"/>
                <w:sz w:val="14"/>
                <w:szCs w:val="14"/>
              </w:rPr>
            </w:pPr>
          </w:p>
        </w:tc>
      </w:tr>
      <w:tr w:rsidR="007F4523" w:rsidRPr="00A26ABD" w:rsidTr="007F4523">
        <w:trPr>
          <w:trHeight w:val="4999"/>
        </w:trPr>
        <w:tc>
          <w:tcPr>
            <w:tcW w:w="1533" w:type="dxa"/>
            <w:tcBorders>
              <w:top w:val="nil"/>
            </w:tcBorders>
          </w:tcPr>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both"/>
              <w:rPr>
                <w:rFonts w:ascii="Arial" w:hAnsi="Arial" w:cs="Arial"/>
                <w:b/>
                <w:sz w:val="14"/>
                <w:szCs w:val="14"/>
              </w:rPr>
            </w:pPr>
          </w:p>
          <w:p w:rsidR="007F4523" w:rsidRPr="00A26ABD" w:rsidRDefault="007F4523" w:rsidP="007F4523">
            <w:pPr>
              <w:jc w:val="center"/>
              <w:rPr>
                <w:rFonts w:ascii="Arial" w:hAnsi="Arial" w:cs="Arial"/>
                <w:sz w:val="14"/>
                <w:szCs w:val="14"/>
              </w:rPr>
            </w:pPr>
            <w:r w:rsidRPr="00A26ABD">
              <w:rPr>
                <w:rFonts w:ascii="Arial" w:hAnsi="Arial" w:cs="Arial"/>
                <w:b/>
                <w:sz w:val="14"/>
                <w:szCs w:val="14"/>
              </w:rPr>
              <w:t>PERSONA MORAL</w:t>
            </w:r>
          </w:p>
        </w:tc>
        <w:tc>
          <w:tcPr>
            <w:tcW w:w="7187" w:type="dxa"/>
            <w:tcBorders>
              <w:top w:val="single" w:sz="4" w:space="0" w:color="auto"/>
              <w:bottom w:val="single" w:sz="6" w:space="0" w:color="auto"/>
            </w:tcBorders>
          </w:tcPr>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NÚMERO DE LA ESCRITURA PÚBLICA EN LA QUE CONSTA SU ACTA CONSTITUTIVA: ____________________. FECHA: ___________. REGISTRO PÚBLICO DE LA PROPIEDAD Y EL COMERCIO: ___________Y FECHA: 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NOMBRE, NÚMERO Y LUGAR DEL NOTARIO PÚBLICO ANTE EL CUAL SE DIO FE DE LA MISMA:______________________________________________________________</w:t>
            </w:r>
          </w:p>
          <w:p w:rsidR="007F4523" w:rsidRPr="00A26ABD" w:rsidRDefault="007F4523" w:rsidP="007F4523">
            <w:pPr>
              <w:spacing w:after="60"/>
              <w:jc w:val="both"/>
              <w:rPr>
                <w:rFonts w:ascii="Arial" w:hAnsi="Arial" w:cs="Arial"/>
                <w:iCs/>
                <w:sz w:val="14"/>
                <w:szCs w:val="14"/>
              </w:rPr>
            </w:pPr>
            <w:r w:rsidRPr="00A26ABD">
              <w:rPr>
                <w:rFonts w:ascii="Arial" w:hAnsi="Arial" w:cs="Arial"/>
                <w:b/>
                <w:iCs/>
                <w:sz w:val="14"/>
                <w:szCs w:val="14"/>
              </w:rPr>
              <w:t>RELACIÓN DE LOS ACCIONISTAS</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APELLIDO PATERNO                APELLIDO MATERNO                NOMBRE (S)</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             ____________________         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             ____________________         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             ____________________         _________________</w:t>
            </w:r>
          </w:p>
          <w:p w:rsidR="007F4523" w:rsidRPr="00A26ABD" w:rsidRDefault="007F4523" w:rsidP="007F4523">
            <w:pPr>
              <w:spacing w:after="60"/>
              <w:jc w:val="both"/>
              <w:rPr>
                <w:rFonts w:ascii="Arial" w:hAnsi="Arial" w:cs="Arial"/>
                <w:sz w:val="14"/>
                <w:szCs w:val="14"/>
              </w:rPr>
            </w:pP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REFORMAS AL ACTA CONSTITUTIVA: 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_______________________________________________________________________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NOMBRE DEL APODERADO O REPRESENTANTE: 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_______________________________________________________________________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DATOS DEL DOCUMENTO MEDIANTE EL CUAL ACREDITA SU PERSONALIDAD Y FACULTADES:___________________________________________________________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_______________________________________________________________________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ESCRITURA PÚBLICA NÚMERO: 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FECHA:____________________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NOMBRE, NÚMERO Y LUGAR DEL NOTARIO PÚBLICO ANTE EL CUAL SE OTORGO: _______________________________________________________________________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_______________________________________________________________________</w:t>
            </w:r>
          </w:p>
          <w:p w:rsidR="007F4523" w:rsidRPr="00A26ABD" w:rsidRDefault="007F4523" w:rsidP="007F4523">
            <w:pPr>
              <w:spacing w:after="60"/>
              <w:jc w:val="both"/>
              <w:rPr>
                <w:rFonts w:ascii="Arial" w:hAnsi="Arial" w:cs="Arial"/>
                <w:sz w:val="14"/>
                <w:szCs w:val="14"/>
              </w:rPr>
            </w:pPr>
            <w:r w:rsidRPr="00A26ABD">
              <w:rPr>
                <w:rFonts w:ascii="Arial" w:hAnsi="Arial" w:cs="Arial"/>
                <w:sz w:val="14"/>
                <w:szCs w:val="14"/>
              </w:rPr>
              <w:t>_______________________________________________________________________</w:t>
            </w:r>
          </w:p>
        </w:tc>
      </w:tr>
    </w:tbl>
    <w:p w:rsidR="007F4523" w:rsidRPr="00A26ABD" w:rsidRDefault="007F4523" w:rsidP="007F4523">
      <w:pPr>
        <w:jc w:val="center"/>
        <w:rPr>
          <w:rFonts w:ascii="Arial" w:hAnsi="Arial" w:cs="Arial"/>
          <w:sz w:val="16"/>
        </w:rPr>
      </w:pPr>
    </w:p>
    <w:p w:rsidR="007F4523" w:rsidRPr="00A26ABD" w:rsidRDefault="007F4523" w:rsidP="007F4523">
      <w:pPr>
        <w:jc w:val="center"/>
        <w:rPr>
          <w:rFonts w:ascii="Arial" w:hAnsi="Arial" w:cs="Arial"/>
          <w:b/>
          <w:sz w:val="16"/>
        </w:rPr>
      </w:pPr>
    </w:p>
    <w:p w:rsidR="007F4523" w:rsidRPr="00A26ABD" w:rsidRDefault="007F4523" w:rsidP="007F4523">
      <w:pPr>
        <w:jc w:val="center"/>
        <w:rPr>
          <w:rFonts w:ascii="Arial" w:hAnsi="Arial" w:cs="Arial"/>
          <w:b/>
          <w:sz w:val="16"/>
        </w:rPr>
      </w:pPr>
      <w:r w:rsidRPr="00A26ABD">
        <w:rPr>
          <w:rFonts w:ascii="Arial" w:hAnsi="Arial" w:cs="Arial"/>
          <w:b/>
          <w:sz w:val="16"/>
        </w:rPr>
        <w:t>(LUGAR Y FECHA)</w:t>
      </w:r>
    </w:p>
    <w:p w:rsidR="007F4523" w:rsidRPr="00A26ABD" w:rsidRDefault="007F4523" w:rsidP="007F4523">
      <w:pPr>
        <w:jc w:val="center"/>
        <w:rPr>
          <w:rFonts w:ascii="Arial" w:hAnsi="Arial" w:cs="Arial"/>
          <w:b/>
          <w:sz w:val="16"/>
        </w:rPr>
      </w:pPr>
      <w:r w:rsidRPr="00A26ABD">
        <w:rPr>
          <w:rFonts w:ascii="Arial" w:hAnsi="Arial" w:cs="Arial"/>
          <w:b/>
          <w:sz w:val="16"/>
        </w:rPr>
        <w:t>PROTESTO LO NECESARIO</w:t>
      </w:r>
    </w:p>
    <w:p w:rsidR="007F4523" w:rsidRPr="00A26ABD" w:rsidRDefault="007F4523" w:rsidP="007F4523">
      <w:pPr>
        <w:jc w:val="center"/>
        <w:rPr>
          <w:rFonts w:ascii="Arial" w:hAnsi="Arial" w:cs="Arial"/>
          <w:b/>
          <w:sz w:val="16"/>
          <w:u w:val="single"/>
        </w:rPr>
      </w:pPr>
      <w:r w:rsidRPr="00A26ABD">
        <w:rPr>
          <w:rFonts w:ascii="Arial" w:hAnsi="Arial" w:cs="Arial"/>
          <w:b/>
          <w:sz w:val="16"/>
          <w:u w:val="single"/>
        </w:rPr>
        <w:t>(FIRMA)</w:t>
      </w:r>
    </w:p>
    <w:p w:rsidR="007F4523" w:rsidRPr="00A26ABD" w:rsidRDefault="007F4523" w:rsidP="007F4523">
      <w:pPr>
        <w:jc w:val="center"/>
        <w:rPr>
          <w:rFonts w:ascii="Arial" w:hAnsi="Arial" w:cs="Arial"/>
          <w:sz w:val="16"/>
          <w:u w:val="single"/>
        </w:rPr>
      </w:pPr>
    </w:p>
    <w:p w:rsidR="007F4523" w:rsidRPr="00A26ABD" w:rsidRDefault="007F4523" w:rsidP="007F4523">
      <w:pPr>
        <w:rPr>
          <w:rFonts w:ascii="Arial" w:hAnsi="Arial" w:cs="Arial"/>
          <w:sz w:val="18"/>
          <w:szCs w:val="18"/>
        </w:rPr>
      </w:pPr>
      <w:r w:rsidRPr="00A26ABD">
        <w:rPr>
          <w:rFonts w:ascii="Arial" w:hAnsi="Arial" w:cs="Arial"/>
          <w:b/>
          <w:sz w:val="18"/>
          <w:szCs w:val="18"/>
          <w:u w:val="single"/>
        </w:rPr>
        <w:t>NOTA:</w:t>
      </w:r>
      <w:r w:rsidRPr="00A26ABD">
        <w:rPr>
          <w:rFonts w:ascii="Arial" w:hAnsi="Arial" w:cs="Arial"/>
          <w:sz w:val="18"/>
          <w:szCs w:val="18"/>
        </w:rPr>
        <w:t xml:space="preserve"> El presente formato podrá ser reproducido por cada participante en el modo que estime conveniente, pero deberá respetar el contenido en el orden indicado.</w:t>
      </w:r>
    </w:p>
    <w:p w:rsidR="007F4523" w:rsidRPr="00A26ABD" w:rsidRDefault="007F4523" w:rsidP="007F4523">
      <w:pPr>
        <w:pStyle w:val="Ttulo1"/>
        <w:jc w:val="center"/>
        <w:rPr>
          <w:b/>
          <w:bCs w:val="0"/>
          <w:color w:val="auto"/>
          <w:sz w:val="20"/>
          <w:szCs w:val="20"/>
        </w:rPr>
      </w:pPr>
      <w:r w:rsidRPr="00A26ABD">
        <w:rPr>
          <w:b/>
          <w:color w:val="auto"/>
          <w:sz w:val="22"/>
        </w:rPr>
        <w:br w:type="page"/>
      </w:r>
      <w:bookmarkStart w:id="137" w:name="_Toc109454298"/>
      <w:bookmarkStart w:id="138" w:name="_Toc109456668"/>
      <w:bookmarkStart w:id="139" w:name="_Toc506298433"/>
      <w:r w:rsidRPr="00A26ABD">
        <w:rPr>
          <w:b/>
          <w:bCs w:val="0"/>
          <w:color w:val="auto"/>
          <w:sz w:val="20"/>
          <w:szCs w:val="20"/>
        </w:rPr>
        <w:lastRenderedPageBreak/>
        <w:t>ANEXO 3</w:t>
      </w:r>
      <w:bookmarkEnd w:id="137"/>
      <w:bookmarkEnd w:id="138"/>
      <w:r w:rsidRPr="00A26ABD">
        <w:rPr>
          <w:b/>
          <w:bCs w:val="0"/>
          <w:color w:val="auto"/>
          <w:sz w:val="20"/>
          <w:szCs w:val="20"/>
        </w:rPr>
        <w:t>: FORMATO DE DECLARACIÓN RESPECTO A LOS ARTÍCULOS 50 Y 60 LEY</w:t>
      </w:r>
      <w:bookmarkEnd w:id="139"/>
    </w:p>
    <w:p w:rsidR="007F4523" w:rsidRPr="00A26ABD" w:rsidRDefault="007F4523" w:rsidP="007F4523">
      <w:pPr>
        <w:rPr>
          <w:sz w:val="18"/>
          <w:szCs w:val="18"/>
        </w:rPr>
      </w:pPr>
    </w:p>
    <w:p w:rsidR="007F4523" w:rsidRPr="00A26ABD" w:rsidRDefault="007F4523" w:rsidP="007F4523">
      <w:pPr>
        <w:jc w:val="both"/>
        <w:rPr>
          <w:rFonts w:ascii="Arial" w:hAnsi="Arial" w:cs="Arial"/>
          <w:b/>
          <w:sz w:val="18"/>
          <w:szCs w:val="18"/>
        </w:rPr>
      </w:pPr>
    </w:p>
    <w:tbl>
      <w:tblPr>
        <w:tblW w:w="925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54"/>
      </w:tblGrid>
      <w:tr w:rsidR="007F4523" w:rsidRPr="00A26ABD" w:rsidTr="007F4523">
        <w:trPr>
          <w:trHeight w:val="414"/>
        </w:trPr>
        <w:tc>
          <w:tcPr>
            <w:tcW w:w="9254" w:type="dxa"/>
          </w:tcPr>
          <w:p w:rsidR="007F4523" w:rsidRPr="00A26ABD" w:rsidRDefault="007F4523" w:rsidP="007F4523">
            <w:pPr>
              <w:keepNext/>
              <w:jc w:val="center"/>
              <w:outlineLvl w:val="3"/>
              <w:rPr>
                <w:rFonts w:ascii="Arial" w:hAnsi="Arial" w:cs="Arial"/>
                <w:bCs/>
                <w:sz w:val="18"/>
                <w:szCs w:val="18"/>
              </w:rPr>
            </w:pPr>
            <w:r w:rsidRPr="00A26ABD">
              <w:rPr>
                <w:rFonts w:ascii="Arial" w:hAnsi="Arial" w:cs="Arial"/>
                <w:bCs/>
                <w:sz w:val="18"/>
                <w:szCs w:val="18"/>
              </w:rPr>
              <w:t xml:space="preserve">FORMATO </w:t>
            </w:r>
          </w:p>
          <w:p w:rsidR="007F4523" w:rsidRPr="00A26ABD" w:rsidRDefault="007F4523" w:rsidP="007F4523">
            <w:pPr>
              <w:keepNext/>
              <w:jc w:val="center"/>
              <w:outlineLvl w:val="3"/>
              <w:rPr>
                <w:rFonts w:ascii="Arial" w:hAnsi="Arial" w:cs="Arial"/>
                <w:bCs/>
                <w:sz w:val="18"/>
                <w:szCs w:val="18"/>
              </w:rPr>
            </w:pPr>
            <w:r w:rsidRPr="00A26ABD">
              <w:rPr>
                <w:rFonts w:ascii="Arial" w:hAnsi="Arial" w:cs="Arial"/>
                <w:bCs/>
                <w:sz w:val="18"/>
                <w:szCs w:val="18"/>
              </w:rPr>
              <w:t xml:space="preserve">ARTÍCULO 50 y ARTÍCULO 60 DE LA LEY DE ADQUISICIONES, ARRENDAMIENTOS Y SERVICIOS DEL SECTOR PÚBLICO </w:t>
            </w:r>
          </w:p>
        </w:tc>
      </w:tr>
    </w:tbl>
    <w:p w:rsidR="007F4523" w:rsidRPr="00A26ABD" w:rsidRDefault="007F4523" w:rsidP="007F4523">
      <w:pPr>
        <w:rPr>
          <w:rFonts w:ascii="Arial" w:hAnsi="Arial" w:cs="Arial"/>
          <w:sz w:val="18"/>
          <w:szCs w:val="18"/>
        </w:rPr>
      </w:pPr>
    </w:p>
    <w:p w:rsidR="007F4523" w:rsidRPr="00A26ABD" w:rsidRDefault="007F4523" w:rsidP="007F4523">
      <w:pPr>
        <w:pBdr>
          <w:top w:val="single" w:sz="4" w:space="1" w:color="auto"/>
          <w:bottom w:val="single" w:sz="4" w:space="1" w:color="auto"/>
        </w:pBdr>
        <w:rPr>
          <w:rFonts w:ascii="Arial" w:hAnsi="Arial" w:cs="Arial"/>
          <w:b/>
          <w:sz w:val="18"/>
          <w:szCs w:val="18"/>
        </w:rPr>
      </w:pPr>
      <w:r w:rsidRPr="00A26ABD">
        <w:rPr>
          <w:rFonts w:ascii="Arial" w:hAnsi="Arial" w:cs="Arial"/>
          <w:b/>
          <w:sz w:val="18"/>
          <w:szCs w:val="18"/>
        </w:rPr>
        <w:t>TEXTO PARA EL CASO DE QUE EL INVITADO SEA  PERSONA FÍSICA</w:t>
      </w:r>
    </w:p>
    <w:p w:rsidR="007F4523" w:rsidRPr="00A26ABD" w:rsidRDefault="007F4523" w:rsidP="007F4523">
      <w:pPr>
        <w:rPr>
          <w:rFonts w:ascii="Arial" w:hAnsi="Arial" w:cs="Arial"/>
          <w:sz w:val="18"/>
          <w:szCs w:val="18"/>
        </w:rPr>
      </w:pPr>
    </w:p>
    <w:p w:rsidR="007F4523" w:rsidRPr="00A26ABD" w:rsidRDefault="007F4523" w:rsidP="007F4523">
      <w:pPr>
        <w:rPr>
          <w:rFonts w:ascii="Arial" w:hAnsi="Arial" w:cs="Arial"/>
          <w:sz w:val="18"/>
          <w:szCs w:val="18"/>
          <w:lang w:val="pt-BR"/>
        </w:rPr>
      </w:pPr>
      <w:r w:rsidRPr="00A26ABD">
        <w:rPr>
          <w:rFonts w:ascii="Arial" w:hAnsi="Arial" w:cs="Arial"/>
          <w:sz w:val="18"/>
          <w:szCs w:val="18"/>
          <w:lang w:val="pt-BR"/>
        </w:rPr>
        <w:t>FONDO DE CULTURA ECONÓMICA</w:t>
      </w:r>
    </w:p>
    <w:p w:rsidR="007F4523" w:rsidRPr="00A26ABD" w:rsidRDefault="007F4523" w:rsidP="007F4523">
      <w:pPr>
        <w:rPr>
          <w:rFonts w:ascii="Arial" w:hAnsi="Arial" w:cs="Arial"/>
          <w:sz w:val="18"/>
          <w:szCs w:val="18"/>
          <w:lang w:val="pt-BR"/>
        </w:rPr>
      </w:pPr>
      <w:r w:rsidRPr="00A26ABD">
        <w:rPr>
          <w:rFonts w:ascii="Arial" w:hAnsi="Arial" w:cs="Arial"/>
          <w:sz w:val="18"/>
          <w:szCs w:val="18"/>
          <w:lang w:val="pt-BR"/>
        </w:rPr>
        <w:t>P R E S E N T E</w:t>
      </w:r>
    </w:p>
    <w:p w:rsidR="007F4523" w:rsidRPr="00A26ABD" w:rsidRDefault="007F4523" w:rsidP="007F4523">
      <w:pPr>
        <w:rPr>
          <w:rFonts w:ascii="Arial" w:hAnsi="Arial" w:cs="Arial"/>
          <w:sz w:val="18"/>
          <w:szCs w:val="18"/>
          <w:lang w:val="pt-BR"/>
        </w:rPr>
      </w:pPr>
    </w:p>
    <w:p w:rsidR="007F4523" w:rsidRPr="00A26ABD" w:rsidRDefault="007F4523" w:rsidP="007F4523">
      <w:pPr>
        <w:jc w:val="both"/>
        <w:rPr>
          <w:rFonts w:ascii="Arial" w:hAnsi="Arial" w:cs="Arial"/>
          <w:sz w:val="18"/>
          <w:szCs w:val="18"/>
        </w:rPr>
      </w:pPr>
    </w:p>
    <w:p w:rsidR="007F4523" w:rsidRPr="00A26ABD" w:rsidRDefault="007F4523" w:rsidP="007F4523">
      <w:pPr>
        <w:jc w:val="both"/>
        <w:rPr>
          <w:rFonts w:ascii="Arial" w:hAnsi="Arial" w:cs="Arial"/>
          <w:sz w:val="18"/>
          <w:szCs w:val="18"/>
        </w:rPr>
      </w:pPr>
      <w:r w:rsidRPr="00A26ABD">
        <w:rPr>
          <w:rFonts w:ascii="Arial" w:hAnsi="Arial" w:cs="Arial"/>
          <w:sz w:val="18"/>
          <w:szCs w:val="18"/>
        </w:rPr>
        <w:t xml:space="preserve">En relación a la Invitación a Cuando Menos Tres Personas de Carácter </w:t>
      </w:r>
      <w:r w:rsidRPr="00A26ABD">
        <w:rPr>
          <w:rFonts w:ascii="Arial" w:hAnsi="Arial" w:cs="Arial"/>
          <w:sz w:val="18"/>
          <w:szCs w:val="18"/>
          <w:lang w:val="es-ES_tradnl"/>
        </w:rPr>
        <w:t>Nacional</w:t>
      </w:r>
      <w:r w:rsidRPr="00A26ABD">
        <w:rPr>
          <w:rFonts w:ascii="Arial" w:hAnsi="Arial" w:cs="Arial"/>
          <w:sz w:val="18"/>
          <w:szCs w:val="18"/>
        </w:rPr>
        <w:t xml:space="preserve"> Mixta No.__________ relativa a la contratación de _____________  y en cumplimiento a lo ordenado por el artículo 29 fracción VIII de la Ley de Adquisiciones, Arrendamientos y Servicios del Sector Público y para los efectos de presentar propuesta y en su caso, poder celebrar el contrato respectivo con el Fondo de Cultura Económica, me permito  manifestar, </w:t>
      </w:r>
      <w:r w:rsidRPr="00A26ABD">
        <w:rPr>
          <w:rFonts w:ascii="Arial" w:hAnsi="Arial" w:cs="Arial"/>
          <w:b/>
          <w:sz w:val="18"/>
          <w:szCs w:val="18"/>
          <w:u w:val="single"/>
        </w:rPr>
        <w:t>bajo protesta de decir verdad</w:t>
      </w:r>
      <w:r w:rsidRPr="00A26ABD">
        <w:rPr>
          <w:rFonts w:ascii="Arial" w:hAnsi="Arial" w:cs="Arial"/>
          <w:sz w:val="18"/>
          <w:szCs w:val="18"/>
        </w:rPr>
        <w:t>, que conozco el contenido de los artículos 50 y 60 de la Ley de Adquisiciones, Arrendamientos y Servicios del Sector Público, así como, sus alcances legales y sus últimas reformas y que no me encuentro en alguno de los supuestos que establecen los citados artículos.</w:t>
      </w:r>
    </w:p>
    <w:p w:rsidR="007F4523" w:rsidRPr="00A26ABD" w:rsidRDefault="007F4523" w:rsidP="007F4523">
      <w:pPr>
        <w:jc w:val="both"/>
        <w:rPr>
          <w:rFonts w:ascii="Arial" w:hAnsi="Arial" w:cs="Arial"/>
          <w:sz w:val="18"/>
          <w:szCs w:val="18"/>
        </w:rPr>
      </w:pPr>
    </w:p>
    <w:p w:rsidR="007F4523" w:rsidRPr="00A26ABD" w:rsidRDefault="007F4523" w:rsidP="007F4523">
      <w:pPr>
        <w:jc w:val="both"/>
        <w:rPr>
          <w:rFonts w:ascii="Arial" w:hAnsi="Arial" w:cs="Arial"/>
          <w:sz w:val="18"/>
          <w:szCs w:val="18"/>
        </w:rPr>
      </w:pPr>
    </w:p>
    <w:p w:rsidR="007F4523" w:rsidRPr="00A26ABD" w:rsidRDefault="007F4523" w:rsidP="007F4523">
      <w:pPr>
        <w:jc w:val="both"/>
        <w:rPr>
          <w:rFonts w:ascii="Arial" w:hAnsi="Arial" w:cs="Arial"/>
          <w:b/>
          <w:sz w:val="18"/>
          <w:szCs w:val="18"/>
          <w:lang w:val="pt-BR"/>
        </w:rPr>
      </w:pPr>
      <w:r w:rsidRPr="00A26ABD">
        <w:rPr>
          <w:rFonts w:ascii="Arial" w:hAnsi="Arial" w:cs="Arial"/>
          <w:b/>
          <w:sz w:val="18"/>
          <w:szCs w:val="18"/>
          <w:lang w:val="pt-BR"/>
        </w:rPr>
        <w:t>A T E N T A M E N T E</w:t>
      </w:r>
    </w:p>
    <w:p w:rsidR="007F4523" w:rsidRPr="00A26ABD" w:rsidRDefault="007F4523" w:rsidP="007F4523">
      <w:pPr>
        <w:jc w:val="both"/>
        <w:rPr>
          <w:rFonts w:ascii="Arial" w:hAnsi="Arial" w:cs="Arial"/>
          <w:b/>
          <w:sz w:val="18"/>
          <w:szCs w:val="18"/>
          <w:lang w:val="pt-BR"/>
        </w:rPr>
      </w:pPr>
    </w:p>
    <w:p w:rsidR="007F4523" w:rsidRPr="00A26ABD" w:rsidRDefault="007F4523" w:rsidP="007F4523">
      <w:pPr>
        <w:jc w:val="both"/>
        <w:rPr>
          <w:rFonts w:ascii="Arial" w:hAnsi="Arial" w:cs="Arial"/>
          <w:b/>
          <w:sz w:val="18"/>
          <w:szCs w:val="18"/>
          <w:lang w:val="pt-BR"/>
        </w:rPr>
      </w:pPr>
    </w:p>
    <w:p w:rsidR="007F4523" w:rsidRPr="00A26ABD" w:rsidRDefault="007F4523" w:rsidP="007F4523">
      <w:pPr>
        <w:jc w:val="both"/>
        <w:rPr>
          <w:rFonts w:ascii="Arial" w:hAnsi="Arial" w:cs="Arial"/>
          <w:b/>
          <w:sz w:val="18"/>
          <w:szCs w:val="18"/>
        </w:rPr>
      </w:pPr>
      <w:r w:rsidRPr="00A26ABD">
        <w:rPr>
          <w:rFonts w:ascii="Arial" w:hAnsi="Arial" w:cs="Arial"/>
          <w:b/>
          <w:sz w:val="18"/>
          <w:szCs w:val="18"/>
        </w:rPr>
        <w:t>Nombre y Firma del Invitado</w:t>
      </w:r>
    </w:p>
    <w:p w:rsidR="007F4523" w:rsidRPr="00A26ABD" w:rsidRDefault="007F4523" w:rsidP="007F4523">
      <w:pPr>
        <w:jc w:val="both"/>
        <w:rPr>
          <w:rFonts w:ascii="Arial" w:hAnsi="Arial" w:cs="Arial"/>
          <w:sz w:val="18"/>
          <w:szCs w:val="18"/>
        </w:rPr>
      </w:pPr>
    </w:p>
    <w:p w:rsidR="007F4523" w:rsidRPr="00A26ABD" w:rsidRDefault="007F4523" w:rsidP="007F4523">
      <w:pPr>
        <w:pBdr>
          <w:top w:val="single" w:sz="4" w:space="1" w:color="auto"/>
          <w:bottom w:val="single" w:sz="4" w:space="1" w:color="auto"/>
        </w:pBdr>
        <w:rPr>
          <w:rFonts w:ascii="Arial" w:hAnsi="Arial" w:cs="Arial"/>
          <w:b/>
          <w:sz w:val="18"/>
          <w:szCs w:val="18"/>
        </w:rPr>
      </w:pPr>
      <w:r w:rsidRPr="00A26ABD">
        <w:rPr>
          <w:rFonts w:ascii="Arial" w:hAnsi="Arial" w:cs="Arial"/>
          <w:b/>
          <w:sz w:val="18"/>
          <w:szCs w:val="18"/>
        </w:rPr>
        <w:t>TEXTO PARA EL CASO DE QUE EL INVITADO SEA  PERSONA MORAL</w:t>
      </w:r>
    </w:p>
    <w:p w:rsidR="007F4523" w:rsidRPr="00A26ABD" w:rsidRDefault="007F4523" w:rsidP="007F4523">
      <w:pPr>
        <w:jc w:val="both"/>
        <w:rPr>
          <w:rFonts w:ascii="Arial" w:hAnsi="Arial" w:cs="Arial"/>
          <w:sz w:val="18"/>
          <w:szCs w:val="18"/>
        </w:rPr>
      </w:pPr>
    </w:p>
    <w:p w:rsidR="007F4523" w:rsidRPr="00A26ABD" w:rsidRDefault="007F4523" w:rsidP="007F4523">
      <w:pPr>
        <w:rPr>
          <w:rFonts w:ascii="Arial" w:hAnsi="Arial" w:cs="Arial"/>
          <w:sz w:val="18"/>
          <w:szCs w:val="18"/>
          <w:lang w:val="pt-BR"/>
        </w:rPr>
      </w:pPr>
      <w:r w:rsidRPr="00A26ABD">
        <w:rPr>
          <w:rFonts w:ascii="Arial" w:hAnsi="Arial" w:cs="Arial"/>
          <w:sz w:val="18"/>
          <w:szCs w:val="18"/>
          <w:lang w:val="pt-BR"/>
        </w:rPr>
        <w:t>FONDO DE CULTURA ECONÓMICA</w:t>
      </w:r>
    </w:p>
    <w:p w:rsidR="007F4523" w:rsidRPr="00A26ABD" w:rsidRDefault="007F4523" w:rsidP="007F4523">
      <w:pPr>
        <w:rPr>
          <w:rFonts w:ascii="Arial" w:hAnsi="Arial" w:cs="Arial"/>
          <w:sz w:val="18"/>
          <w:szCs w:val="18"/>
          <w:lang w:val="pt-BR"/>
        </w:rPr>
      </w:pPr>
      <w:r w:rsidRPr="00A26ABD">
        <w:rPr>
          <w:rFonts w:ascii="Arial" w:hAnsi="Arial" w:cs="Arial"/>
          <w:sz w:val="18"/>
          <w:szCs w:val="18"/>
          <w:lang w:val="pt-BR"/>
        </w:rPr>
        <w:t>P R E S E N T E</w:t>
      </w:r>
    </w:p>
    <w:p w:rsidR="007F4523" w:rsidRPr="00A26ABD" w:rsidRDefault="007F4523" w:rsidP="007F4523">
      <w:pPr>
        <w:jc w:val="both"/>
        <w:rPr>
          <w:rFonts w:ascii="Arial" w:hAnsi="Arial" w:cs="Arial"/>
          <w:sz w:val="18"/>
          <w:szCs w:val="18"/>
          <w:lang w:val="pt-BR"/>
        </w:rPr>
      </w:pPr>
    </w:p>
    <w:p w:rsidR="007F4523" w:rsidRPr="00A26ABD" w:rsidRDefault="007F4523" w:rsidP="007F4523">
      <w:pPr>
        <w:jc w:val="both"/>
        <w:rPr>
          <w:rFonts w:ascii="Arial" w:hAnsi="Arial" w:cs="Arial"/>
          <w:sz w:val="18"/>
          <w:szCs w:val="18"/>
        </w:rPr>
      </w:pPr>
      <w:r w:rsidRPr="00A26ABD">
        <w:rPr>
          <w:rFonts w:ascii="Arial" w:hAnsi="Arial" w:cs="Arial"/>
          <w:sz w:val="18"/>
          <w:szCs w:val="18"/>
        </w:rPr>
        <w:t xml:space="preserve">En relación a la Invitación a Cuando Menos Tres Personas de Carácter </w:t>
      </w:r>
      <w:r w:rsidRPr="00A26ABD">
        <w:rPr>
          <w:rFonts w:ascii="Arial" w:hAnsi="Arial" w:cs="Arial"/>
          <w:sz w:val="18"/>
          <w:szCs w:val="18"/>
          <w:lang w:val="es-ES_tradnl"/>
        </w:rPr>
        <w:t>Nacional</w:t>
      </w:r>
      <w:r w:rsidRPr="00A26ABD">
        <w:rPr>
          <w:rFonts w:ascii="Arial" w:hAnsi="Arial" w:cs="Arial"/>
          <w:sz w:val="18"/>
          <w:szCs w:val="18"/>
        </w:rPr>
        <w:t xml:space="preserve"> Mixta No.__________ relativa a la contratación de ____________ y en cumplimiento a lo ordenado por el artículo 29 fracción VIII de la Ley de Adquisiciones, Arrendamientos y Servicios del Sector Público y para los efectos de presentar propuesta y en su caso, poder celebrar el contrato respectivo con el Fondo de Cultura Económica, me permito  manifestar, bajo protesta de decir verdad, que quien suscribe y la empresa que represento conocemos el contenido de los artículos 50 y 60 de la Ley de Adquisiciones, Arrendamientos y Servicios del Sector Público, sus alcances legales y sus últimas reformas; así como que sus accionistas y funcionarios, no se encuentran en ninguno de los supuestos que establecen los citados artículos.</w:t>
      </w:r>
    </w:p>
    <w:p w:rsidR="007F4523" w:rsidRPr="00A26ABD" w:rsidRDefault="007F4523" w:rsidP="007F4523">
      <w:pPr>
        <w:jc w:val="both"/>
        <w:rPr>
          <w:rFonts w:ascii="Arial" w:hAnsi="Arial" w:cs="Arial"/>
          <w:sz w:val="18"/>
          <w:szCs w:val="18"/>
        </w:rPr>
      </w:pPr>
    </w:p>
    <w:p w:rsidR="007F4523" w:rsidRPr="00A26ABD" w:rsidRDefault="007F4523" w:rsidP="007F4523">
      <w:pPr>
        <w:jc w:val="both"/>
        <w:rPr>
          <w:rFonts w:ascii="Arial" w:hAnsi="Arial" w:cs="Arial"/>
          <w:sz w:val="18"/>
          <w:szCs w:val="18"/>
        </w:rPr>
      </w:pPr>
    </w:p>
    <w:p w:rsidR="007F4523" w:rsidRPr="00A26ABD" w:rsidRDefault="007F4523" w:rsidP="007F4523">
      <w:pPr>
        <w:jc w:val="both"/>
        <w:rPr>
          <w:rFonts w:ascii="Arial" w:hAnsi="Arial" w:cs="Arial"/>
          <w:b/>
          <w:sz w:val="18"/>
          <w:szCs w:val="18"/>
          <w:lang w:val="pt-BR"/>
        </w:rPr>
      </w:pPr>
      <w:r w:rsidRPr="00A26ABD">
        <w:rPr>
          <w:rFonts w:ascii="Arial" w:hAnsi="Arial" w:cs="Arial"/>
          <w:b/>
          <w:sz w:val="18"/>
          <w:szCs w:val="18"/>
          <w:lang w:val="pt-BR"/>
        </w:rPr>
        <w:t>A T E N T A M E N T E</w:t>
      </w:r>
    </w:p>
    <w:p w:rsidR="007F4523" w:rsidRPr="00A26ABD" w:rsidRDefault="007F4523" w:rsidP="007F4523">
      <w:pPr>
        <w:jc w:val="both"/>
        <w:rPr>
          <w:rFonts w:ascii="Arial" w:hAnsi="Arial" w:cs="Arial"/>
          <w:b/>
          <w:sz w:val="18"/>
          <w:szCs w:val="18"/>
          <w:lang w:val="pt-BR"/>
        </w:rPr>
      </w:pPr>
    </w:p>
    <w:p w:rsidR="007F4523" w:rsidRPr="00A26ABD" w:rsidRDefault="007F4523" w:rsidP="007F4523">
      <w:pPr>
        <w:jc w:val="both"/>
        <w:rPr>
          <w:rFonts w:ascii="Arial" w:hAnsi="Arial" w:cs="Arial"/>
          <w:b/>
          <w:sz w:val="18"/>
          <w:szCs w:val="18"/>
          <w:lang w:val="pt-BR"/>
        </w:rPr>
      </w:pPr>
    </w:p>
    <w:p w:rsidR="007F4523" w:rsidRPr="00A26ABD" w:rsidRDefault="007F4523" w:rsidP="007F4523">
      <w:pPr>
        <w:jc w:val="both"/>
        <w:rPr>
          <w:rFonts w:ascii="Arial" w:hAnsi="Arial" w:cs="Arial"/>
          <w:b/>
          <w:sz w:val="18"/>
          <w:szCs w:val="18"/>
        </w:rPr>
      </w:pPr>
      <w:r w:rsidRPr="00A26ABD">
        <w:rPr>
          <w:rFonts w:ascii="Arial" w:hAnsi="Arial" w:cs="Arial"/>
          <w:b/>
          <w:sz w:val="18"/>
          <w:szCs w:val="18"/>
        </w:rPr>
        <w:t>Nombre y Firma del Representante Legal de la Empresa</w:t>
      </w:r>
    </w:p>
    <w:p w:rsidR="007F4523" w:rsidRPr="00A26ABD" w:rsidRDefault="007F4523" w:rsidP="007F4523">
      <w:pPr>
        <w:pStyle w:val="Ttulo1"/>
        <w:jc w:val="center"/>
        <w:rPr>
          <w:b/>
          <w:bCs w:val="0"/>
          <w:color w:val="auto"/>
          <w:sz w:val="20"/>
        </w:rPr>
      </w:pPr>
      <w:r w:rsidRPr="00A26ABD">
        <w:rPr>
          <w:b/>
          <w:color w:val="auto"/>
          <w:sz w:val="18"/>
          <w:szCs w:val="18"/>
        </w:rPr>
        <w:br w:type="page"/>
      </w:r>
      <w:bookmarkStart w:id="140" w:name="_Toc109454299"/>
      <w:bookmarkStart w:id="141" w:name="_Toc506298434"/>
      <w:r w:rsidRPr="00A26ABD">
        <w:rPr>
          <w:b/>
          <w:bCs w:val="0"/>
          <w:color w:val="auto"/>
          <w:sz w:val="20"/>
        </w:rPr>
        <w:lastRenderedPageBreak/>
        <w:t>ANEXO 4</w:t>
      </w:r>
      <w:bookmarkEnd w:id="140"/>
      <w:r w:rsidRPr="00A26ABD">
        <w:rPr>
          <w:b/>
          <w:bCs w:val="0"/>
          <w:color w:val="auto"/>
          <w:sz w:val="20"/>
        </w:rPr>
        <w:t>: FORMATO DE DECLARACIÓN DE INTEGRIDAD</w:t>
      </w:r>
      <w:bookmarkEnd w:id="141"/>
    </w:p>
    <w:p w:rsidR="007F4523" w:rsidRPr="00A26ABD" w:rsidRDefault="007F4523" w:rsidP="007F4523">
      <w:pPr>
        <w:jc w:val="both"/>
        <w:rPr>
          <w:rFonts w:ascii="Arial" w:hAnsi="Arial" w:cs="Arial"/>
          <w:b/>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F4523" w:rsidRPr="00A26ABD" w:rsidTr="007F4523">
        <w:tc>
          <w:tcPr>
            <w:tcW w:w="9072" w:type="dxa"/>
          </w:tcPr>
          <w:p w:rsidR="007F4523" w:rsidRPr="00A26ABD" w:rsidRDefault="007F4523" w:rsidP="007F4523">
            <w:pPr>
              <w:keepNext/>
              <w:spacing w:before="240" w:after="60"/>
              <w:jc w:val="center"/>
              <w:outlineLvl w:val="3"/>
              <w:rPr>
                <w:rFonts w:ascii="Arial" w:hAnsi="Arial" w:cs="Arial"/>
                <w:bCs/>
                <w:sz w:val="22"/>
              </w:rPr>
            </w:pPr>
            <w:r w:rsidRPr="00A26ABD">
              <w:rPr>
                <w:rFonts w:ascii="Arial" w:hAnsi="Arial" w:cs="Arial"/>
                <w:bCs/>
                <w:sz w:val="22"/>
              </w:rPr>
              <w:t xml:space="preserve">DECLARACIÓN DE INTEGRIDAD </w:t>
            </w:r>
          </w:p>
        </w:tc>
      </w:tr>
    </w:tbl>
    <w:p w:rsidR="007F4523" w:rsidRPr="00A26ABD" w:rsidRDefault="007F4523" w:rsidP="007F4523">
      <w:pPr>
        <w:rPr>
          <w:rFonts w:ascii="Arial" w:hAnsi="Arial" w:cs="Arial"/>
          <w:sz w:val="20"/>
        </w:rPr>
      </w:pPr>
    </w:p>
    <w:p w:rsidR="007F4523" w:rsidRPr="00A26ABD" w:rsidRDefault="007F4523" w:rsidP="007F4523">
      <w:pPr>
        <w:rPr>
          <w:rFonts w:ascii="Arial" w:hAnsi="Arial" w:cs="Arial"/>
          <w:sz w:val="20"/>
        </w:rPr>
      </w:pPr>
    </w:p>
    <w:p w:rsidR="007F4523" w:rsidRPr="00A26ABD" w:rsidRDefault="007F4523" w:rsidP="007F4523">
      <w:pPr>
        <w:jc w:val="both"/>
        <w:rPr>
          <w:rFonts w:ascii="Arial" w:hAnsi="Arial" w:cs="Arial"/>
          <w:b/>
          <w:bCs/>
          <w:sz w:val="20"/>
        </w:rPr>
      </w:pPr>
    </w:p>
    <w:p w:rsidR="007F4523" w:rsidRPr="00A26ABD" w:rsidRDefault="007F4523" w:rsidP="007F4523">
      <w:pPr>
        <w:jc w:val="right"/>
        <w:rPr>
          <w:rFonts w:ascii="Arial" w:hAnsi="Arial" w:cs="Arial"/>
          <w:sz w:val="20"/>
        </w:rPr>
      </w:pPr>
      <w:r w:rsidRPr="00A26ABD">
        <w:rPr>
          <w:rFonts w:ascii="Arial" w:hAnsi="Arial" w:cs="Arial"/>
          <w:sz w:val="20"/>
        </w:rPr>
        <w:t>Razón o Denominación Social del Invitado:</w:t>
      </w:r>
    </w:p>
    <w:p w:rsidR="007F4523" w:rsidRPr="00A26ABD" w:rsidRDefault="007F4523" w:rsidP="007F4523">
      <w:pPr>
        <w:rPr>
          <w:rFonts w:ascii="Arial" w:hAnsi="Arial" w:cs="Arial"/>
          <w:sz w:val="20"/>
        </w:rPr>
      </w:pPr>
    </w:p>
    <w:p w:rsidR="007F4523" w:rsidRPr="00A26ABD" w:rsidRDefault="007F4523" w:rsidP="007F4523">
      <w:pPr>
        <w:rPr>
          <w:rFonts w:ascii="Arial" w:hAnsi="Arial" w:cs="Arial"/>
          <w:sz w:val="20"/>
        </w:rPr>
      </w:pPr>
    </w:p>
    <w:p w:rsidR="007F4523" w:rsidRPr="00A26ABD" w:rsidRDefault="007F4523" w:rsidP="007F4523">
      <w:pPr>
        <w:rPr>
          <w:rFonts w:ascii="Arial" w:hAnsi="Arial" w:cs="Arial"/>
          <w:sz w:val="20"/>
          <w:lang w:val="pt-BR"/>
        </w:rPr>
      </w:pPr>
      <w:r w:rsidRPr="00A26ABD">
        <w:rPr>
          <w:rFonts w:ascii="Arial" w:hAnsi="Arial" w:cs="Arial"/>
          <w:sz w:val="20"/>
          <w:lang w:val="pt-BR"/>
        </w:rPr>
        <w:t>FONDO DE CULTURA ECONÓMICA</w:t>
      </w:r>
    </w:p>
    <w:p w:rsidR="007F4523" w:rsidRPr="00A26ABD" w:rsidRDefault="007F4523" w:rsidP="007F4523">
      <w:pPr>
        <w:rPr>
          <w:rFonts w:ascii="Arial" w:hAnsi="Arial" w:cs="Arial"/>
          <w:sz w:val="20"/>
          <w:lang w:val="pt-BR"/>
        </w:rPr>
      </w:pPr>
      <w:r w:rsidRPr="00A26ABD">
        <w:rPr>
          <w:rFonts w:ascii="Arial" w:hAnsi="Arial" w:cs="Arial"/>
          <w:sz w:val="20"/>
          <w:lang w:val="pt-BR"/>
        </w:rPr>
        <w:t>P R E S E N T E</w:t>
      </w:r>
    </w:p>
    <w:p w:rsidR="007F4523" w:rsidRPr="00A26ABD" w:rsidRDefault="007F4523" w:rsidP="007F4523">
      <w:pPr>
        <w:rPr>
          <w:rFonts w:ascii="Antique Olive" w:hAnsi="Antique Olive" w:cs="Arial"/>
          <w:sz w:val="22"/>
          <w:lang w:val="pt-BR"/>
        </w:rPr>
      </w:pPr>
      <w:r w:rsidRPr="00A26ABD">
        <w:rPr>
          <w:rFonts w:ascii="Antique Olive" w:hAnsi="Antique Olive" w:cs="Arial"/>
          <w:sz w:val="22"/>
          <w:lang w:val="pt-BR"/>
        </w:rPr>
        <w:t xml:space="preserve"> </w:t>
      </w:r>
    </w:p>
    <w:p w:rsidR="007F4523" w:rsidRPr="00A26ABD" w:rsidRDefault="007F4523" w:rsidP="007F4523">
      <w:pPr>
        <w:rPr>
          <w:rFonts w:ascii="Antique Olive" w:hAnsi="Antique Olive" w:cs="Arial"/>
          <w:sz w:val="22"/>
          <w:lang w:val="pt-BR"/>
        </w:rPr>
      </w:pPr>
    </w:p>
    <w:p w:rsidR="007F4523" w:rsidRPr="00A26ABD" w:rsidRDefault="007F4523" w:rsidP="007F4523">
      <w:pPr>
        <w:rPr>
          <w:rFonts w:ascii="Antique Olive" w:hAnsi="Antique Olive" w:cs="Arial"/>
          <w:sz w:val="22"/>
          <w:lang w:val="pt-BR"/>
        </w:rPr>
      </w:pPr>
    </w:p>
    <w:p w:rsidR="007F4523" w:rsidRPr="00A26ABD" w:rsidRDefault="007F4523" w:rsidP="007F4523">
      <w:pPr>
        <w:jc w:val="both"/>
        <w:rPr>
          <w:rFonts w:ascii="Antique Olive" w:hAnsi="Antique Olive" w:cs="Arial"/>
          <w:sz w:val="22"/>
          <w:lang w:val="pt-BR"/>
        </w:rPr>
      </w:pPr>
    </w:p>
    <w:p w:rsidR="007F4523" w:rsidRPr="00A26ABD" w:rsidRDefault="007F4523" w:rsidP="007F4523">
      <w:pPr>
        <w:jc w:val="both"/>
        <w:rPr>
          <w:rFonts w:ascii="Arial" w:hAnsi="Arial" w:cs="Arial"/>
          <w:sz w:val="20"/>
        </w:rPr>
      </w:pPr>
      <w:r w:rsidRPr="00A26ABD">
        <w:rPr>
          <w:rFonts w:ascii="Arial" w:hAnsi="Arial" w:cs="Arial"/>
          <w:sz w:val="20"/>
        </w:rPr>
        <w:t>En relación a la Invitación a Cuando Menos Tres Personas de Carácter Nacional Mixta No.__________ relativa a la contratación de ____________, me permito manifestar bajo protesta de decir verdad que por sí mismos o través de interpósita persona, nos abstendremos de adoptar conductas, para que los servidores públicos del Fondo de Cultura Económica, induzcan o alteren las evaluaciones de la propuestas, el resultado del procedimiento, u otros aspectos que otorguen condiciones más ventajosas con relación a los demás participantes.</w:t>
      </w: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rial" w:hAnsi="Arial" w:cs="Arial"/>
          <w:b/>
          <w:sz w:val="20"/>
          <w:szCs w:val="20"/>
          <w:lang w:val="pt-BR"/>
        </w:rPr>
      </w:pPr>
      <w:r w:rsidRPr="00A26ABD">
        <w:rPr>
          <w:rFonts w:ascii="Arial" w:hAnsi="Arial" w:cs="Arial"/>
          <w:b/>
          <w:sz w:val="20"/>
          <w:szCs w:val="20"/>
          <w:lang w:val="pt-BR"/>
        </w:rPr>
        <w:t>A T E N T A M E N T E</w:t>
      </w:r>
    </w:p>
    <w:p w:rsidR="007F4523" w:rsidRPr="00A26ABD" w:rsidRDefault="007F4523" w:rsidP="007F4523">
      <w:pPr>
        <w:jc w:val="both"/>
        <w:rPr>
          <w:rFonts w:ascii="Arial" w:hAnsi="Arial" w:cs="Arial"/>
          <w:b/>
          <w:sz w:val="20"/>
          <w:szCs w:val="20"/>
          <w:lang w:val="pt-BR"/>
        </w:rPr>
      </w:pPr>
    </w:p>
    <w:p w:rsidR="007F4523" w:rsidRPr="00A26ABD" w:rsidRDefault="007F4523" w:rsidP="007F4523">
      <w:pPr>
        <w:jc w:val="both"/>
        <w:rPr>
          <w:rFonts w:ascii="Arial" w:hAnsi="Arial" w:cs="Arial"/>
          <w:b/>
          <w:sz w:val="20"/>
          <w:szCs w:val="20"/>
          <w:lang w:val="pt-BR"/>
        </w:rPr>
      </w:pPr>
    </w:p>
    <w:p w:rsidR="007F4523" w:rsidRPr="00A26ABD" w:rsidRDefault="007F4523" w:rsidP="007F4523">
      <w:pPr>
        <w:jc w:val="both"/>
        <w:rPr>
          <w:rFonts w:ascii="Arial" w:hAnsi="Arial" w:cs="Arial"/>
          <w:b/>
          <w:sz w:val="20"/>
          <w:szCs w:val="20"/>
          <w:lang w:val="pt-BR"/>
        </w:rPr>
      </w:pPr>
    </w:p>
    <w:p w:rsidR="007F4523" w:rsidRPr="00A26ABD" w:rsidRDefault="007F4523" w:rsidP="007F4523">
      <w:pPr>
        <w:jc w:val="both"/>
        <w:rPr>
          <w:rFonts w:ascii="Arial" w:hAnsi="Arial" w:cs="Arial"/>
          <w:b/>
          <w:sz w:val="20"/>
          <w:szCs w:val="20"/>
        </w:rPr>
      </w:pPr>
      <w:r w:rsidRPr="00A26ABD">
        <w:rPr>
          <w:rFonts w:ascii="Arial" w:hAnsi="Arial" w:cs="Arial"/>
          <w:b/>
          <w:sz w:val="20"/>
          <w:szCs w:val="20"/>
        </w:rPr>
        <w:t>Nombre y Firma del Representante Legal de la Empresa</w:t>
      </w:r>
    </w:p>
    <w:p w:rsidR="007F4523" w:rsidRPr="00A26ABD" w:rsidRDefault="007F4523" w:rsidP="007F4523">
      <w:pPr>
        <w:pStyle w:val="Ttulo1"/>
        <w:jc w:val="center"/>
        <w:rPr>
          <w:rFonts w:ascii="Lucida Sans" w:hAnsi="Lucida Sans"/>
          <w:b/>
          <w:bCs w:val="0"/>
          <w:color w:val="auto"/>
          <w:sz w:val="20"/>
        </w:rPr>
        <w:sectPr w:rsidR="007F4523" w:rsidRPr="00A26ABD" w:rsidSect="007F4523">
          <w:headerReference w:type="default" r:id="rId14"/>
          <w:footerReference w:type="default" r:id="rId15"/>
          <w:pgSz w:w="11906" w:h="16838"/>
          <w:pgMar w:top="902" w:right="1287" w:bottom="1418" w:left="1440" w:header="709" w:footer="1111" w:gutter="0"/>
          <w:cols w:space="708"/>
          <w:docGrid w:linePitch="360"/>
        </w:sectPr>
      </w:pPr>
    </w:p>
    <w:p w:rsidR="007F4523" w:rsidRPr="00A26ABD" w:rsidRDefault="007F4523" w:rsidP="007F4523">
      <w:pPr>
        <w:pStyle w:val="Ttulo1"/>
        <w:jc w:val="center"/>
        <w:rPr>
          <w:b/>
          <w:bCs w:val="0"/>
          <w:color w:val="auto"/>
          <w:sz w:val="20"/>
        </w:rPr>
      </w:pPr>
      <w:bookmarkStart w:id="142" w:name="_Toc506298435"/>
      <w:r w:rsidRPr="00A26ABD">
        <w:rPr>
          <w:b/>
          <w:bCs w:val="0"/>
          <w:color w:val="auto"/>
          <w:sz w:val="20"/>
        </w:rPr>
        <w:lastRenderedPageBreak/>
        <w:t>ANEXO 5: FORMATO DE PROPUESTA ECONÓMICA</w:t>
      </w:r>
      <w:bookmarkEnd w:id="142"/>
    </w:p>
    <w:p w:rsidR="007F4523" w:rsidRPr="00A26ABD" w:rsidRDefault="007F4523" w:rsidP="007F4523">
      <w:pPr>
        <w:rPr>
          <w:rFonts w:ascii="Arial" w:hAnsi="Arial" w:cs="Arial"/>
          <w:sz w:val="22"/>
          <w:szCs w:val="22"/>
          <w:lang w:val="pt-BR"/>
        </w:rPr>
      </w:pPr>
    </w:p>
    <w:p w:rsidR="007F4523" w:rsidRPr="00A26ABD" w:rsidRDefault="007F4523" w:rsidP="007F4523">
      <w:pPr>
        <w:rPr>
          <w:rFonts w:ascii="Arial" w:hAnsi="Arial" w:cs="Arial"/>
          <w:sz w:val="22"/>
          <w:szCs w:val="22"/>
          <w:lang w:val="pt-BR"/>
        </w:rPr>
      </w:pPr>
    </w:p>
    <w:p w:rsidR="007F4523" w:rsidRPr="00A26ABD" w:rsidRDefault="007F4523" w:rsidP="007F4523">
      <w:pPr>
        <w:rPr>
          <w:rFonts w:ascii="Arial" w:hAnsi="Arial" w:cs="Arial"/>
          <w:sz w:val="22"/>
          <w:szCs w:val="22"/>
          <w:lang w:val="pt-BR"/>
        </w:rPr>
      </w:pPr>
      <w:r w:rsidRPr="00A26ABD">
        <w:rPr>
          <w:rFonts w:ascii="Arial" w:hAnsi="Arial" w:cs="Arial"/>
          <w:sz w:val="22"/>
          <w:szCs w:val="22"/>
          <w:lang w:val="pt-BR"/>
        </w:rPr>
        <w:t>FONDO DE CULTURA ECONÓMICA</w:t>
      </w:r>
    </w:p>
    <w:p w:rsidR="007F4523" w:rsidRPr="00A26ABD" w:rsidRDefault="007F4523" w:rsidP="007F4523">
      <w:pPr>
        <w:rPr>
          <w:rFonts w:ascii="Arial" w:hAnsi="Arial" w:cs="Arial"/>
          <w:sz w:val="22"/>
          <w:szCs w:val="22"/>
          <w:lang w:val="pt-BR"/>
        </w:rPr>
      </w:pPr>
      <w:r w:rsidRPr="00A26ABD">
        <w:rPr>
          <w:rFonts w:ascii="Arial" w:hAnsi="Arial" w:cs="Arial"/>
          <w:sz w:val="22"/>
          <w:szCs w:val="22"/>
          <w:lang w:val="pt-BR"/>
        </w:rPr>
        <w:t>P R E S E N T E</w:t>
      </w: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r w:rsidRPr="00A26ABD">
        <w:rPr>
          <w:rFonts w:ascii="Arial" w:hAnsi="Arial" w:cs="Arial"/>
          <w:sz w:val="20"/>
          <w:szCs w:val="20"/>
        </w:rPr>
        <w:t xml:space="preserve">En relación a la </w:t>
      </w:r>
      <w:r w:rsidRPr="00A26ABD">
        <w:rPr>
          <w:rFonts w:ascii="Arial" w:hAnsi="Arial" w:cs="Arial"/>
          <w:sz w:val="20"/>
        </w:rPr>
        <w:t xml:space="preserve">Invitación a Cuando Menos Tres Personas de Carácter Nacional Mixta No.__________ relativa a la contratación de ____________, </w:t>
      </w:r>
      <w:r w:rsidRPr="00A26ABD">
        <w:rPr>
          <w:rFonts w:ascii="Arial" w:hAnsi="Arial" w:cs="Arial"/>
          <w:sz w:val="20"/>
          <w:szCs w:val="20"/>
        </w:rPr>
        <w:t>me permito presentar mi propuesta económica según se señala a continuación:</w:t>
      </w:r>
    </w:p>
    <w:tbl>
      <w:tblPr>
        <w:tblpPr w:leftFromText="141" w:rightFromText="141" w:vertAnchor="text" w:horzAnchor="margin" w:tblpXSpec="center" w:tblpY="311"/>
        <w:tblW w:w="2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4197"/>
        <w:gridCol w:w="2952"/>
      </w:tblGrid>
      <w:tr w:rsidR="00A26ABD" w:rsidRPr="00A26ABD" w:rsidTr="007F4523">
        <w:trPr>
          <w:trHeight w:val="445"/>
        </w:trPr>
        <w:tc>
          <w:tcPr>
            <w:tcW w:w="672" w:type="pct"/>
            <w:shd w:val="clear" w:color="auto" w:fill="0070C0"/>
            <w:noWrap/>
            <w:vAlign w:val="center"/>
            <w:hideMark/>
          </w:tcPr>
          <w:p w:rsidR="007F4523" w:rsidRPr="00A26ABD" w:rsidRDefault="007F4523" w:rsidP="007F4523">
            <w:pPr>
              <w:jc w:val="both"/>
              <w:rPr>
                <w:rFonts w:ascii="Arial" w:hAnsi="Arial" w:cs="Arial"/>
                <w:bCs/>
                <w:sz w:val="20"/>
                <w:szCs w:val="20"/>
                <w:lang w:eastAsia="es-MX"/>
              </w:rPr>
            </w:pPr>
            <w:r w:rsidRPr="00A26ABD">
              <w:rPr>
                <w:rFonts w:ascii="Arial" w:hAnsi="Arial" w:cs="Arial"/>
                <w:bCs/>
                <w:sz w:val="20"/>
                <w:szCs w:val="20"/>
                <w:lang w:eastAsia="es-MX"/>
              </w:rPr>
              <w:t>Partida</w:t>
            </w:r>
            <w:r w:rsidR="00D62B96">
              <w:rPr>
                <w:rFonts w:ascii="Arial" w:hAnsi="Arial" w:cs="Arial"/>
                <w:bCs/>
                <w:sz w:val="20"/>
                <w:szCs w:val="20"/>
                <w:lang w:eastAsia="es-MX"/>
              </w:rPr>
              <w:t xml:space="preserve"> Única</w:t>
            </w:r>
          </w:p>
        </w:tc>
        <w:tc>
          <w:tcPr>
            <w:tcW w:w="2513" w:type="pct"/>
            <w:shd w:val="clear" w:color="auto" w:fill="0070C0"/>
            <w:noWrap/>
            <w:vAlign w:val="center"/>
            <w:hideMark/>
          </w:tcPr>
          <w:p w:rsidR="007F4523" w:rsidRPr="00A26ABD" w:rsidRDefault="007F4523" w:rsidP="007F4523">
            <w:pPr>
              <w:jc w:val="center"/>
              <w:rPr>
                <w:rFonts w:ascii="Arial" w:hAnsi="Arial" w:cs="Arial"/>
                <w:bCs/>
                <w:sz w:val="20"/>
                <w:szCs w:val="20"/>
                <w:lang w:eastAsia="es-MX"/>
              </w:rPr>
            </w:pPr>
            <w:r w:rsidRPr="00A26ABD">
              <w:rPr>
                <w:rFonts w:ascii="Arial" w:hAnsi="Arial" w:cs="Arial"/>
                <w:bCs/>
                <w:sz w:val="20"/>
                <w:szCs w:val="20"/>
                <w:lang w:eastAsia="es-MX"/>
              </w:rPr>
              <w:t>Concepto</w:t>
            </w:r>
          </w:p>
        </w:tc>
        <w:tc>
          <w:tcPr>
            <w:tcW w:w="1814" w:type="pct"/>
            <w:shd w:val="clear" w:color="auto" w:fill="0070C0"/>
          </w:tcPr>
          <w:p w:rsidR="007F4523" w:rsidRPr="00A26ABD" w:rsidRDefault="007F4523" w:rsidP="007F4523">
            <w:pPr>
              <w:jc w:val="center"/>
              <w:rPr>
                <w:rFonts w:ascii="Arial" w:hAnsi="Arial" w:cs="Arial"/>
                <w:bCs/>
                <w:sz w:val="20"/>
                <w:szCs w:val="20"/>
                <w:lang w:eastAsia="es-MX"/>
              </w:rPr>
            </w:pPr>
            <w:r w:rsidRPr="00A26ABD">
              <w:rPr>
                <w:rFonts w:ascii="Arial" w:hAnsi="Arial" w:cs="Arial"/>
                <w:bCs/>
                <w:sz w:val="20"/>
                <w:szCs w:val="20"/>
                <w:lang w:eastAsia="es-MX"/>
              </w:rPr>
              <w:t xml:space="preserve">Costo </w:t>
            </w:r>
          </w:p>
          <w:p w:rsidR="007F4523" w:rsidRPr="00A26ABD" w:rsidRDefault="007F4523" w:rsidP="007F4523">
            <w:pPr>
              <w:jc w:val="center"/>
              <w:rPr>
                <w:rFonts w:ascii="Arial" w:hAnsi="Arial" w:cs="Arial"/>
                <w:bCs/>
                <w:sz w:val="20"/>
                <w:szCs w:val="20"/>
                <w:lang w:eastAsia="es-MX"/>
              </w:rPr>
            </w:pPr>
          </w:p>
        </w:tc>
      </w:tr>
      <w:tr w:rsidR="00A26ABD" w:rsidRPr="00A26ABD" w:rsidTr="007F4523">
        <w:trPr>
          <w:trHeight w:val="287"/>
        </w:trPr>
        <w:tc>
          <w:tcPr>
            <w:tcW w:w="672" w:type="pct"/>
            <w:tcBorders>
              <w:bottom w:val="single" w:sz="4" w:space="0" w:color="auto"/>
            </w:tcBorders>
            <w:shd w:val="clear" w:color="auto" w:fill="auto"/>
            <w:noWrap/>
            <w:vAlign w:val="center"/>
            <w:hideMark/>
          </w:tcPr>
          <w:p w:rsidR="007F4523" w:rsidRPr="00A26ABD" w:rsidRDefault="007F4523" w:rsidP="007F4523">
            <w:pPr>
              <w:jc w:val="both"/>
              <w:rPr>
                <w:rFonts w:ascii="Arial" w:hAnsi="Arial" w:cs="Arial"/>
                <w:sz w:val="20"/>
                <w:szCs w:val="20"/>
                <w:lang w:eastAsia="es-MX"/>
              </w:rPr>
            </w:pPr>
          </w:p>
          <w:p w:rsidR="007F4523" w:rsidRPr="00A26ABD" w:rsidRDefault="007F4523" w:rsidP="007F4523">
            <w:pPr>
              <w:jc w:val="both"/>
              <w:rPr>
                <w:rFonts w:ascii="Arial" w:hAnsi="Arial" w:cs="Arial"/>
                <w:sz w:val="20"/>
                <w:szCs w:val="20"/>
                <w:lang w:eastAsia="es-MX"/>
              </w:rPr>
            </w:pPr>
          </w:p>
        </w:tc>
        <w:tc>
          <w:tcPr>
            <w:tcW w:w="2513" w:type="pct"/>
            <w:tcBorders>
              <w:bottom w:val="single" w:sz="4" w:space="0" w:color="auto"/>
            </w:tcBorders>
            <w:shd w:val="clear" w:color="auto" w:fill="auto"/>
            <w:noWrap/>
            <w:vAlign w:val="center"/>
            <w:hideMark/>
          </w:tcPr>
          <w:p w:rsidR="007F4523" w:rsidRPr="00A26ABD" w:rsidRDefault="007F4523" w:rsidP="007F4523">
            <w:pPr>
              <w:jc w:val="both"/>
              <w:rPr>
                <w:rFonts w:ascii="Arial" w:hAnsi="Arial" w:cs="Arial"/>
                <w:sz w:val="20"/>
                <w:szCs w:val="20"/>
                <w:lang w:eastAsia="es-MX"/>
              </w:rPr>
            </w:pPr>
          </w:p>
        </w:tc>
        <w:tc>
          <w:tcPr>
            <w:tcW w:w="1814" w:type="pct"/>
          </w:tcPr>
          <w:p w:rsidR="007F4523" w:rsidRPr="00A26ABD" w:rsidRDefault="007F4523" w:rsidP="007F4523">
            <w:pPr>
              <w:jc w:val="both"/>
              <w:rPr>
                <w:rFonts w:ascii="Arial" w:hAnsi="Arial" w:cs="Arial"/>
                <w:sz w:val="20"/>
                <w:szCs w:val="20"/>
                <w:lang w:eastAsia="es-MX"/>
              </w:rPr>
            </w:pPr>
          </w:p>
        </w:tc>
      </w:tr>
      <w:tr w:rsidR="00A26ABD" w:rsidRPr="00A26ABD" w:rsidTr="007F4523">
        <w:trPr>
          <w:trHeight w:val="287"/>
        </w:trPr>
        <w:tc>
          <w:tcPr>
            <w:tcW w:w="672" w:type="pct"/>
            <w:tcBorders>
              <w:left w:val="nil"/>
              <w:bottom w:val="nil"/>
              <w:right w:val="nil"/>
            </w:tcBorders>
            <w:shd w:val="clear" w:color="auto" w:fill="auto"/>
            <w:noWrap/>
            <w:vAlign w:val="center"/>
          </w:tcPr>
          <w:p w:rsidR="007F4523" w:rsidRPr="00A26ABD" w:rsidRDefault="007F4523" w:rsidP="007F4523">
            <w:pPr>
              <w:jc w:val="both"/>
              <w:rPr>
                <w:rFonts w:ascii="Arial" w:hAnsi="Arial" w:cs="Arial"/>
                <w:sz w:val="20"/>
                <w:szCs w:val="20"/>
                <w:lang w:eastAsia="es-MX"/>
              </w:rPr>
            </w:pPr>
          </w:p>
        </w:tc>
        <w:tc>
          <w:tcPr>
            <w:tcW w:w="2513" w:type="pct"/>
            <w:tcBorders>
              <w:left w:val="nil"/>
              <w:bottom w:val="nil"/>
              <w:right w:val="nil"/>
            </w:tcBorders>
            <w:shd w:val="clear" w:color="auto" w:fill="auto"/>
            <w:noWrap/>
            <w:vAlign w:val="center"/>
          </w:tcPr>
          <w:p w:rsidR="007F4523" w:rsidRPr="00A26ABD" w:rsidRDefault="007F4523" w:rsidP="007F4523">
            <w:pPr>
              <w:jc w:val="both"/>
              <w:rPr>
                <w:rFonts w:ascii="Arial" w:hAnsi="Arial" w:cs="Arial"/>
                <w:sz w:val="20"/>
                <w:szCs w:val="20"/>
                <w:lang w:eastAsia="es-MX"/>
              </w:rPr>
            </w:pPr>
            <w:r w:rsidRPr="00A26ABD">
              <w:rPr>
                <w:rFonts w:ascii="Arial" w:hAnsi="Arial" w:cs="Arial"/>
                <w:sz w:val="20"/>
                <w:szCs w:val="20"/>
                <w:lang w:eastAsia="es-MX"/>
              </w:rPr>
              <w:t xml:space="preserve">                                                        Subtotal</w:t>
            </w:r>
          </w:p>
        </w:tc>
        <w:tc>
          <w:tcPr>
            <w:tcW w:w="1814" w:type="pct"/>
          </w:tcPr>
          <w:p w:rsidR="007F4523" w:rsidRPr="00A26ABD" w:rsidRDefault="007F4523" w:rsidP="007F4523">
            <w:pPr>
              <w:jc w:val="both"/>
              <w:rPr>
                <w:rFonts w:ascii="Arial" w:hAnsi="Arial" w:cs="Arial"/>
                <w:sz w:val="20"/>
                <w:szCs w:val="20"/>
                <w:lang w:eastAsia="es-MX"/>
              </w:rPr>
            </w:pPr>
          </w:p>
          <w:p w:rsidR="007F4523" w:rsidRPr="00A26ABD" w:rsidRDefault="007F4523" w:rsidP="007F4523">
            <w:pPr>
              <w:jc w:val="both"/>
              <w:rPr>
                <w:rFonts w:ascii="Arial" w:hAnsi="Arial" w:cs="Arial"/>
                <w:sz w:val="20"/>
                <w:szCs w:val="20"/>
                <w:lang w:eastAsia="es-MX"/>
              </w:rPr>
            </w:pPr>
          </w:p>
        </w:tc>
      </w:tr>
      <w:tr w:rsidR="00A26ABD" w:rsidRPr="00A26ABD" w:rsidTr="007F4523">
        <w:trPr>
          <w:trHeight w:val="287"/>
        </w:trPr>
        <w:tc>
          <w:tcPr>
            <w:tcW w:w="672" w:type="pct"/>
            <w:tcBorders>
              <w:top w:val="nil"/>
              <w:left w:val="nil"/>
              <w:bottom w:val="nil"/>
              <w:right w:val="nil"/>
            </w:tcBorders>
            <w:shd w:val="clear" w:color="auto" w:fill="auto"/>
            <w:noWrap/>
            <w:vAlign w:val="center"/>
          </w:tcPr>
          <w:p w:rsidR="007F4523" w:rsidRPr="00A26ABD" w:rsidRDefault="007F4523" w:rsidP="007F4523">
            <w:pPr>
              <w:jc w:val="both"/>
              <w:rPr>
                <w:rFonts w:ascii="Arial" w:hAnsi="Arial" w:cs="Arial"/>
                <w:sz w:val="20"/>
                <w:szCs w:val="20"/>
                <w:lang w:eastAsia="es-MX"/>
              </w:rPr>
            </w:pPr>
          </w:p>
        </w:tc>
        <w:tc>
          <w:tcPr>
            <w:tcW w:w="2513" w:type="pct"/>
            <w:tcBorders>
              <w:top w:val="nil"/>
              <w:left w:val="nil"/>
              <w:bottom w:val="nil"/>
              <w:right w:val="nil"/>
            </w:tcBorders>
            <w:shd w:val="clear" w:color="auto" w:fill="auto"/>
            <w:noWrap/>
            <w:vAlign w:val="center"/>
          </w:tcPr>
          <w:p w:rsidR="007F4523" w:rsidRPr="00A26ABD" w:rsidRDefault="007F4523" w:rsidP="007F4523">
            <w:pPr>
              <w:jc w:val="both"/>
              <w:rPr>
                <w:rFonts w:ascii="Arial" w:hAnsi="Arial" w:cs="Arial"/>
                <w:sz w:val="20"/>
                <w:szCs w:val="20"/>
                <w:lang w:eastAsia="es-MX"/>
              </w:rPr>
            </w:pPr>
            <w:r w:rsidRPr="00A26ABD">
              <w:rPr>
                <w:rFonts w:ascii="Arial" w:hAnsi="Arial" w:cs="Arial"/>
                <w:sz w:val="20"/>
                <w:szCs w:val="20"/>
                <w:lang w:eastAsia="es-MX"/>
              </w:rPr>
              <w:t xml:space="preserve">                                                        IVA 16%</w:t>
            </w:r>
          </w:p>
        </w:tc>
        <w:tc>
          <w:tcPr>
            <w:tcW w:w="1814" w:type="pct"/>
          </w:tcPr>
          <w:p w:rsidR="007F4523" w:rsidRPr="00A26ABD" w:rsidRDefault="007F4523" w:rsidP="007F4523">
            <w:pPr>
              <w:jc w:val="both"/>
              <w:rPr>
                <w:rFonts w:ascii="Arial" w:hAnsi="Arial" w:cs="Arial"/>
                <w:sz w:val="20"/>
                <w:szCs w:val="20"/>
                <w:lang w:eastAsia="es-MX"/>
              </w:rPr>
            </w:pPr>
          </w:p>
          <w:p w:rsidR="007F4523" w:rsidRPr="00A26ABD" w:rsidRDefault="007F4523" w:rsidP="007F4523">
            <w:pPr>
              <w:jc w:val="both"/>
              <w:rPr>
                <w:rFonts w:ascii="Arial" w:hAnsi="Arial" w:cs="Arial"/>
                <w:sz w:val="20"/>
                <w:szCs w:val="20"/>
                <w:lang w:eastAsia="es-MX"/>
              </w:rPr>
            </w:pPr>
          </w:p>
        </w:tc>
      </w:tr>
      <w:tr w:rsidR="00A26ABD" w:rsidRPr="00A26ABD" w:rsidTr="007F4523">
        <w:trPr>
          <w:trHeight w:val="287"/>
        </w:trPr>
        <w:tc>
          <w:tcPr>
            <w:tcW w:w="672" w:type="pct"/>
            <w:tcBorders>
              <w:top w:val="nil"/>
              <w:left w:val="nil"/>
              <w:bottom w:val="nil"/>
              <w:right w:val="nil"/>
            </w:tcBorders>
            <w:shd w:val="clear" w:color="auto" w:fill="auto"/>
            <w:noWrap/>
            <w:vAlign w:val="center"/>
          </w:tcPr>
          <w:p w:rsidR="007F4523" w:rsidRPr="00A26ABD" w:rsidRDefault="007F4523" w:rsidP="007F4523">
            <w:pPr>
              <w:jc w:val="both"/>
              <w:rPr>
                <w:rFonts w:ascii="Arial" w:hAnsi="Arial" w:cs="Arial"/>
                <w:sz w:val="20"/>
                <w:szCs w:val="20"/>
                <w:lang w:eastAsia="es-MX"/>
              </w:rPr>
            </w:pPr>
          </w:p>
        </w:tc>
        <w:tc>
          <w:tcPr>
            <w:tcW w:w="2513" w:type="pct"/>
            <w:tcBorders>
              <w:top w:val="nil"/>
              <w:left w:val="nil"/>
              <w:bottom w:val="nil"/>
              <w:right w:val="nil"/>
            </w:tcBorders>
            <w:shd w:val="clear" w:color="auto" w:fill="auto"/>
            <w:noWrap/>
            <w:vAlign w:val="center"/>
          </w:tcPr>
          <w:p w:rsidR="007F4523" w:rsidRPr="00A26ABD" w:rsidRDefault="007F4523" w:rsidP="007F4523">
            <w:pPr>
              <w:jc w:val="both"/>
              <w:rPr>
                <w:rFonts w:ascii="Arial" w:hAnsi="Arial" w:cs="Arial"/>
                <w:sz w:val="20"/>
                <w:szCs w:val="20"/>
                <w:lang w:eastAsia="es-MX"/>
              </w:rPr>
            </w:pPr>
            <w:r w:rsidRPr="00A26ABD">
              <w:rPr>
                <w:rFonts w:ascii="Arial" w:hAnsi="Arial" w:cs="Arial"/>
                <w:sz w:val="20"/>
                <w:szCs w:val="20"/>
                <w:lang w:eastAsia="es-MX"/>
              </w:rPr>
              <w:t xml:space="preserve">                                                        Gran total</w:t>
            </w:r>
          </w:p>
          <w:p w:rsidR="007F4523" w:rsidRPr="00A26ABD" w:rsidRDefault="007F4523" w:rsidP="007F4523">
            <w:pPr>
              <w:jc w:val="both"/>
              <w:rPr>
                <w:rFonts w:ascii="Arial" w:hAnsi="Arial" w:cs="Arial"/>
                <w:sz w:val="20"/>
                <w:szCs w:val="20"/>
                <w:lang w:eastAsia="es-MX"/>
              </w:rPr>
            </w:pPr>
            <w:r w:rsidRPr="00A26ABD">
              <w:rPr>
                <w:rFonts w:ascii="Arial" w:hAnsi="Arial" w:cs="Arial"/>
                <w:sz w:val="20"/>
                <w:szCs w:val="20"/>
                <w:lang w:eastAsia="es-MX"/>
              </w:rPr>
              <w:t xml:space="preserve">                                        (Con número y letra)</w:t>
            </w:r>
          </w:p>
        </w:tc>
        <w:tc>
          <w:tcPr>
            <w:tcW w:w="1814" w:type="pct"/>
          </w:tcPr>
          <w:p w:rsidR="007F4523" w:rsidRPr="00A26ABD" w:rsidRDefault="007F4523" w:rsidP="007F4523">
            <w:pPr>
              <w:jc w:val="both"/>
              <w:rPr>
                <w:rFonts w:ascii="Arial" w:hAnsi="Arial" w:cs="Arial"/>
                <w:sz w:val="20"/>
                <w:szCs w:val="20"/>
                <w:lang w:eastAsia="es-MX"/>
              </w:rPr>
            </w:pPr>
          </w:p>
          <w:p w:rsidR="007F4523" w:rsidRPr="00A26ABD" w:rsidRDefault="007F4523" w:rsidP="007F4523">
            <w:pPr>
              <w:jc w:val="both"/>
              <w:rPr>
                <w:rFonts w:ascii="Arial" w:hAnsi="Arial" w:cs="Arial"/>
                <w:sz w:val="20"/>
                <w:szCs w:val="20"/>
                <w:lang w:eastAsia="es-MX"/>
              </w:rPr>
            </w:pPr>
          </w:p>
        </w:tc>
      </w:tr>
    </w:tbl>
    <w:p w:rsidR="007F4523" w:rsidRPr="00A26ABD" w:rsidRDefault="007F4523" w:rsidP="007F4523">
      <w:pPr>
        <w:rPr>
          <w:sz w:val="20"/>
          <w:szCs w:val="20"/>
        </w:rPr>
      </w:pPr>
    </w:p>
    <w:p w:rsidR="007F4523" w:rsidRPr="00A26ABD" w:rsidRDefault="007F4523" w:rsidP="007F4523">
      <w:pPr>
        <w:rPr>
          <w:sz w:val="20"/>
          <w:szCs w:val="20"/>
        </w:rPr>
      </w:pPr>
    </w:p>
    <w:p w:rsidR="007F4523" w:rsidRPr="00A26ABD" w:rsidRDefault="007F4523" w:rsidP="007F4523">
      <w:pPr>
        <w:rPr>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spacing w:line="360" w:lineRule="auto"/>
        <w:jc w:val="both"/>
        <w:rPr>
          <w:rFonts w:ascii="Arial" w:hAnsi="Arial" w:cs="Arial"/>
          <w:sz w:val="20"/>
          <w:szCs w:val="20"/>
        </w:rPr>
      </w:pPr>
    </w:p>
    <w:p w:rsidR="007F4523" w:rsidRPr="00A26ABD" w:rsidRDefault="007F4523" w:rsidP="007F4523">
      <w:pPr>
        <w:jc w:val="both"/>
        <w:rPr>
          <w:rFonts w:ascii="Arial" w:hAnsi="Arial" w:cs="Arial"/>
          <w:sz w:val="20"/>
          <w:szCs w:val="20"/>
        </w:rPr>
      </w:pPr>
      <w:r w:rsidRPr="00A26ABD">
        <w:rPr>
          <w:rFonts w:ascii="Arial" w:hAnsi="Arial" w:cs="Arial"/>
          <w:sz w:val="20"/>
          <w:szCs w:val="20"/>
        </w:rPr>
        <w:t>El plazo y el lugar para la prestación del servicio, así como las condiciones de pago serán conforme a lo señalado en la presente Convocatoria de Invitación a Cuando Menos Tres Personas.</w:t>
      </w: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sz w:val="20"/>
          <w:szCs w:val="20"/>
        </w:rPr>
      </w:pPr>
      <w:r w:rsidRPr="00A26ABD">
        <w:rPr>
          <w:rFonts w:ascii="Arial" w:hAnsi="Arial" w:cs="Arial"/>
          <w:sz w:val="20"/>
          <w:szCs w:val="20"/>
        </w:rPr>
        <w:t>La vigencia y los precios ofertados serán fijos durante la vigencia del contrato a entera satisfacción del FCE.</w:t>
      </w: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sz w:val="20"/>
          <w:szCs w:val="20"/>
        </w:rPr>
      </w:pPr>
    </w:p>
    <w:p w:rsidR="007F4523" w:rsidRPr="00A26ABD" w:rsidRDefault="007F4523" w:rsidP="007F4523">
      <w:pPr>
        <w:jc w:val="both"/>
        <w:rPr>
          <w:rFonts w:ascii="Arial" w:hAnsi="Arial" w:cs="Arial"/>
          <w:b/>
          <w:sz w:val="20"/>
          <w:szCs w:val="20"/>
          <w:lang w:val="pt-BR"/>
        </w:rPr>
      </w:pPr>
      <w:r w:rsidRPr="00A26ABD">
        <w:rPr>
          <w:rFonts w:ascii="Arial" w:hAnsi="Arial" w:cs="Arial"/>
          <w:b/>
          <w:sz w:val="20"/>
          <w:szCs w:val="20"/>
          <w:lang w:val="pt-BR"/>
        </w:rPr>
        <w:t>A T E N T A M E N T E</w:t>
      </w:r>
    </w:p>
    <w:p w:rsidR="007F4523" w:rsidRPr="00A26ABD" w:rsidRDefault="007F4523" w:rsidP="007F4523">
      <w:pPr>
        <w:jc w:val="both"/>
        <w:rPr>
          <w:rFonts w:ascii="Arial" w:hAnsi="Arial" w:cs="Arial"/>
          <w:b/>
          <w:sz w:val="20"/>
          <w:szCs w:val="20"/>
          <w:lang w:val="pt-BR"/>
        </w:rPr>
      </w:pPr>
    </w:p>
    <w:p w:rsidR="007F4523" w:rsidRPr="00A26ABD" w:rsidRDefault="007F4523" w:rsidP="007F4523">
      <w:pPr>
        <w:jc w:val="both"/>
        <w:rPr>
          <w:rFonts w:ascii="Arial" w:hAnsi="Arial" w:cs="Arial"/>
          <w:b/>
          <w:sz w:val="20"/>
          <w:szCs w:val="20"/>
          <w:lang w:val="pt-BR"/>
        </w:rPr>
      </w:pPr>
    </w:p>
    <w:p w:rsidR="007F4523" w:rsidRPr="00A26ABD" w:rsidRDefault="007F4523" w:rsidP="007F4523">
      <w:pPr>
        <w:jc w:val="both"/>
        <w:rPr>
          <w:rFonts w:ascii="Arial" w:hAnsi="Arial" w:cs="Arial"/>
          <w:b/>
          <w:sz w:val="20"/>
          <w:szCs w:val="20"/>
          <w:lang w:val="pt-BR"/>
        </w:rPr>
      </w:pPr>
    </w:p>
    <w:p w:rsidR="007F4523" w:rsidRPr="00A26ABD" w:rsidRDefault="007F4523" w:rsidP="007F4523">
      <w:pPr>
        <w:jc w:val="both"/>
        <w:rPr>
          <w:rFonts w:ascii="Arial" w:hAnsi="Arial" w:cs="Arial"/>
          <w:b/>
          <w:sz w:val="20"/>
          <w:szCs w:val="20"/>
        </w:rPr>
      </w:pPr>
      <w:r w:rsidRPr="00A26ABD">
        <w:rPr>
          <w:rFonts w:ascii="Arial" w:hAnsi="Arial" w:cs="Arial"/>
          <w:b/>
          <w:sz w:val="20"/>
          <w:szCs w:val="20"/>
        </w:rPr>
        <w:t xml:space="preserve">Nombre y Firma del Representante Legal de la Empresa </w:t>
      </w:r>
    </w:p>
    <w:p w:rsidR="007F4523" w:rsidRPr="00A26ABD" w:rsidRDefault="007F4523" w:rsidP="007F4523"/>
    <w:p w:rsidR="007F4523" w:rsidRPr="00A26ABD" w:rsidRDefault="007F4523" w:rsidP="007F4523">
      <w:pPr>
        <w:pStyle w:val="Ttulo1"/>
        <w:rPr>
          <w:rFonts w:ascii="Lucida Sans" w:hAnsi="Lucida Sans"/>
          <w:b/>
          <w:bCs w:val="0"/>
          <w:color w:val="auto"/>
          <w:sz w:val="20"/>
        </w:rPr>
        <w:sectPr w:rsidR="007F4523" w:rsidRPr="00A26ABD" w:rsidSect="007F4523">
          <w:pgSz w:w="16838" w:h="11906" w:orient="landscape"/>
          <w:pgMar w:top="1440" w:right="902" w:bottom="1287" w:left="1418" w:header="709" w:footer="1111" w:gutter="0"/>
          <w:cols w:space="708"/>
          <w:docGrid w:linePitch="360"/>
        </w:sectPr>
      </w:pPr>
    </w:p>
    <w:p w:rsidR="007F4523" w:rsidRPr="00A26ABD" w:rsidRDefault="007F4523" w:rsidP="007F4523">
      <w:pPr>
        <w:pStyle w:val="Ttulo1"/>
        <w:jc w:val="center"/>
        <w:rPr>
          <w:b/>
          <w:bCs w:val="0"/>
          <w:color w:val="auto"/>
          <w:sz w:val="20"/>
        </w:rPr>
      </w:pPr>
      <w:bookmarkStart w:id="143" w:name="_Toc506298436"/>
      <w:r w:rsidRPr="00A26ABD">
        <w:rPr>
          <w:b/>
          <w:bCs w:val="0"/>
          <w:color w:val="auto"/>
          <w:sz w:val="20"/>
        </w:rPr>
        <w:lastRenderedPageBreak/>
        <w:t>ANEXO 6: FORMATO DE CARTA DE PRECIOS FIJOS</w:t>
      </w:r>
      <w:bookmarkEnd w:id="143"/>
    </w:p>
    <w:p w:rsidR="007F4523" w:rsidRPr="00A26ABD" w:rsidRDefault="007F4523" w:rsidP="007F4523">
      <w:pPr>
        <w:jc w:val="both"/>
        <w:rPr>
          <w:rFonts w:ascii="Arial" w:hAnsi="Arial" w:cs="Arial"/>
          <w:b/>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F4523" w:rsidRPr="00A26ABD" w:rsidTr="007F4523">
        <w:tc>
          <w:tcPr>
            <w:tcW w:w="9072" w:type="dxa"/>
          </w:tcPr>
          <w:p w:rsidR="007F4523" w:rsidRPr="00A26ABD" w:rsidRDefault="007F4523" w:rsidP="007F4523">
            <w:pPr>
              <w:keepNext/>
              <w:spacing w:before="240" w:after="60"/>
              <w:jc w:val="center"/>
              <w:outlineLvl w:val="3"/>
              <w:rPr>
                <w:rFonts w:ascii="Arial" w:hAnsi="Arial" w:cs="Arial"/>
                <w:bCs/>
                <w:sz w:val="22"/>
              </w:rPr>
            </w:pPr>
            <w:r w:rsidRPr="00A26ABD">
              <w:rPr>
                <w:rFonts w:ascii="Arial" w:hAnsi="Arial" w:cs="Arial"/>
                <w:bCs/>
                <w:sz w:val="22"/>
              </w:rPr>
              <w:t xml:space="preserve">PRECIOS FIJOS </w:t>
            </w:r>
          </w:p>
        </w:tc>
      </w:tr>
    </w:tbl>
    <w:p w:rsidR="007F4523" w:rsidRPr="00A26ABD" w:rsidRDefault="007F4523" w:rsidP="007F4523">
      <w:pPr>
        <w:rPr>
          <w:rFonts w:ascii="Arial" w:hAnsi="Arial" w:cs="Arial"/>
          <w:sz w:val="20"/>
        </w:rPr>
      </w:pPr>
    </w:p>
    <w:p w:rsidR="007F4523" w:rsidRPr="00A26ABD" w:rsidRDefault="007F4523" w:rsidP="007F4523">
      <w:pPr>
        <w:rPr>
          <w:rFonts w:ascii="Arial" w:hAnsi="Arial" w:cs="Arial"/>
          <w:sz w:val="20"/>
        </w:rPr>
      </w:pPr>
    </w:p>
    <w:p w:rsidR="007F4523" w:rsidRPr="00A26ABD" w:rsidRDefault="007F4523" w:rsidP="007F4523">
      <w:pPr>
        <w:jc w:val="both"/>
        <w:rPr>
          <w:rFonts w:ascii="Arial" w:hAnsi="Arial" w:cs="Arial"/>
          <w:b/>
          <w:bCs/>
          <w:sz w:val="20"/>
        </w:rPr>
      </w:pPr>
    </w:p>
    <w:p w:rsidR="007F4523" w:rsidRPr="00A26ABD" w:rsidRDefault="007F4523" w:rsidP="007F4523">
      <w:pPr>
        <w:jc w:val="right"/>
        <w:rPr>
          <w:rFonts w:ascii="Arial" w:hAnsi="Arial" w:cs="Arial"/>
          <w:sz w:val="20"/>
        </w:rPr>
      </w:pPr>
      <w:r w:rsidRPr="00A26ABD">
        <w:rPr>
          <w:rFonts w:ascii="Arial" w:hAnsi="Arial" w:cs="Arial"/>
          <w:sz w:val="20"/>
        </w:rPr>
        <w:t xml:space="preserve">Razón o Denominación Social del </w:t>
      </w:r>
      <w:r w:rsidRPr="00A26ABD">
        <w:rPr>
          <w:rFonts w:ascii="Arial" w:hAnsi="Arial" w:cs="Arial"/>
          <w:sz w:val="20"/>
          <w:szCs w:val="20"/>
        </w:rPr>
        <w:t>Invitado</w:t>
      </w:r>
      <w:r w:rsidRPr="00A26ABD">
        <w:rPr>
          <w:rFonts w:ascii="Arial" w:hAnsi="Arial" w:cs="Arial"/>
          <w:sz w:val="20"/>
        </w:rPr>
        <w:t>:</w:t>
      </w:r>
    </w:p>
    <w:p w:rsidR="007F4523" w:rsidRPr="00A26ABD" w:rsidRDefault="007F4523" w:rsidP="007F4523">
      <w:pPr>
        <w:rPr>
          <w:rFonts w:ascii="Arial" w:hAnsi="Arial" w:cs="Arial"/>
          <w:sz w:val="20"/>
        </w:rPr>
      </w:pPr>
    </w:p>
    <w:p w:rsidR="007F4523" w:rsidRPr="00A26ABD" w:rsidRDefault="007F4523" w:rsidP="007F4523">
      <w:pPr>
        <w:rPr>
          <w:rFonts w:ascii="Arial" w:hAnsi="Arial" w:cs="Arial"/>
          <w:sz w:val="20"/>
        </w:rPr>
      </w:pPr>
    </w:p>
    <w:p w:rsidR="007F4523" w:rsidRPr="00A26ABD" w:rsidRDefault="007F4523" w:rsidP="007F4523">
      <w:pPr>
        <w:rPr>
          <w:rFonts w:ascii="Arial" w:hAnsi="Arial" w:cs="Arial"/>
          <w:sz w:val="20"/>
          <w:lang w:val="pt-BR"/>
        </w:rPr>
      </w:pPr>
      <w:r w:rsidRPr="00A26ABD">
        <w:rPr>
          <w:rFonts w:ascii="Arial" w:hAnsi="Arial" w:cs="Arial"/>
          <w:sz w:val="20"/>
          <w:lang w:val="pt-BR"/>
        </w:rPr>
        <w:t>FONDO DE CULTURA ECONÓMICA</w:t>
      </w:r>
    </w:p>
    <w:p w:rsidR="007F4523" w:rsidRPr="00A26ABD" w:rsidRDefault="007F4523" w:rsidP="007F4523">
      <w:pPr>
        <w:rPr>
          <w:rFonts w:ascii="Arial" w:hAnsi="Arial" w:cs="Arial"/>
          <w:sz w:val="20"/>
          <w:lang w:val="pt-BR"/>
        </w:rPr>
      </w:pPr>
      <w:r w:rsidRPr="00A26ABD">
        <w:rPr>
          <w:rFonts w:ascii="Arial" w:hAnsi="Arial" w:cs="Arial"/>
          <w:sz w:val="20"/>
          <w:lang w:val="pt-BR"/>
        </w:rPr>
        <w:t>P R E S E N T E</w:t>
      </w:r>
    </w:p>
    <w:p w:rsidR="007F4523" w:rsidRPr="00A26ABD" w:rsidRDefault="007F4523" w:rsidP="007F4523">
      <w:pPr>
        <w:rPr>
          <w:rFonts w:ascii="Antique Olive" w:hAnsi="Antique Olive" w:cs="Arial"/>
          <w:sz w:val="22"/>
          <w:lang w:val="pt-BR"/>
        </w:rPr>
      </w:pPr>
      <w:r w:rsidRPr="00A26ABD">
        <w:rPr>
          <w:rFonts w:ascii="Antique Olive" w:hAnsi="Antique Olive" w:cs="Arial"/>
          <w:sz w:val="22"/>
          <w:lang w:val="pt-BR"/>
        </w:rPr>
        <w:t xml:space="preserve"> </w:t>
      </w:r>
    </w:p>
    <w:p w:rsidR="007F4523" w:rsidRPr="00A26ABD" w:rsidRDefault="007F4523" w:rsidP="007F4523">
      <w:pPr>
        <w:rPr>
          <w:rFonts w:ascii="Antique Olive" w:hAnsi="Antique Olive" w:cs="Arial"/>
          <w:sz w:val="22"/>
          <w:lang w:val="pt-BR"/>
        </w:rPr>
      </w:pPr>
    </w:p>
    <w:p w:rsidR="007F4523" w:rsidRPr="00A26ABD" w:rsidRDefault="007F4523" w:rsidP="007F4523">
      <w:pPr>
        <w:spacing w:line="360" w:lineRule="auto"/>
        <w:rPr>
          <w:rFonts w:ascii="Antique Olive" w:hAnsi="Antique Olive" w:cs="Arial"/>
          <w:sz w:val="22"/>
          <w:lang w:val="pt-BR"/>
        </w:rPr>
      </w:pPr>
    </w:p>
    <w:p w:rsidR="007F4523" w:rsidRPr="00A26ABD" w:rsidRDefault="007F4523" w:rsidP="007F4523">
      <w:pPr>
        <w:spacing w:line="360" w:lineRule="auto"/>
        <w:jc w:val="both"/>
        <w:rPr>
          <w:rFonts w:ascii="Antique Olive" w:hAnsi="Antique Olive" w:cs="Arial"/>
          <w:sz w:val="22"/>
          <w:lang w:val="pt-BR"/>
        </w:rPr>
      </w:pPr>
    </w:p>
    <w:p w:rsidR="007F4523" w:rsidRPr="00A26ABD" w:rsidRDefault="007F4523" w:rsidP="007F4523">
      <w:pPr>
        <w:spacing w:line="360" w:lineRule="auto"/>
        <w:jc w:val="both"/>
        <w:rPr>
          <w:rFonts w:ascii="Arial" w:hAnsi="Arial" w:cs="Arial"/>
          <w:sz w:val="16"/>
        </w:rPr>
      </w:pPr>
      <w:r w:rsidRPr="00A26ABD">
        <w:rPr>
          <w:rFonts w:ascii="Arial" w:hAnsi="Arial" w:cs="Arial"/>
          <w:sz w:val="20"/>
        </w:rPr>
        <w:t xml:space="preserve">En relación a la Invitación a Cuando Menos Tres Personas de Carácter Nacional Mixta No.__________ relativa a la contratación de ____________, me permito manifestar bajo protesta de decir verdad que los precios de las cotizaciones presentadas, </w:t>
      </w:r>
      <w:r w:rsidRPr="00A26ABD">
        <w:rPr>
          <w:rFonts w:ascii="Arial" w:hAnsi="Arial" w:cs="Arial"/>
          <w:b/>
          <w:sz w:val="20"/>
          <w:u w:val="single"/>
        </w:rPr>
        <w:t>serán considerados fijos durante la vigencia del contrato, en caso de resultar adjudicado.</w:t>
      </w:r>
    </w:p>
    <w:p w:rsidR="007F4523" w:rsidRPr="00A26ABD" w:rsidRDefault="007F4523" w:rsidP="007F4523">
      <w:pPr>
        <w:spacing w:line="360" w:lineRule="auto"/>
        <w:jc w:val="both"/>
        <w:rPr>
          <w:rFonts w:ascii="Antique Olive" w:hAnsi="Antique Olive" w:cs="Arial"/>
          <w:sz w:val="19"/>
        </w:rPr>
      </w:pPr>
    </w:p>
    <w:p w:rsidR="007F4523" w:rsidRPr="00A26ABD" w:rsidRDefault="007F4523" w:rsidP="007F4523">
      <w:pPr>
        <w:spacing w:line="360" w:lineRule="auto"/>
        <w:jc w:val="both"/>
        <w:rPr>
          <w:rFonts w:ascii="Antique Olive" w:hAnsi="Antique Olive" w:cs="Arial"/>
          <w:sz w:val="19"/>
        </w:rPr>
      </w:pPr>
    </w:p>
    <w:p w:rsidR="007F4523" w:rsidRPr="00A26ABD" w:rsidRDefault="007F4523" w:rsidP="007F4523">
      <w:pPr>
        <w:spacing w:line="360" w:lineRule="auto"/>
        <w:jc w:val="both"/>
        <w:rPr>
          <w:rFonts w:ascii="Antique Olive" w:hAnsi="Antique Olive" w:cs="Arial"/>
          <w:sz w:val="19"/>
        </w:rPr>
      </w:pPr>
    </w:p>
    <w:p w:rsidR="007F4523" w:rsidRPr="00A26ABD" w:rsidRDefault="007F4523" w:rsidP="007F4523">
      <w:pPr>
        <w:spacing w:line="360" w:lineRule="auto"/>
        <w:jc w:val="both"/>
        <w:rPr>
          <w:rFonts w:ascii="Antique Olive" w:hAnsi="Antique Olive" w:cs="Arial"/>
          <w:sz w:val="19"/>
        </w:rPr>
      </w:pPr>
    </w:p>
    <w:p w:rsidR="007F4523" w:rsidRPr="00A26ABD" w:rsidRDefault="007F4523" w:rsidP="007F4523">
      <w:pPr>
        <w:spacing w:line="360" w:lineRule="auto"/>
        <w:jc w:val="both"/>
        <w:rPr>
          <w:rFonts w:ascii="Antique Olive" w:hAnsi="Antique Olive" w:cs="Arial"/>
          <w:sz w:val="19"/>
        </w:rPr>
      </w:pPr>
    </w:p>
    <w:p w:rsidR="007F4523" w:rsidRPr="00A26ABD" w:rsidRDefault="007F4523" w:rsidP="007F4523">
      <w:pPr>
        <w:jc w:val="both"/>
        <w:rPr>
          <w:rFonts w:ascii="Antique Olive" w:hAnsi="Antique Olive" w:cs="Arial"/>
          <w:sz w:val="19"/>
        </w:rPr>
      </w:pPr>
    </w:p>
    <w:p w:rsidR="007F4523" w:rsidRPr="00A26ABD" w:rsidRDefault="007F4523" w:rsidP="007F4523">
      <w:pPr>
        <w:jc w:val="both"/>
        <w:rPr>
          <w:rFonts w:ascii="Arial" w:hAnsi="Arial" w:cs="Arial"/>
          <w:b/>
          <w:sz w:val="18"/>
          <w:lang w:val="pt-BR"/>
        </w:rPr>
      </w:pPr>
      <w:r w:rsidRPr="00A26ABD">
        <w:rPr>
          <w:rFonts w:ascii="Arial" w:hAnsi="Arial" w:cs="Arial"/>
          <w:b/>
          <w:sz w:val="18"/>
          <w:lang w:val="pt-BR"/>
        </w:rPr>
        <w:t>A T E N T A M E N T E</w:t>
      </w:r>
    </w:p>
    <w:p w:rsidR="007F4523" w:rsidRPr="00A26ABD" w:rsidRDefault="007F4523" w:rsidP="007F4523">
      <w:pPr>
        <w:jc w:val="both"/>
        <w:rPr>
          <w:rFonts w:ascii="Arial" w:hAnsi="Arial" w:cs="Arial"/>
          <w:b/>
          <w:sz w:val="18"/>
          <w:lang w:val="pt-BR"/>
        </w:rPr>
      </w:pPr>
    </w:p>
    <w:p w:rsidR="007F4523" w:rsidRPr="00A26ABD" w:rsidRDefault="007F4523" w:rsidP="007F4523">
      <w:pPr>
        <w:jc w:val="both"/>
        <w:rPr>
          <w:rFonts w:ascii="Arial" w:hAnsi="Arial" w:cs="Arial"/>
          <w:b/>
          <w:sz w:val="18"/>
          <w:lang w:val="pt-BR"/>
        </w:rPr>
      </w:pPr>
    </w:p>
    <w:p w:rsidR="007F4523" w:rsidRPr="00A26ABD" w:rsidRDefault="007F4523" w:rsidP="007F4523">
      <w:pPr>
        <w:jc w:val="both"/>
        <w:rPr>
          <w:rFonts w:ascii="Arial" w:hAnsi="Arial" w:cs="Arial"/>
          <w:b/>
          <w:sz w:val="18"/>
          <w:lang w:val="pt-BR"/>
        </w:rPr>
      </w:pPr>
    </w:p>
    <w:p w:rsidR="007F4523" w:rsidRPr="00A26ABD" w:rsidRDefault="007F4523" w:rsidP="007F4523">
      <w:pPr>
        <w:jc w:val="both"/>
        <w:rPr>
          <w:rFonts w:ascii="Arial" w:hAnsi="Arial" w:cs="Arial"/>
          <w:b/>
          <w:sz w:val="18"/>
          <w:lang w:val="pt-BR"/>
        </w:rPr>
      </w:pPr>
    </w:p>
    <w:p w:rsidR="007F4523" w:rsidRPr="00A26ABD" w:rsidRDefault="007F4523" w:rsidP="007F4523">
      <w:pPr>
        <w:jc w:val="both"/>
        <w:rPr>
          <w:rFonts w:ascii="Arial" w:hAnsi="Arial" w:cs="Arial"/>
          <w:b/>
          <w:sz w:val="18"/>
          <w:lang w:val="pt-BR"/>
        </w:rPr>
      </w:pPr>
    </w:p>
    <w:p w:rsidR="007F4523" w:rsidRPr="00A26ABD" w:rsidRDefault="007F4523" w:rsidP="007F4523">
      <w:pPr>
        <w:jc w:val="both"/>
        <w:rPr>
          <w:rFonts w:ascii="Arial" w:hAnsi="Arial" w:cs="Arial"/>
          <w:b/>
          <w:sz w:val="18"/>
        </w:rPr>
      </w:pPr>
      <w:r w:rsidRPr="00A26ABD">
        <w:rPr>
          <w:rFonts w:ascii="Arial" w:hAnsi="Arial" w:cs="Arial"/>
          <w:b/>
          <w:sz w:val="18"/>
        </w:rPr>
        <w:t>Nombre y Firma del Representante Legal de la Empresa</w:t>
      </w:r>
    </w:p>
    <w:p w:rsidR="007F4523" w:rsidRPr="00A26ABD" w:rsidRDefault="007F4523" w:rsidP="007F4523">
      <w:pPr>
        <w:jc w:val="both"/>
        <w:rPr>
          <w:rFonts w:ascii="Arial" w:hAnsi="Arial" w:cs="Arial"/>
          <w:b/>
          <w:sz w:val="18"/>
        </w:rPr>
      </w:pPr>
      <w:r w:rsidRPr="00A26ABD">
        <w:rPr>
          <w:rFonts w:ascii="Arial" w:hAnsi="Arial" w:cs="Arial"/>
          <w:b/>
          <w:sz w:val="18"/>
        </w:rPr>
        <w:t xml:space="preserve"> </w:t>
      </w:r>
    </w:p>
    <w:p w:rsidR="007F4523" w:rsidRPr="00A26ABD" w:rsidRDefault="007F4523" w:rsidP="007F4523">
      <w:pPr>
        <w:pStyle w:val="Ttulo1"/>
        <w:jc w:val="center"/>
        <w:rPr>
          <w:b/>
          <w:bCs w:val="0"/>
          <w:color w:val="auto"/>
          <w:sz w:val="20"/>
        </w:rPr>
      </w:pPr>
      <w:r w:rsidRPr="00A26ABD">
        <w:rPr>
          <w:color w:val="auto"/>
        </w:rPr>
        <w:br w:type="page"/>
      </w:r>
      <w:bookmarkStart w:id="144" w:name="_Toc506298437"/>
      <w:r w:rsidRPr="00A26ABD">
        <w:rPr>
          <w:b/>
          <w:bCs w:val="0"/>
          <w:color w:val="auto"/>
          <w:sz w:val="20"/>
        </w:rPr>
        <w:lastRenderedPageBreak/>
        <w:t>ANEXO 7: FORMATO DE FIANZA</w:t>
      </w:r>
      <w:bookmarkEnd w:id="144"/>
    </w:p>
    <w:p w:rsidR="007F4523" w:rsidRPr="00A26ABD" w:rsidRDefault="007F4523" w:rsidP="007F4523">
      <w:pPr>
        <w:rPr>
          <w:sz w:val="12"/>
        </w:rPr>
      </w:pPr>
    </w:p>
    <w:p w:rsidR="007F4523" w:rsidRPr="00A26ABD" w:rsidRDefault="007F4523" w:rsidP="007F4523">
      <w:pPr>
        <w:jc w:val="center"/>
        <w:rPr>
          <w:rFonts w:ascii="Arial" w:hAnsi="Arial" w:cs="Arial"/>
          <w:b/>
          <w:sz w:val="16"/>
          <w:szCs w:val="16"/>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F4523" w:rsidRPr="00A26ABD" w:rsidTr="007F4523">
        <w:tc>
          <w:tcPr>
            <w:tcW w:w="9072" w:type="dxa"/>
          </w:tcPr>
          <w:p w:rsidR="007F4523" w:rsidRPr="00A26ABD" w:rsidRDefault="007F4523" w:rsidP="007F4523">
            <w:pPr>
              <w:spacing w:before="240" w:after="60"/>
              <w:jc w:val="center"/>
              <w:outlineLvl w:val="4"/>
              <w:rPr>
                <w:rFonts w:ascii="Arial" w:hAnsi="Arial" w:cs="Arial"/>
                <w:bCs/>
                <w:iCs/>
                <w:sz w:val="22"/>
                <w:szCs w:val="20"/>
              </w:rPr>
            </w:pPr>
            <w:r w:rsidRPr="00A26ABD">
              <w:rPr>
                <w:rFonts w:ascii="Arial" w:hAnsi="Arial" w:cs="Arial"/>
                <w:bCs/>
                <w:iCs/>
                <w:sz w:val="22"/>
                <w:szCs w:val="20"/>
              </w:rPr>
              <w:t>FORMATO DE FIANZA DE CUMPLIMIENTO DE CONTRATO</w:t>
            </w:r>
          </w:p>
        </w:tc>
      </w:tr>
    </w:tbl>
    <w:p w:rsidR="007F4523" w:rsidRPr="00A26ABD" w:rsidRDefault="007F4523" w:rsidP="007F4523">
      <w:pPr>
        <w:widowControl w:val="0"/>
        <w:ind w:left="5672" w:hanging="4963"/>
        <w:rPr>
          <w:rFonts w:ascii="Arial" w:hAnsi="Arial" w:cs="Arial"/>
          <w:sz w:val="18"/>
        </w:rPr>
      </w:pPr>
    </w:p>
    <w:p w:rsidR="007F4523" w:rsidRPr="00A26ABD" w:rsidRDefault="007F4523" w:rsidP="007F4523">
      <w:pPr>
        <w:widowControl w:val="0"/>
        <w:rPr>
          <w:rFonts w:ascii="Arial" w:hAnsi="Arial" w:cs="Arial"/>
          <w:sz w:val="18"/>
        </w:rPr>
      </w:pPr>
    </w:p>
    <w:p w:rsidR="007F4523" w:rsidRPr="00A26ABD" w:rsidRDefault="007F4523" w:rsidP="007F4523">
      <w:pPr>
        <w:widowControl w:val="0"/>
        <w:outlineLvl w:val="0"/>
        <w:rPr>
          <w:rFonts w:ascii="Arial" w:hAnsi="Arial" w:cs="Arial"/>
          <w:b/>
          <w:sz w:val="18"/>
        </w:rPr>
      </w:pPr>
      <w:r w:rsidRPr="00A26ABD">
        <w:rPr>
          <w:rFonts w:ascii="Arial" w:hAnsi="Arial" w:cs="Arial"/>
          <w:sz w:val="18"/>
        </w:rPr>
        <w:t>FIANZA No. :</w:t>
      </w:r>
      <w:r w:rsidRPr="00A26ABD">
        <w:rPr>
          <w:rFonts w:ascii="Arial" w:hAnsi="Arial" w:cs="Arial"/>
          <w:b/>
          <w:sz w:val="18"/>
        </w:rPr>
        <w:t>(NUM. DE FIANZA)</w:t>
      </w:r>
      <w:r w:rsidRPr="00A26ABD">
        <w:rPr>
          <w:rFonts w:ascii="Arial" w:hAnsi="Arial" w:cs="Arial"/>
          <w:b/>
          <w:sz w:val="18"/>
        </w:rPr>
        <w:tab/>
      </w:r>
    </w:p>
    <w:p w:rsidR="007F4523" w:rsidRPr="00A26ABD" w:rsidRDefault="007F4523" w:rsidP="007F4523">
      <w:pPr>
        <w:widowControl w:val="0"/>
        <w:jc w:val="both"/>
        <w:rPr>
          <w:rFonts w:ascii="Arial" w:hAnsi="Arial" w:cs="Arial"/>
          <w:b/>
          <w:sz w:val="18"/>
        </w:rPr>
      </w:pPr>
    </w:p>
    <w:p w:rsidR="007F4523" w:rsidRPr="00A26ABD" w:rsidRDefault="007F4523" w:rsidP="007F4523">
      <w:pPr>
        <w:widowControl w:val="0"/>
        <w:jc w:val="both"/>
        <w:rPr>
          <w:rFonts w:ascii="Arial" w:hAnsi="Arial" w:cs="Arial"/>
          <w:b/>
          <w:i/>
          <w:sz w:val="18"/>
        </w:rPr>
      </w:pPr>
      <w:r w:rsidRPr="00A26ABD">
        <w:rPr>
          <w:rFonts w:ascii="Arial" w:hAnsi="Arial" w:cs="Arial"/>
          <w:sz w:val="18"/>
        </w:rPr>
        <w:t xml:space="preserve">LA FECHA DE EMISIÓN DEBERÁ ESTAR COMPRENDIDA DENTRO DE LOS </w:t>
      </w:r>
      <w:r w:rsidRPr="00A26ABD">
        <w:rPr>
          <w:rFonts w:ascii="Arial" w:hAnsi="Arial" w:cs="Arial"/>
          <w:b/>
          <w:bCs/>
          <w:sz w:val="18"/>
        </w:rPr>
        <w:t>10</w:t>
      </w:r>
      <w:r w:rsidRPr="00A26ABD">
        <w:rPr>
          <w:rFonts w:ascii="Arial" w:hAnsi="Arial" w:cs="Arial"/>
          <w:b/>
          <w:bCs/>
          <w:i/>
          <w:sz w:val="18"/>
        </w:rPr>
        <w:t xml:space="preserve"> DÍAS NATURALES  </w:t>
      </w:r>
      <w:r w:rsidRPr="00A26ABD">
        <w:rPr>
          <w:rFonts w:ascii="Arial" w:hAnsi="Arial" w:cs="Arial"/>
          <w:i/>
          <w:sz w:val="18"/>
        </w:rPr>
        <w:t xml:space="preserve">A PARTIR DE LA FIRMA DEL CONTRATO, </w:t>
      </w:r>
      <w:r w:rsidRPr="00A26ABD">
        <w:rPr>
          <w:rFonts w:ascii="Arial" w:hAnsi="Arial" w:cs="Arial"/>
          <w:b/>
          <w:bCs/>
          <w:i/>
          <w:sz w:val="18"/>
        </w:rPr>
        <w:t>COMO MÁXIMO</w:t>
      </w:r>
      <w:r w:rsidRPr="00A26ABD">
        <w:rPr>
          <w:rFonts w:ascii="Arial" w:hAnsi="Arial" w:cs="Arial"/>
          <w:i/>
          <w:sz w:val="18"/>
        </w:rPr>
        <w:t>.</w:t>
      </w:r>
    </w:p>
    <w:p w:rsidR="007F4523" w:rsidRPr="00A26ABD" w:rsidRDefault="007F4523" w:rsidP="007F4523">
      <w:pPr>
        <w:widowControl w:val="0"/>
        <w:rPr>
          <w:rFonts w:ascii="Arial" w:hAnsi="Arial" w:cs="Arial"/>
          <w:b/>
          <w:i/>
          <w:sz w:val="18"/>
        </w:rPr>
      </w:pPr>
    </w:p>
    <w:p w:rsidR="007F4523" w:rsidRPr="00A26ABD" w:rsidRDefault="007F4523" w:rsidP="007F4523">
      <w:pPr>
        <w:widowControl w:val="0"/>
        <w:jc w:val="both"/>
        <w:rPr>
          <w:rFonts w:ascii="Arial" w:hAnsi="Arial" w:cs="Arial"/>
          <w:sz w:val="18"/>
        </w:rPr>
      </w:pPr>
    </w:p>
    <w:p w:rsidR="007F4523" w:rsidRPr="00A26ABD" w:rsidRDefault="007F4523" w:rsidP="007F4523">
      <w:pPr>
        <w:widowControl w:val="0"/>
        <w:jc w:val="both"/>
        <w:outlineLvl w:val="0"/>
        <w:rPr>
          <w:rFonts w:ascii="Arial" w:hAnsi="Arial" w:cs="Arial"/>
          <w:sz w:val="18"/>
        </w:rPr>
      </w:pPr>
      <w:r w:rsidRPr="00A26ABD">
        <w:rPr>
          <w:rFonts w:ascii="Arial" w:hAnsi="Arial" w:cs="Arial"/>
          <w:sz w:val="18"/>
        </w:rPr>
        <w:t>POR $___________(10% DEL IMPORTE DEL CONTRATO SIN IVA)</w:t>
      </w:r>
    </w:p>
    <w:p w:rsidR="007F4523" w:rsidRPr="00A26ABD" w:rsidRDefault="007F4523" w:rsidP="007F4523">
      <w:pPr>
        <w:widowControl w:val="0"/>
        <w:jc w:val="both"/>
        <w:rPr>
          <w:rFonts w:ascii="Arial" w:hAnsi="Arial" w:cs="Arial"/>
          <w:sz w:val="18"/>
        </w:rPr>
      </w:pPr>
    </w:p>
    <w:p w:rsidR="007F4523" w:rsidRPr="00A26ABD" w:rsidRDefault="007F4523" w:rsidP="007F4523">
      <w:pPr>
        <w:widowControl w:val="0"/>
        <w:jc w:val="both"/>
        <w:rPr>
          <w:rFonts w:ascii="Arial" w:hAnsi="Arial" w:cs="Arial"/>
          <w:sz w:val="18"/>
        </w:rPr>
      </w:pPr>
    </w:p>
    <w:p w:rsidR="007F4523" w:rsidRPr="00A26ABD" w:rsidRDefault="007F4523" w:rsidP="007F4523">
      <w:pPr>
        <w:widowControl w:val="0"/>
        <w:jc w:val="both"/>
        <w:outlineLvl w:val="0"/>
        <w:rPr>
          <w:rFonts w:ascii="Arial" w:hAnsi="Arial" w:cs="Arial"/>
          <w:sz w:val="18"/>
        </w:rPr>
      </w:pPr>
      <w:r w:rsidRPr="00A26ABD">
        <w:rPr>
          <w:rFonts w:ascii="Arial" w:hAnsi="Arial" w:cs="Arial"/>
          <w:sz w:val="18"/>
        </w:rPr>
        <w:t xml:space="preserve">ANTE: </w:t>
      </w:r>
      <w:r w:rsidRPr="00A26ABD">
        <w:rPr>
          <w:rFonts w:ascii="Arial" w:hAnsi="Arial" w:cs="Arial"/>
          <w:b/>
          <w:bCs/>
          <w:sz w:val="18"/>
        </w:rPr>
        <w:t>FONDO DE CULTURA ECONÓMICA</w:t>
      </w:r>
    </w:p>
    <w:p w:rsidR="007F4523" w:rsidRPr="00A26ABD" w:rsidRDefault="007F4523" w:rsidP="007F4523">
      <w:pPr>
        <w:widowControl w:val="0"/>
        <w:jc w:val="both"/>
        <w:rPr>
          <w:rFonts w:ascii="Arial" w:hAnsi="Arial" w:cs="Arial"/>
          <w:sz w:val="18"/>
        </w:rPr>
      </w:pPr>
    </w:p>
    <w:p w:rsidR="007F4523" w:rsidRPr="00A26ABD" w:rsidRDefault="007F4523" w:rsidP="007F4523">
      <w:pPr>
        <w:widowControl w:val="0"/>
        <w:spacing w:before="120" w:after="120"/>
        <w:jc w:val="both"/>
        <w:rPr>
          <w:rFonts w:ascii="Arial" w:hAnsi="Arial" w:cs="Arial"/>
          <w:sz w:val="18"/>
        </w:rPr>
      </w:pPr>
      <w:r w:rsidRPr="00A26ABD">
        <w:rPr>
          <w:rFonts w:ascii="Arial" w:hAnsi="Arial" w:cs="Arial"/>
          <w:sz w:val="18"/>
        </w:rPr>
        <w:t xml:space="preserve">PARA GARANTIZAR POR: </w:t>
      </w:r>
      <w:r w:rsidRPr="00A26ABD">
        <w:rPr>
          <w:rFonts w:ascii="Arial" w:hAnsi="Arial" w:cs="Arial"/>
          <w:b/>
          <w:sz w:val="16"/>
        </w:rPr>
        <w:t>(NOMBRE O RAZÓN SOCIAL, R.F.C. Y DOMICILIO DE LA PERSONA FÍSICA O MORAL)</w:t>
      </w:r>
      <w:r w:rsidRPr="00A26ABD">
        <w:rPr>
          <w:rFonts w:ascii="Arial" w:hAnsi="Arial" w:cs="Arial"/>
          <w:sz w:val="18"/>
        </w:rPr>
        <w:t xml:space="preserve"> EL EXACTO CUMPLIMIENTO DE TODAS Y CADA UNA DE LAS OBLIGACIONES EN LOS TERMINOS Y CONDICIONES A SU CARGO, DERIVADAS DEL CONTRATO: </w:t>
      </w:r>
      <w:r w:rsidRPr="00A26ABD">
        <w:rPr>
          <w:rFonts w:ascii="Arial" w:hAnsi="Arial" w:cs="Arial"/>
          <w:b/>
          <w:sz w:val="16"/>
        </w:rPr>
        <w:t>(No. DE CONTRATO)</w:t>
      </w:r>
      <w:r w:rsidRPr="00A26ABD">
        <w:rPr>
          <w:rFonts w:ascii="Arial" w:hAnsi="Arial" w:cs="Arial"/>
          <w:sz w:val="16"/>
        </w:rPr>
        <w:t xml:space="preserve"> </w:t>
      </w:r>
      <w:r w:rsidRPr="00A26ABD">
        <w:rPr>
          <w:rFonts w:ascii="Arial" w:hAnsi="Arial" w:cs="Arial"/>
          <w:sz w:val="18"/>
        </w:rPr>
        <w:t xml:space="preserve">DE FECHA: </w:t>
      </w:r>
      <w:r w:rsidRPr="00A26ABD">
        <w:rPr>
          <w:rFonts w:ascii="Arial" w:hAnsi="Arial" w:cs="Arial"/>
          <w:b/>
          <w:sz w:val="16"/>
        </w:rPr>
        <w:t>(FECHA DEL CONTRATO)</w:t>
      </w:r>
      <w:r w:rsidRPr="00A26ABD">
        <w:rPr>
          <w:rFonts w:ascii="Arial" w:hAnsi="Arial" w:cs="Arial"/>
          <w:sz w:val="18"/>
        </w:rPr>
        <w:t xml:space="preserve">, CON IMPORTE DE </w:t>
      </w:r>
      <w:r w:rsidRPr="00A26ABD">
        <w:rPr>
          <w:rFonts w:ascii="Arial" w:hAnsi="Arial" w:cs="Arial"/>
          <w:b/>
          <w:sz w:val="16"/>
        </w:rPr>
        <w:t>$(MONTO DEL CONTRATO</w:t>
      </w:r>
      <w:r w:rsidRPr="00A26ABD">
        <w:rPr>
          <w:rFonts w:ascii="Helvetica" w:hAnsi="Helvetica" w:cs="Arial"/>
          <w:b/>
          <w:sz w:val="20"/>
          <w:vertAlign w:val="superscript"/>
        </w:rPr>
        <w:t>(1)</w:t>
      </w:r>
      <w:r w:rsidRPr="00A26ABD">
        <w:rPr>
          <w:rFonts w:ascii="Arial" w:hAnsi="Arial" w:cs="Arial"/>
          <w:b/>
          <w:sz w:val="16"/>
        </w:rPr>
        <w:t>)</w:t>
      </w:r>
      <w:r w:rsidRPr="00A26ABD">
        <w:rPr>
          <w:rFonts w:ascii="Arial" w:hAnsi="Arial" w:cs="Arial"/>
          <w:sz w:val="16"/>
        </w:rPr>
        <w:t xml:space="preserve"> </w:t>
      </w:r>
      <w:r w:rsidRPr="00A26ABD">
        <w:rPr>
          <w:rFonts w:ascii="Arial" w:hAnsi="Arial" w:cs="Arial"/>
          <w:sz w:val="18"/>
        </w:rPr>
        <w:t xml:space="preserve">SIN IVA </w:t>
      </w:r>
      <w:r w:rsidRPr="00A26ABD">
        <w:rPr>
          <w:rFonts w:ascii="Arial" w:hAnsi="Arial" w:cs="Arial"/>
          <w:b/>
          <w:sz w:val="16"/>
        </w:rPr>
        <w:t xml:space="preserve">(MONTO DEL CONTRATO CON LETRA) </w:t>
      </w:r>
      <w:r w:rsidRPr="00A26ABD">
        <w:rPr>
          <w:rFonts w:ascii="Arial" w:hAnsi="Arial" w:cs="Arial"/>
          <w:sz w:val="18"/>
        </w:rPr>
        <w:t xml:space="preserve">RELATIVO A: </w:t>
      </w:r>
      <w:r w:rsidRPr="00A26ABD">
        <w:rPr>
          <w:rFonts w:ascii="Arial" w:hAnsi="Arial" w:cs="Arial"/>
          <w:b/>
          <w:sz w:val="16"/>
        </w:rPr>
        <w:t>(OBJETO DEL CONTRATO, CLÁUSULA PRIMERA)</w:t>
      </w:r>
      <w:r w:rsidRPr="00A26ABD">
        <w:rPr>
          <w:rFonts w:ascii="Arial" w:hAnsi="Arial" w:cs="Arial"/>
          <w:sz w:val="16"/>
        </w:rPr>
        <w:t xml:space="preserve"> </w:t>
      </w:r>
      <w:r w:rsidRPr="00A26ABD">
        <w:rPr>
          <w:rFonts w:ascii="Arial" w:hAnsi="Arial" w:cs="Arial"/>
          <w:sz w:val="18"/>
        </w:rPr>
        <w:t xml:space="preserve">CON LAS CARACTERÍSTICAS Y DEMÁS ESPECIFICACIONES  QUE SE DETALLAN EN EL CITADO CONTRATO CELEBRADO CON EL FONDO DE CULTURA ECONÓMICA. </w:t>
      </w:r>
    </w:p>
    <w:p w:rsidR="007F4523" w:rsidRPr="00A26ABD" w:rsidRDefault="007F4523" w:rsidP="007F4523">
      <w:pPr>
        <w:widowControl w:val="0"/>
        <w:spacing w:before="120" w:after="120"/>
        <w:jc w:val="both"/>
        <w:rPr>
          <w:rFonts w:ascii="Arial" w:hAnsi="Arial" w:cs="Arial"/>
          <w:b/>
          <w:sz w:val="18"/>
        </w:rPr>
      </w:pPr>
    </w:p>
    <w:p w:rsidR="007F4523" w:rsidRPr="00A26ABD" w:rsidRDefault="007F4523" w:rsidP="007F4523">
      <w:pPr>
        <w:spacing w:before="120" w:after="120"/>
        <w:outlineLvl w:val="0"/>
        <w:rPr>
          <w:rFonts w:ascii="Arial" w:hAnsi="Arial" w:cs="Arial"/>
          <w:sz w:val="20"/>
        </w:rPr>
      </w:pPr>
      <w:r w:rsidRPr="00A26ABD">
        <w:rPr>
          <w:rFonts w:ascii="Arial" w:hAnsi="Arial" w:cs="Arial"/>
          <w:sz w:val="20"/>
        </w:rPr>
        <w:t>‘LA AFIANZADORA’ EXPRESAMENTE DECLARA:</w:t>
      </w:r>
    </w:p>
    <w:p w:rsidR="007F4523" w:rsidRPr="00A26ABD" w:rsidRDefault="007F4523" w:rsidP="007F4523">
      <w:pPr>
        <w:spacing w:before="120" w:after="120"/>
        <w:outlineLvl w:val="0"/>
        <w:rPr>
          <w:rFonts w:ascii="Arial" w:hAnsi="Arial" w:cs="Arial"/>
          <w:sz w:val="20"/>
        </w:rPr>
      </w:pPr>
    </w:p>
    <w:p w:rsidR="007F4523" w:rsidRPr="00A26ABD" w:rsidRDefault="007F4523" w:rsidP="007F4523">
      <w:pPr>
        <w:autoSpaceDE w:val="0"/>
        <w:autoSpaceDN w:val="0"/>
        <w:adjustRightInd w:val="0"/>
        <w:jc w:val="both"/>
        <w:rPr>
          <w:rFonts w:ascii="Arial" w:hAnsi="Arial" w:cs="Arial"/>
          <w:sz w:val="18"/>
          <w:szCs w:val="18"/>
        </w:rPr>
      </w:pPr>
      <w:r w:rsidRPr="00A26ABD">
        <w:rPr>
          <w:rFonts w:ascii="Arial" w:hAnsi="Arial" w:cs="Arial"/>
          <w:b/>
          <w:bCs/>
          <w:sz w:val="18"/>
        </w:rPr>
        <w:t>A).-</w:t>
      </w:r>
      <w:r w:rsidRPr="00A26ABD">
        <w:rPr>
          <w:rFonts w:ascii="Arial" w:hAnsi="Arial" w:cs="Arial"/>
          <w:sz w:val="18"/>
        </w:rPr>
        <w:t xml:space="preserve"> </w:t>
      </w:r>
      <w:r w:rsidRPr="00A26ABD">
        <w:rPr>
          <w:rFonts w:ascii="Arial" w:hAnsi="Arial" w:cs="Arial"/>
          <w:sz w:val="18"/>
          <w:szCs w:val="18"/>
        </w:rPr>
        <w:t>QUE LA FIANZA SE OTORGA ATENDIENDO A TODAS LAS ESTIPULACIONES CONTENIDAS EN EL CONTRATO;</w:t>
      </w:r>
      <w:r w:rsidRPr="00A26ABD">
        <w:rPr>
          <w:rFonts w:ascii="Arial" w:hAnsi="Arial" w:cs="Arial"/>
          <w:sz w:val="18"/>
        </w:rPr>
        <w:t xml:space="preserve"> </w:t>
      </w:r>
      <w:r w:rsidRPr="00A26ABD">
        <w:rPr>
          <w:rFonts w:ascii="Arial" w:hAnsi="Arial" w:cs="Arial"/>
          <w:b/>
          <w:bCs/>
          <w:sz w:val="18"/>
        </w:rPr>
        <w:t>B).-</w:t>
      </w:r>
      <w:r w:rsidRPr="00A26ABD">
        <w:rPr>
          <w:rFonts w:ascii="Arial" w:hAnsi="Arial" w:cs="Arial"/>
          <w:sz w:val="18"/>
        </w:rPr>
        <w:t xml:space="preserve"> </w:t>
      </w:r>
      <w:r w:rsidRPr="00A26ABD">
        <w:rPr>
          <w:rFonts w:ascii="Arial" w:hAnsi="Arial" w:cs="Arial"/>
          <w:sz w:val="18"/>
          <w:szCs w:val="18"/>
        </w:rPr>
        <w:t xml:space="preserve">QUE PARA CANCELAR LA FIANZA, SERÁ REQUISITO CONTAR CON LA CONSTANCIA DE CUMPLIMIENTO TOTAL DE LAS OBLIGACIONES CONTRACTUALES; </w:t>
      </w:r>
      <w:r w:rsidRPr="00A26ABD">
        <w:rPr>
          <w:rFonts w:ascii="Arial" w:hAnsi="Arial" w:cs="Arial"/>
          <w:b/>
          <w:sz w:val="18"/>
        </w:rPr>
        <w:t>C)</w:t>
      </w:r>
      <w:r w:rsidRPr="00A26ABD">
        <w:rPr>
          <w:rFonts w:ascii="Arial" w:hAnsi="Arial" w:cs="Arial"/>
          <w:sz w:val="18"/>
        </w:rPr>
        <w:t xml:space="preserve"> </w:t>
      </w:r>
      <w:r w:rsidRPr="00A26ABD">
        <w:rPr>
          <w:rFonts w:ascii="Arial" w:hAnsi="Arial" w:cs="Arial"/>
          <w:sz w:val="18"/>
          <w:szCs w:val="18"/>
        </w:rPr>
        <w:t xml:space="preserve">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 </w:t>
      </w:r>
      <w:r w:rsidRPr="00A26ABD">
        <w:rPr>
          <w:rFonts w:ascii="Arial" w:hAnsi="Arial" w:cs="Arial"/>
          <w:b/>
          <w:sz w:val="18"/>
        </w:rPr>
        <w:t>D)</w:t>
      </w:r>
      <w:r w:rsidRPr="00A26ABD">
        <w:rPr>
          <w:rFonts w:ascii="Arial" w:hAnsi="Arial" w:cs="Arial"/>
          <w:sz w:val="18"/>
        </w:rPr>
        <w:t xml:space="preserve"> </w:t>
      </w:r>
      <w:r w:rsidRPr="00A26ABD">
        <w:rPr>
          <w:rFonts w:ascii="Arial" w:hAnsi="Arial" w:cs="Arial"/>
          <w:sz w:val="18"/>
          <w:szCs w:val="18"/>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7F4523" w:rsidRPr="00A26ABD" w:rsidRDefault="007F4523" w:rsidP="007F4523">
      <w:pPr>
        <w:autoSpaceDE w:val="0"/>
        <w:autoSpaceDN w:val="0"/>
        <w:adjustRightInd w:val="0"/>
        <w:jc w:val="both"/>
        <w:rPr>
          <w:rFonts w:ascii="Arial" w:hAnsi="Arial" w:cs="Arial"/>
          <w:sz w:val="18"/>
          <w:szCs w:val="18"/>
        </w:rPr>
      </w:pPr>
    </w:p>
    <w:p w:rsidR="007F4523" w:rsidRPr="00A26ABD" w:rsidRDefault="007F4523" w:rsidP="007F4523">
      <w:pPr>
        <w:autoSpaceDE w:val="0"/>
        <w:autoSpaceDN w:val="0"/>
        <w:adjustRightInd w:val="0"/>
        <w:jc w:val="both"/>
        <w:rPr>
          <w:rFonts w:ascii="Arial" w:hAnsi="Arial" w:cs="Arial"/>
          <w:sz w:val="18"/>
          <w:szCs w:val="18"/>
        </w:rPr>
      </w:pPr>
    </w:p>
    <w:p w:rsidR="007F4523" w:rsidRPr="00A26ABD" w:rsidRDefault="007F4523" w:rsidP="007F4523">
      <w:pPr>
        <w:spacing w:before="120" w:after="120"/>
        <w:jc w:val="both"/>
        <w:rPr>
          <w:rFonts w:ascii="Arial" w:hAnsi="Arial" w:cs="Arial"/>
          <w:sz w:val="18"/>
        </w:rPr>
      </w:pPr>
      <w:r w:rsidRPr="00A26ABD">
        <w:rPr>
          <w:rFonts w:ascii="Arial" w:hAnsi="Arial" w:cs="Arial"/>
          <w:sz w:val="18"/>
        </w:rPr>
        <w:t>LA PRESENTE FIANZA SE EXPIDE DE CONFORMIDAD CON LA LEY DE ADQUISICIONES, ARRENDAMIENTOS Y SERVICIOS DEL SECTOR PÚBLICO Y EL REGLAMENTO DE LA LEY DE ADQUISICIONES, ARRENDAMIENTOS Y SERVICIOS DEL SECTOR PÚBLICO Y LA LEY FEDERAL DE INSTITUCIONES DE FIANZAS.-FIN DE TEXTO.-</w:t>
      </w:r>
    </w:p>
    <w:p w:rsidR="007F4523" w:rsidRPr="00A26ABD" w:rsidRDefault="007F4523" w:rsidP="007F4523">
      <w:pPr>
        <w:spacing w:before="120" w:after="120"/>
        <w:jc w:val="both"/>
        <w:rPr>
          <w:rFonts w:ascii="Arial" w:hAnsi="Arial" w:cs="Arial"/>
          <w:sz w:val="18"/>
        </w:rPr>
      </w:pPr>
    </w:p>
    <w:p w:rsidR="007F4523" w:rsidRPr="00A26ABD" w:rsidRDefault="007F4523" w:rsidP="007F4523">
      <w:pPr>
        <w:spacing w:before="120" w:after="120"/>
        <w:jc w:val="both"/>
        <w:rPr>
          <w:rFonts w:ascii="Arial" w:hAnsi="Arial" w:cs="Arial"/>
          <w:sz w:val="18"/>
        </w:rPr>
      </w:pPr>
    </w:p>
    <w:p w:rsidR="007F4523" w:rsidRPr="00A26ABD" w:rsidRDefault="007F4523" w:rsidP="007F4523">
      <w:pPr>
        <w:spacing w:before="120" w:after="120"/>
        <w:jc w:val="both"/>
        <w:rPr>
          <w:rFonts w:ascii="Arial" w:hAnsi="Arial" w:cs="Arial"/>
          <w:sz w:val="18"/>
        </w:rPr>
      </w:pPr>
    </w:p>
    <w:p w:rsidR="007F4523" w:rsidRPr="00A26ABD" w:rsidRDefault="007F4523" w:rsidP="007F4523">
      <w:pPr>
        <w:pStyle w:val="Ttulo1"/>
        <w:jc w:val="center"/>
        <w:rPr>
          <w:b/>
          <w:bCs w:val="0"/>
          <w:color w:val="auto"/>
          <w:sz w:val="20"/>
        </w:rPr>
      </w:pPr>
      <w:bookmarkStart w:id="145" w:name="_Toc347403831"/>
      <w:bookmarkStart w:id="146" w:name="_Toc506298438"/>
      <w:r w:rsidRPr="00A26ABD">
        <w:rPr>
          <w:b/>
          <w:bCs w:val="0"/>
          <w:color w:val="auto"/>
          <w:sz w:val="20"/>
        </w:rPr>
        <w:lastRenderedPageBreak/>
        <w:t>ANEXO 8: MODELO DE CONTRATO</w:t>
      </w:r>
      <w:bookmarkEnd w:id="145"/>
      <w:bookmarkEnd w:id="146"/>
    </w:p>
    <w:p w:rsidR="007F4523" w:rsidRPr="00A26ABD" w:rsidRDefault="007F4523" w:rsidP="007F4523">
      <w:pPr>
        <w:keepNext/>
        <w:spacing w:before="240" w:after="60"/>
        <w:jc w:val="center"/>
        <w:outlineLvl w:val="0"/>
        <w:rPr>
          <w:rFonts w:ascii="Lucida Sans" w:hAnsi="Lucida Sans" w:cs="Arial"/>
          <w:b/>
          <w:kern w:val="32"/>
          <w:sz w:val="6"/>
          <w:szCs w:val="4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F4523" w:rsidRPr="00A26ABD" w:rsidTr="007F4523">
        <w:tc>
          <w:tcPr>
            <w:tcW w:w="9072" w:type="dxa"/>
          </w:tcPr>
          <w:p w:rsidR="007F4523" w:rsidRPr="00A26ABD" w:rsidRDefault="007F4523" w:rsidP="007F4523">
            <w:pPr>
              <w:keepNext/>
              <w:spacing w:before="240" w:after="60"/>
              <w:jc w:val="center"/>
              <w:outlineLvl w:val="3"/>
              <w:rPr>
                <w:rFonts w:ascii="Arial" w:hAnsi="Arial" w:cs="Arial"/>
                <w:bCs/>
                <w:sz w:val="22"/>
              </w:rPr>
            </w:pPr>
            <w:r w:rsidRPr="00A26ABD">
              <w:rPr>
                <w:rFonts w:ascii="Arial" w:hAnsi="Arial" w:cs="Arial"/>
                <w:bCs/>
                <w:sz w:val="22"/>
              </w:rPr>
              <w:t xml:space="preserve">PROYECTO DE PEDIDO/CONTRATO </w:t>
            </w:r>
          </w:p>
        </w:tc>
      </w:tr>
    </w:tbl>
    <w:p w:rsidR="007F4523" w:rsidRPr="00A26ABD" w:rsidRDefault="007F4523" w:rsidP="007F4523">
      <w:pPr>
        <w:jc w:val="both"/>
        <w:rPr>
          <w:rFonts w:ascii="Arial" w:hAnsi="Arial" w:cs="Arial"/>
          <w:b/>
          <w:bCs/>
          <w:sz w:val="16"/>
        </w:rPr>
      </w:pPr>
    </w:p>
    <w:p w:rsidR="007F4523" w:rsidRPr="00A26ABD" w:rsidRDefault="007F4523" w:rsidP="007F4523">
      <w:pPr>
        <w:jc w:val="both"/>
        <w:rPr>
          <w:rFonts w:ascii="Arial" w:hAnsi="Arial" w:cs="Arial"/>
          <w:b/>
          <w:sz w:val="16"/>
          <w:lang w:val="es-MX"/>
        </w:rPr>
      </w:pPr>
    </w:p>
    <w:p w:rsidR="007F4523" w:rsidRPr="00A26ABD" w:rsidRDefault="007F4523" w:rsidP="007F4523">
      <w:pPr>
        <w:jc w:val="both"/>
        <w:rPr>
          <w:rFonts w:ascii="Arial" w:hAnsi="Arial" w:cs="Arial"/>
          <w:b/>
          <w:sz w:val="16"/>
          <w:lang w:val="es-MX"/>
        </w:rPr>
      </w:pPr>
      <w:r w:rsidRPr="00A26ABD">
        <w:rPr>
          <w:rFonts w:ascii="Arial" w:hAnsi="Arial" w:cs="Arial"/>
          <w:b/>
          <w:noProof/>
          <w:sz w:val="16"/>
          <w:lang w:val="es-MX" w:eastAsia="es-MX"/>
        </w:rPr>
        <w:drawing>
          <wp:inline distT="0" distB="0" distL="0" distR="0" wp14:anchorId="356E2FA3" wp14:editId="5F264140">
            <wp:extent cx="6875780" cy="6263005"/>
            <wp:effectExtent l="1587" t="0" r="2858" b="285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6875780" cy="6263005"/>
                    </a:xfrm>
                    <a:prstGeom prst="rect">
                      <a:avLst/>
                    </a:prstGeom>
                    <a:noFill/>
                    <a:ln>
                      <a:noFill/>
                    </a:ln>
                  </pic:spPr>
                </pic:pic>
              </a:graphicData>
            </a:graphic>
          </wp:inline>
        </w:drawing>
      </w:r>
      <w:r w:rsidRPr="00A26ABD">
        <w:rPr>
          <w:rFonts w:ascii="Arial" w:hAnsi="Arial" w:cs="Arial"/>
          <w:b/>
          <w:sz w:val="16"/>
          <w:lang w:val="es-MX"/>
        </w:rPr>
        <w:br w:type="page"/>
      </w:r>
      <w:r w:rsidRPr="00A26ABD">
        <w:rPr>
          <w:noProof/>
          <w:lang w:val="es-MX" w:eastAsia="es-MX"/>
        </w:rPr>
        <w:lastRenderedPageBreak/>
        <w:drawing>
          <wp:inline distT="0" distB="0" distL="0" distR="0" wp14:anchorId="46263AC2" wp14:editId="43A8FEFD">
            <wp:extent cx="5902325" cy="790892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2325" cy="7908925"/>
                    </a:xfrm>
                    <a:prstGeom prst="rect">
                      <a:avLst/>
                    </a:prstGeom>
                    <a:noFill/>
                    <a:ln>
                      <a:noFill/>
                    </a:ln>
                  </pic:spPr>
                </pic:pic>
              </a:graphicData>
            </a:graphic>
          </wp:inline>
        </w:drawing>
      </w:r>
    </w:p>
    <w:p w:rsidR="007F4523" w:rsidRPr="00A26ABD" w:rsidRDefault="007F4523" w:rsidP="007F4523">
      <w:pPr>
        <w:pStyle w:val="Ttulo1"/>
        <w:jc w:val="center"/>
        <w:rPr>
          <w:b/>
          <w:bCs w:val="0"/>
          <w:color w:val="auto"/>
          <w:sz w:val="20"/>
        </w:rPr>
      </w:pPr>
      <w:bookmarkStart w:id="147" w:name="_Toc90727252"/>
      <w:bookmarkStart w:id="148" w:name="_Toc156996059"/>
      <w:bookmarkStart w:id="149" w:name="_Toc347403832"/>
      <w:bookmarkStart w:id="150" w:name="_Toc506298439"/>
      <w:r w:rsidRPr="00A26ABD">
        <w:rPr>
          <w:b/>
          <w:bCs w:val="0"/>
          <w:color w:val="auto"/>
          <w:sz w:val="20"/>
        </w:rPr>
        <w:lastRenderedPageBreak/>
        <w:t xml:space="preserve">ANEXO </w:t>
      </w:r>
      <w:bookmarkEnd w:id="147"/>
      <w:bookmarkEnd w:id="148"/>
      <w:r w:rsidRPr="00A26ABD">
        <w:rPr>
          <w:b/>
          <w:bCs w:val="0"/>
          <w:color w:val="auto"/>
          <w:sz w:val="20"/>
        </w:rPr>
        <w:t>9: CADENAS PRODUCTIVAS</w:t>
      </w:r>
      <w:bookmarkEnd w:id="149"/>
      <w:bookmarkEnd w:id="150"/>
    </w:p>
    <w:p w:rsidR="007F4523" w:rsidRPr="00A26ABD" w:rsidRDefault="007F4523" w:rsidP="007F4523">
      <w:pPr>
        <w:spacing w:before="100" w:beforeAutospacing="1" w:after="100" w:afterAutospacing="1"/>
        <w:jc w:val="both"/>
        <w:rPr>
          <w:rFonts w:ascii="Calibri" w:hAnsi="Calibri"/>
          <w:sz w:val="20"/>
          <w:szCs w:val="20"/>
          <w:u w:val="single"/>
        </w:rPr>
      </w:pPr>
      <w:bookmarkStart w:id="151" w:name="_Toc228195258"/>
      <w:r w:rsidRPr="00A26ABD">
        <w:rPr>
          <w:rFonts w:ascii="Calibri" w:hAnsi="Calibri" w:cs="Tahoma"/>
          <w:b/>
          <w:bCs/>
          <w:i/>
          <w:szCs w:val="32"/>
          <w:u w:val="single"/>
        </w:rPr>
        <w:t>PROMOCION A PROVEEDORES SOBRE LOS BENEFICIOS DEL PROGRAMA DE CADENAS PRODUCTIVAS</w:t>
      </w:r>
      <w:bookmarkEnd w:id="151"/>
    </w:p>
    <w:p w:rsidR="007F4523" w:rsidRPr="00A26ABD" w:rsidRDefault="007F4523" w:rsidP="007F4523">
      <w:pPr>
        <w:jc w:val="both"/>
        <w:rPr>
          <w:rFonts w:ascii="Calibri" w:hAnsi="Calibri"/>
          <w:sz w:val="20"/>
          <w:szCs w:val="20"/>
        </w:rPr>
      </w:pPr>
    </w:p>
    <w:tbl>
      <w:tblPr>
        <w:tblW w:w="8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4"/>
      </w:tblGrid>
      <w:tr w:rsidR="00A26ABD" w:rsidRPr="00A26ABD" w:rsidTr="007F4523">
        <w:trPr>
          <w:trHeight w:val="1198"/>
          <w:jc w:val="center"/>
        </w:trPr>
        <w:tc>
          <w:tcPr>
            <w:tcW w:w="8914" w:type="dxa"/>
          </w:tcPr>
          <w:p w:rsidR="007F4523" w:rsidRPr="00A26ABD" w:rsidRDefault="007F4523" w:rsidP="007F4523">
            <w:pPr>
              <w:jc w:val="center"/>
              <w:rPr>
                <w:rFonts w:ascii="Calibri" w:hAnsi="Calibri"/>
                <w:b/>
                <w:i/>
                <w:sz w:val="40"/>
                <w:szCs w:val="20"/>
              </w:rPr>
            </w:pPr>
            <w:r w:rsidRPr="00A26ABD">
              <w:rPr>
                <w:rFonts w:ascii="Calibri" w:hAnsi="Calibri"/>
                <w:b/>
                <w:i/>
                <w:sz w:val="40"/>
                <w:szCs w:val="20"/>
              </w:rPr>
              <w:t xml:space="preserve">Programa de Cadenas Productivas </w:t>
            </w:r>
          </w:p>
          <w:p w:rsidR="007F4523" w:rsidRPr="00A26ABD" w:rsidRDefault="007F4523" w:rsidP="007F4523">
            <w:pPr>
              <w:jc w:val="center"/>
              <w:rPr>
                <w:rFonts w:ascii="Calibri" w:hAnsi="Calibri"/>
                <w:sz w:val="20"/>
                <w:szCs w:val="20"/>
              </w:rPr>
            </w:pPr>
            <w:r w:rsidRPr="00A26ABD">
              <w:rPr>
                <w:rFonts w:ascii="Calibri" w:hAnsi="Calibri"/>
                <w:b/>
                <w:i/>
                <w:sz w:val="40"/>
                <w:szCs w:val="20"/>
              </w:rPr>
              <w:t>del Gobierno Federal</w:t>
            </w:r>
          </w:p>
        </w:tc>
      </w:tr>
      <w:tr w:rsidR="00A26ABD" w:rsidRPr="00A26ABD" w:rsidTr="007F4523">
        <w:trPr>
          <w:trHeight w:val="8552"/>
          <w:jc w:val="center"/>
        </w:trPr>
        <w:tc>
          <w:tcPr>
            <w:tcW w:w="8914" w:type="dxa"/>
          </w:tcPr>
          <w:p w:rsidR="007F4523" w:rsidRPr="00A26ABD" w:rsidRDefault="007F4523" w:rsidP="007F4523">
            <w:pPr>
              <w:jc w:val="both"/>
              <w:rPr>
                <w:rFonts w:ascii="Calibri" w:hAnsi="Calibri"/>
                <w:sz w:val="20"/>
                <w:szCs w:val="20"/>
              </w:rPr>
            </w:pPr>
            <w:r w:rsidRPr="00A26ABD">
              <w:rPr>
                <w:rFonts w:ascii="Calibri" w:hAnsi="Calibri"/>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7F4523" w:rsidRPr="00A26ABD" w:rsidRDefault="007F4523" w:rsidP="007F4523">
            <w:pPr>
              <w:jc w:val="both"/>
              <w:rPr>
                <w:rFonts w:ascii="Calibri" w:hAnsi="Calibri"/>
                <w:sz w:val="20"/>
                <w:szCs w:val="20"/>
              </w:rPr>
            </w:pPr>
          </w:p>
          <w:p w:rsidR="007F4523" w:rsidRPr="00A26ABD" w:rsidRDefault="007F4523" w:rsidP="007F4523">
            <w:pPr>
              <w:jc w:val="both"/>
              <w:rPr>
                <w:rFonts w:ascii="Calibri" w:hAnsi="Calibri"/>
                <w:sz w:val="20"/>
                <w:szCs w:val="20"/>
              </w:rPr>
            </w:pPr>
            <w:r w:rsidRPr="00A26ABD">
              <w:rPr>
                <w:rFonts w:ascii="Calibri" w:hAnsi="Calibri"/>
                <w:sz w:val="20"/>
                <w:szCs w:val="20"/>
              </w:rPr>
              <w:t>Al incorporarte a Cadenas Productivas tendrás acceso sin costo a los siguientes beneficios:</w:t>
            </w:r>
          </w:p>
          <w:p w:rsidR="007F4523" w:rsidRPr="00A26ABD" w:rsidRDefault="007F4523" w:rsidP="007F4523">
            <w:pPr>
              <w:jc w:val="both"/>
              <w:rPr>
                <w:rFonts w:ascii="Calibri" w:hAnsi="Calibri"/>
                <w:sz w:val="20"/>
                <w:szCs w:val="20"/>
              </w:rPr>
            </w:pPr>
          </w:p>
          <w:p w:rsidR="007F4523" w:rsidRPr="00A26ABD" w:rsidRDefault="007F4523" w:rsidP="007F4523">
            <w:pPr>
              <w:pStyle w:val="Prrafodelista"/>
              <w:numPr>
                <w:ilvl w:val="0"/>
                <w:numId w:val="21"/>
              </w:numPr>
              <w:spacing w:after="200" w:line="276" w:lineRule="auto"/>
              <w:contextualSpacing/>
              <w:jc w:val="both"/>
              <w:rPr>
                <w:color w:val="auto"/>
                <w:sz w:val="20"/>
                <w:szCs w:val="20"/>
              </w:rPr>
            </w:pPr>
            <w:r w:rsidRPr="00A26ABD">
              <w:rPr>
                <w:color w:val="auto"/>
                <w:sz w:val="20"/>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7F4523" w:rsidRPr="00A26ABD" w:rsidRDefault="007F4523" w:rsidP="007F4523">
            <w:pPr>
              <w:pStyle w:val="Prrafodelista"/>
              <w:ind w:left="774"/>
              <w:jc w:val="both"/>
              <w:rPr>
                <w:color w:val="auto"/>
                <w:sz w:val="20"/>
                <w:szCs w:val="20"/>
              </w:rPr>
            </w:pPr>
          </w:p>
          <w:p w:rsidR="007F4523" w:rsidRPr="00A26ABD" w:rsidRDefault="007F4523" w:rsidP="007F4523">
            <w:pPr>
              <w:pStyle w:val="Prrafodelista"/>
              <w:numPr>
                <w:ilvl w:val="0"/>
                <w:numId w:val="21"/>
              </w:numPr>
              <w:spacing w:after="200" w:line="276" w:lineRule="auto"/>
              <w:contextualSpacing/>
              <w:jc w:val="both"/>
              <w:rPr>
                <w:color w:val="auto"/>
                <w:sz w:val="20"/>
                <w:szCs w:val="20"/>
              </w:rPr>
            </w:pPr>
            <w:r w:rsidRPr="00A26ABD">
              <w:rPr>
                <w:color w:val="auto"/>
                <w:sz w:val="20"/>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7F4523" w:rsidRPr="00A26ABD" w:rsidRDefault="007F4523" w:rsidP="007F4523">
            <w:pPr>
              <w:pStyle w:val="Prrafodelista"/>
              <w:rPr>
                <w:color w:val="auto"/>
                <w:sz w:val="20"/>
                <w:szCs w:val="20"/>
              </w:rPr>
            </w:pPr>
          </w:p>
          <w:p w:rsidR="007F4523" w:rsidRPr="00A26ABD" w:rsidRDefault="007F4523" w:rsidP="007F4523">
            <w:pPr>
              <w:pStyle w:val="Prrafodelista"/>
              <w:numPr>
                <w:ilvl w:val="0"/>
                <w:numId w:val="21"/>
              </w:numPr>
              <w:spacing w:after="200" w:line="276" w:lineRule="auto"/>
              <w:contextualSpacing/>
              <w:jc w:val="both"/>
              <w:rPr>
                <w:color w:val="auto"/>
                <w:sz w:val="20"/>
                <w:szCs w:val="20"/>
              </w:rPr>
            </w:pPr>
            <w:r w:rsidRPr="00A26ABD">
              <w:rPr>
                <w:color w:val="auto"/>
                <w:sz w:val="20"/>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7F4523" w:rsidRPr="00A26ABD" w:rsidRDefault="007F4523" w:rsidP="007F4523">
            <w:pPr>
              <w:pStyle w:val="Prrafodelista"/>
              <w:rPr>
                <w:color w:val="auto"/>
                <w:sz w:val="20"/>
                <w:szCs w:val="20"/>
              </w:rPr>
            </w:pPr>
          </w:p>
          <w:p w:rsidR="007F4523" w:rsidRPr="00A26ABD" w:rsidRDefault="007F4523" w:rsidP="007F4523">
            <w:pPr>
              <w:pStyle w:val="Prrafodelista"/>
              <w:numPr>
                <w:ilvl w:val="0"/>
                <w:numId w:val="21"/>
              </w:numPr>
              <w:spacing w:after="200" w:line="276" w:lineRule="auto"/>
              <w:contextualSpacing/>
              <w:jc w:val="both"/>
              <w:rPr>
                <w:color w:val="auto"/>
                <w:sz w:val="20"/>
                <w:szCs w:val="20"/>
              </w:rPr>
            </w:pPr>
            <w:r w:rsidRPr="00A26ABD">
              <w:rPr>
                <w:color w:val="auto"/>
                <w:sz w:val="20"/>
                <w:szCs w:val="20"/>
              </w:rPr>
              <w:t>Identifica oportunidades de negocio, al conocer las necesidades de compra del Gobierno Federal a través de nuestros boletines electrónicos.</w:t>
            </w:r>
          </w:p>
        </w:tc>
      </w:tr>
      <w:tr w:rsidR="00A26ABD" w:rsidRPr="00A26ABD" w:rsidTr="007F4523">
        <w:trPr>
          <w:trHeight w:val="922"/>
          <w:jc w:val="center"/>
        </w:trPr>
        <w:tc>
          <w:tcPr>
            <w:tcW w:w="8914" w:type="dxa"/>
          </w:tcPr>
          <w:p w:rsidR="007F4523" w:rsidRPr="00A26ABD" w:rsidRDefault="007F4523" w:rsidP="007F4523">
            <w:pPr>
              <w:pStyle w:val="Prrafodelista"/>
              <w:ind w:left="0"/>
              <w:jc w:val="both"/>
              <w:rPr>
                <w:color w:val="auto"/>
                <w:sz w:val="20"/>
                <w:szCs w:val="20"/>
              </w:rPr>
            </w:pPr>
            <w:r w:rsidRPr="00A26ABD">
              <w:rPr>
                <w:color w:val="auto"/>
                <w:sz w:val="20"/>
                <w:szCs w:val="20"/>
              </w:rPr>
              <w:t>Para mayores informes sobre el particular llamar desde el área metropolitana al  5089-6107 o al 01 800 623-4672 sin costo desde el interior de la república o bien a través de la página de internet www.NAFIN.com.</w:t>
            </w:r>
          </w:p>
        </w:tc>
      </w:tr>
    </w:tbl>
    <w:p w:rsidR="007F4523" w:rsidRPr="00A26ABD" w:rsidRDefault="007F4523" w:rsidP="007F4523">
      <w:pPr>
        <w:spacing w:before="100" w:beforeAutospacing="1" w:after="100" w:afterAutospacing="1"/>
        <w:jc w:val="both"/>
        <w:rPr>
          <w:rFonts w:ascii="Calibri" w:hAnsi="Calibri" w:cs="Tahoma"/>
          <w:b/>
          <w:bCs/>
          <w:i/>
          <w:szCs w:val="32"/>
          <w:u w:val="single"/>
        </w:rPr>
      </w:pPr>
      <w:r w:rsidRPr="00A26ABD">
        <w:rPr>
          <w:rFonts w:ascii="Calibri" w:hAnsi="Calibri"/>
          <w:sz w:val="20"/>
          <w:szCs w:val="20"/>
        </w:rPr>
        <w:br w:type="page"/>
      </w:r>
      <w:bookmarkStart w:id="152" w:name="_Toc228195259"/>
      <w:r w:rsidRPr="00A26ABD">
        <w:rPr>
          <w:rFonts w:ascii="Calibri" w:hAnsi="Calibri" w:cs="Tahoma"/>
          <w:b/>
          <w:bCs/>
          <w:i/>
          <w:szCs w:val="32"/>
          <w:u w:val="single"/>
        </w:rPr>
        <w:lastRenderedPageBreak/>
        <w:t>PROMOCION A LOS PROVEEDORES PARA AFILIARSE AL PROGRAMA DE CADENAS PRODUCTIVAS</w:t>
      </w:r>
      <w:bookmarkEnd w:id="152"/>
    </w:p>
    <w:p w:rsidR="007F4523" w:rsidRPr="00A26ABD" w:rsidRDefault="007F4523" w:rsidP="007F4523">
      <w:pPr>
        <w:rPr>
          <w:rFonts w:ascii="Calibri" w:hAnsi="Calibri"/>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7F4523" w:rsidRPr="00A26ABD" w:rsidTr="007F4523">
        <w:tc>
          <w:tcPr>
            <w:tcW w:w="8820" w:type="dxa"/>
          </w:tcPr>
          <w:p w:rsidR="007F4523" w:rsidRPr="00A26ABD" w:rsidRDefault="007F4523" w:rsidP="007F4523">
            <w:pPr>
              <w:rPr>
                <w:rFonts w:ascii="Calibri" w:hAnsi="Calibri"/>
                <w:b/>
                <w:bCs/>
                <w:i/>
                <w:sz w:val="18"/>
                <w:szCs w:val="20"/>
              </w:rPr>
            </w:pPr>
          </w:p>
          <w:p w:rsidR="007F4523" w:rsidRPr="00A26ABD" w:rsidRDefault="007F4523" w:rsidP="007F4523">
            <w:pPr>
              <w:jc w:val="right"/>
              <w:rPr>
                <w:rFonts w:ascii="Calibri" w:hAnsi="Calibri"/>
                <w:b/>
                <w:bCs/>
                <w:i/>
                <w:sz w:val="18"/>
                <w:szCs w:val="20"/>
              </w:rPr>
            </w:pPr>
            <w:r w:rsidRPr="00A26ABD">
              <w:rPr>
                <w:rFonts w:ascii="Calibri" w:hAnsi="Calibri"/>
                <w:b/>
                <w:bCs/>
                <w:i/>
                <w:sz w:val="18"/>
                <w:szCs w:val="20"/>
              </w:rPr>
              <w:t>Ciudad de México a ____  de __________ de 2016.</w:t>
            </w:r>
          </w:p>
          <w:p w:rsidR="007F4523" w:rsidRPr="00A26ABD" w:rsidRDefault="007F4523" w:rsidP="007F4523">
            <w:pPr>
              <w:rPr>
                <w:rFonts w:ascii="Calibri" w:hAnsi="Calibri"/>
                <w:i/>
                <w:sz w:val="18"/>
                <w:szCs w:val="20"/>
              </w:rPr>
            </w:pPr>
            <w:r w:rsidRPr="00A26ABD">
              <w:rPr>
                <w:rFonts w:ascii="Calibri" w:hAnsi="Calibri"/>
                <w:b/>
                <w:bCs/>
                <w:i/>
                <w:sz w:val="18"/>
                <w:szCs w:val="20"/>
              </w:rPr>
              <w:t xml:space="preserve">Nombre de </w:t>
            </w:r>
            <w:smartTag w:uri="urn:schemas-microsoft-com:office:smarttags" w:element="PersonName">
              <w:smartTagPr>
                <w:attr w:name="ProductID" w:val="la Empresa"/>
              </w:smartTagPr>
              <w:r w:rsidRPr="00A26ABD">
                <w:rPr>
                  <w:rFonts w:ascii="Calibri" w:hAnsi="Calibri"/>
                  <w:b/>
                  <w:bCs/>
                  <w:i/>
                  <w:sz w:val="18"/>
                  <w:szCs w:val="20"/>
                </w:rPr>
                <w:t>la Empresa</w:t>
              </w:r>
            </w:smartTag>
          </w:p>
          <w:p w:rsidR="007F4523" w:rsidRPr="00A26ABD" w:rsidRDefault="007F4523" w:rsidP="007F4523">
            <w:pPr>
              <w:pStyle w:val="Textoindependiente2"/>
              <w:rPr>
                <w:rFonts w:ascii="Calibri" w:hAnsi="Calibri"/>
                <w:i/>
                <w:sz w:val="18"/>
                <w:szCs w:val="20"/>
              </w:rPr>
            </w:pPr>
            <w:r w:rsidRPr="00A26ABD">
              <w:rPr>
                <w:rFonts w:ascii="Calibri" w:hAnsi="Calibri"/>
                <w:i/>
                <w:sz w:val="18"/>
                <w:szCs w:val="20"/>
              </w:rPr>
              <w:t>En Nacional Financiera, S.N.C. estamos coordinando una iniciativa sin duda histórica, para apoyar a las PyMES en el país.  La estrategia principal consiste en establecer un Programa Obligatorio de Compras del Gobierno Federal hacia las pequeñas y medianas empresas mexicanas. Dicho programa pretende que en el año 2013, el 35% de las adquisiciones públicas se canalicen a este segmento productivo, principal generador del Producto Interno Bruto y de empleo.</w:t>
            </w:r>
          </w:p>
          <w:p w:rsidR="007F4523" w:rsidRPr="00A26ABD" w:rsidRDefault="007F4523" w:rsidP="007F4523">
            <w:pPr>
              <w:pStyle w:val="Textoindependiente2"/>
              <w:rPr>
                <w:rFonts w:ascii="Calibri" w:hAnsi="Calibri"/>
                <w:i/>
                <w:sz w:val="18"/>
                <w:szCs w:val="20"/>
              </w:rPr>
            </w:pPr>
            <w:r w:rsidRPr="00A26ABD">
              <w:rPr>
                <w:rFonts w:ascii="Calibri" w:hAnsi="Calibri"/>
                <w:i/>
                <w:sz w:val="18"/>
                <w:szCs w:val="20"/>
              </w:rPr>
              <w:t>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PyMES a partir del 2008.</w:t>
            </w:r>
          </w:p>
          <w:p w:rsidR="007F4523" w:rsidRPr="00A26ABD" w:rsidRDefault="007F4523" w:rsidP="007F4523">
            <w:pPr>
              <w:pStyle w:val="Textoindependiente2"/>
              <w:rPr>
                <w:rFonts w:ascii="Calibri" w:hAnsi="Calibri"/>
                <w:i/>
                <w:sz w:val="18"/>
                <w:szCs w:val="20"/>
              </w:rPr>
            </w:pPr>
            <w:r w:rsidRPr="00A26ABD">
              <w:rPr>
                <w:rFonts w:ascii="Calibri" w:hAnsi="Calibri"/>
                <w:i/>
                <w:sz w:val="18"/>
                <w:szCs w:val="20"/>
              </w:rPr>
              <w:t>En este contexto, tengo el agrado de invitarte a incorporar tu empresa al programa, para que goce de los beneficios que éste le brinda:</w:t>
            </w:r>
          </w:p>
          <w:p w:rsidR="007F4523" w:rsidRPr="00A26ABD" w:rsidRDefault="007F4523" w:rsidP="007F4523">
            <w:pPr>
              <w:pStyle w:val="Textopredeterminado"/>
              <w:ind w:left="851" w:hanging="851"/>
              <w:jc w:val="left"/>
              <w:rPr>
                <w:rFonts w:ascii="Calibri" w:hAnsi="Calibri" w:cs="Arial"/>
                <w:i/>
                <w:noProof w:val="0"/>
                <w:sz w:val="18"/>
                <w:lang w:val="es-MX"/>
              </w:rPr>
            </w:pPr>
            <w:r w:rsidRPr="00A26ABD">
              <w:rPr>
                <w:rFonts w:ascii="Calibri" w:hAnsi="Calibri" w:cs="Arial"/>
                <w:i/>
                <w:noProof w:val="0"/>
                <w:sz w:val="18"/>
                <w:u w:val="single"/>
                <w:lang w:val="es-MX"/>
              </w:rPr>
              <w:t>Cadenas Productivas ofrece</w:t>
            </w:r>
            <w:r w:rsidRPr="00A26ABD">
              <w:rPr>
                <w:rFonts w:ascii="Calibri" w:hAnsi="Calibri" w:cs="Arial"/>
                <w:i/>
                <w:noProof w:val="0"/>
                <w:sz w:val="18"/>
                <w:lang w:val="es-MX"/>
              </w:rPr>
              <w:t>:</w:t>
            </w:r>
          </w:p>
          <w:p w:rsidR="007F4523" w:rsidRPr="00A26ABD" w:rsidRDefault="007F4523" w:rsidP="007F4523">
            <w:pPr>
              <w:pStyle w:val="Textopredeterminado"/>
              <w:numPr>
                <w:ilvl w:val="0"/>
                <w:numId w:val="23"/>
              </w:numPr>
              <w:jc w:val="left"/>
              <w:rPr>
                <w:rFonts w:ascii="Calibri" w:hAnsi="Calibri" w:cs="Arial"/>
                <w:i/>
                <w:noProof w:val="0"/>
                <w:sz w:val="18"/>
                <w:lang w:val="es-MX"/>
              </w:rPr>
            </w:pPr>
            <w:r w:rsidRPr="00A26ABD">
              <w:rPr>
                <w:rFonts w:ascii="Calibri" w:hAnsi="Calibri" w:cs="Arial"/>
                <w:i/>
                <w:noProof w:val="0"/>
                <w:sz w:val="18"/>
                <w:lang w:val="es-MX"/>
              </w:rPr>
              <w:t>Adelantar el cobro de las facturas mediante el descuento electrónico</w:t>
            </w:r>
          </w:p>
          <w:p w:rsidR="007F4523" w:rsidRPr="00A26ABD" w:rsidRDefault="007F4523" w:rsidP="007F4523">
            <w:pPr>
              <w:pStyle w:val="Textopredeterminado"/>
              <w:numPr>
                <w:ilvl w:val="1"/>
                <w:numId w:val="23"/>
              </w:numPr>
              <w:jc w:val="left"/>
              <w:rPr>
                <w:rFonts w:ascii="Calibri" w:hAnsi="Calibri" w:cs="Arial"/>
                <w:i/>
                <w:noProof w:val="0"/>
                <w:sz w:val="18"/>
                <w:lang w:val="es-MX"/>
              </w:rPr>
            </w:pPr>
            <w:r w:rsidRPr="00A26ABD">
              <w:rPr>
                <w:rFonts w:ascii="Calibri" w:hAnsi="Calibri" w:cs="Arial"/>
                <w:i/>
                <w:noProof w:val="0"/>
                <w:sz w:val="18"/>
                <w:lang w:val="es-MX"/>
              </w:rPr>
              <w:t>Obtener liquidez para realizar más negocios</w:t>
            </w:r>
          </w:p>
          <w:p w:rsidR="007F4523" w:rsidRPr="00A26ABD" w:rsidRDefault="007F4523" w:rsidP="007F4523">
            <w:pPr>
              <w:pStyle w:val="Textopredeterminado"/>
              <w:numPr>
                <w:ilvl w:val="1"/>
                <w:numId w:val="23"/>
              </w:numPr>
              <w:jc w:val="left"/>
              <w:rPr>
                <w:rFonts w:ascii="Calibri" w:hAnsi="Calibri" w:cs="Arial"/>
                <w:i/>
                <w:noProof w:val="0"/>
                <w:sz w:val="18"/>
                <w:lang w:val="es-MX"/>
              </w:rPr>
            </w:pPr>
            <w:r w:rsidRPr="00A26ABD">
              <w:rPr>
                <w:rFonts w:ascii="Calibri" w:hAnsi="Calibri" w:cs="Arial"/>
                <w:i/>
                <w:noProof w:val="0"/>
                <w:sz w:val="18"/>
                <w:lang w:val="es-MX"/>
              </w:rPr>
              <w:t>Mejorar la eficiencia del capital de trabajo</w:t>
            </w:r>
          </w:p>
          <w:p w:rsidR="007F4523" w:rsidRPr="00A26ABD" w:rsidRDefault="007F4523" w:rsidP="007F4523">
            <w:pPr>
              <w:pStyle w:val="Textopredeterminado"/>
              <w:numPr>
                <w:ilvl w:val="1"/>
                <w:numId w:val="23"/>
              </w:numPr>
              <w:jc w:val="left"/>
              <w:rPr>
                <w:rFonts w:ascii="Calibri" w:hAnsi="Calibri" w:cs="Arial"/>
                <w:i/>
                <w:noProof w:val="0"/>
                <w:sz w:val="18"/>
                <w:lang w:val="es-MX"/>
              </w:rPr>
            </w:pPr>
            <w:r w:rsidRPr="00A26ABD">
              <w:rPr>
                <w:rFonts w:ascii="Calibri" w:hAnsi="Calibri" w:cs="Arial"/>
                <w:i/>
                <w:noProof w:val="0"/>
                <w:sz w:val="18"/>
                <w:lang w:val="es-MX"/>
              </w:rPr>
              <w:t>Agilizar y reducir los costos de cobranza</w:t>
            </w:r>
          </w:p>
          <w:p w:rsidR="007F4523" w:rsidRPr="00A26ABD" w:rsidRDefault="007F4523" w:rsidP="007F4523">
            <w:pPr>
              <w:pStyle w:val="Textopredeterminado"/>
              <w:numPr>
                <w:ilvl w:val="1"/>
                <w:numId w:val="23"/>
              </w:numPr>
              <w:jc w:val="left"/>
              <w:rPr>
                <w:rFonts w:ascii="Calibri" w:hAnsi="Calibri" w:cs="Arial"/>
                <w:i/>
                <w:noProof w:val="0"/>
                <w:sz w:val="18"/>
                <w:lang w:val="es-MX"/>
              </w:rPr>
            </w:pPr>
            <w:r w:rsidRPr="00A26ABD">
              <w:rPr>
                <w:rFonts w:ascii="Calibri" w:hAnsi="Calibri" w:cs="Arial"/>
                <w:i/>
                <w:noProof w:val="0"/>
                <w:sz w:val="18"/>
                <w:lang w:val="es-MX"/>
              </w:rPr>
              <w:t>Realizar las transacciones desde la empresa en un sistema amigable y sencillo, www.nafin.com.mx</w:t>
            </w:r>
          </w:p>
          <w:p w:rsidR="007F4523" w:rsidRPr="00A26ABD" w:rsidRDefault="007F4523" w:rsidP="007F4523">
            <w:pPr>
              <w:pStyle w:val="Textopredeterminado"/>
              <w:numPr>
                <w:ilvl w:val="1"/>
                <w:numId w:val="23"/>
              </w:numPr>
              <w:jc w:val="left"/>
              <w:rPr>
                <w:rFonts w:ascii="Calibri" w:hAnsi="Calibri" w:cs="Arial"/>
                <w:i/>
                <w:noProof w:val="0"/>
                <w:sz w:val="18"/>
                <w:lang w:val="es-MX"/>
              </w:rPr>
            </w:pPr>
            <w:r w:rsidRPr="00A26ABD">
              <w:rPr>
                <w:rFonts w:ascii="Calibri" w:hAnsi="Calibri" w:cs="Arial"/>
                <w:i/>
                <w:noProof w:val="0"/>
                <w:sz w:val="18"/>
                <w:lang w:val="es-MX"/>
              </w:rPr>
              <w:t>Realizar en caso necesario, operaciones vía telefónica a través del Call Center 50 89 61 07 y 01800 NAFINSA (623 46 72)</w:t>
            </w:r>
          </w:p>
          <w:p w:rsidR="007F4523" w:rsidRPr="00A26ABD" w:rsidRDefault="007F4523" w:rsidP="007F4523">
            <w:pPr>
              <w:pStyle w:val="Textopredeterminado"/>
              <w:numPr>
                <w:ilvl w:val="0"/>
                <w:numId w:val="23"/>
              </w:numPr>
              <w:jc w:val="left"/>
              <w:rPr>
                <w:rFonts w:ascii="Calibri" w:hAnsi="Calibri" w:cs="Arial"/>
                <w:i/>
                <w:noProof w:val="0"/>
                <w:sz w:val="18"/>
                <w:lang w:val="es-MX"/>
              </w:rPr>
            </w:pPr>
            <w:r w:rsidRPr="00A26ABD">
              <w:rPr>
                <w:rFonts w:ascii="Calibri" w:hAnsi="Calibri" w:cs="Arial"/>
                <w:i/>
                <w:noProof w:val="0"/>
                <w:sz w:val="18"/>
                <w:lang w:val="es-MX"/>
              </w:rPr>
              <w:t>Acceder a capacitación y asistencia técnica gratuita</w:t>
            </w:r>
          </w:p>
          <w:p w:rsidR="007F4523" w:rsidRPr="00A26ABD" w:rsidRDefault="007F4523" w:rsidP="007F4523">
            <w:pPr>
              <w:pStyle w:val="Textopredeterminado"/>
              <w:numPr>
                <w:ilvl w:val="0"/>
                <w:numId w:val="23"/>
              </w:numPr>
              <w:jc w:val="left"/>
              <w:rPr>
                <w:rFonts w:ascii="Calibri" w:hAnsi="Calibri" w:cs="Arial"/>
                <w:i/>
                <w:noProof w:val="0"/>
                <w:sz w:val="18"/>
                <w:lang w:val="es-MX"/>
              </w:rPr>
            </w:pPr>
            <w:r w:rsidRPr="00A26ABD">
              <w:rPr>
                <w:rFonts w:ascii="Calibri" w:hAnsi="Calibri" w:cs="Arial"/>
                <w:i/>
                <w:noProof w:val="0"/>
                <w:sz w:val="18"/>
                <w:lang w:val="es-MX"/>
              </w:rPr>
              <w:t xml:space="preserve">Recibir información  </w:t>
            </w:r>
          </w:p>
          <w:p w:rsidR="007F4523" w:rsidRPr="00A26ABD" w:rsidRDefault="007F4523" w:rsidP="007F4523">
            <w:pPr>
              <w:pStyle w:val="Textopredeterminado"/>
              <w:numPr>
                <w:ilvl w:val="0"/>
                <w:numId w:val="23"/>
              </w:numPr>
              <w:jc w:val="left"/>
              <w:rPr>
                <w:rFonts w:ascii="Calibri" w:hAnsi="Calibri" w:cs="Arial"/>
                <w:i/>
                <w:noProof w:val="0"/>
                <w:sz w:val="18"/>
                <w:lang w:val="es-MX"/>
              </w:rPr>
            </w:pPr>
            <w:r w:rsidRPr="00A26ABD">
              <w:rPr>
                <w:rFonts w:ascii="Calibri" w:hAnsi="Calibri" w:cs="Arial"/>
                <w:i/>
                <w:noProof w:val="0"/>
                <w:sz w:val="18"/>
                <w:lang w:val="es-MX"/>
              </w:rPr>
              <w:t>Formar parte del Directorio de compras del Gobierno Federal</w:t>
            </w:r>
          </w:p>
          <w:p w:rsidR="007F4523" w:rsidRPr="00A26ABD" w:rsidRDefault="007F4523" w:rsidP="007F4523">
            <w:pPr>
              <w:pStyle w:val="Textopredeterminado"/>
              <w:ind w:left="851" w:hanging="851"/>
              <w:jc w:val="left"/>
              <w:rPr>
                <w:rFonts w:ascii="Calibri" w:hAnsi="Calibri" w:cs="Arial"/>
                <w:i/>
                <w:noProof w:val="0"/>
                <w:sz w:val="18"/>
                <w:lang w:val="es-MX"/>
              </w:rPr>
            </w:pPr>
          </w:p>
          <w:p w:rsidR="007F4523" w:rsidRPr="00A26ABD" w:rsidRDefault="007F4523" w:rsidP="007F4523">
            <w:pPr>
              <w:pStyle w:val="Textopredeterminado"/>
              <w:ind w:left="851" w:hanging="851"/>
              <w:jc w:val="left"/>
              <w:rPr>
                <w:rFonts w:ascii="Calibri" w:hAnsi="Calibri" w:cs="Arial"/>
                <w:i/>
                <w:noProof w:val="0"/>
                <w:sz w:val="18"/>
                <w:lang w:val="es-MX"/>
              </w:rPr>
            </w:pPr>
            <w:r w:rsidRPr="00A26ABD">
              <w:rPr>
                <w:rFonts w:ascii="Calibri" w:hAnsi="Calibri" w:cs="Arial"/>
                <w:i/>
                <w:noProof w:val="0"/>
                <w:sz w:val="18"/>
                <w:u w:val="single"/>
                <w:lang w:val="es-MX"/>
              </w:rPr>
              <w:t>Características descuento ó factoraje electrónico</w:t>
            </w:r>
            <w:r w:rsidRPr="00A26ABD">
              <w:rPr>
                <w:rFonts w:ascii="Calibri" w:hAnsi="Calibri" w:cs="Arial"/>
                <w:i/>
                <w:noProof w:val="0"/>
                <w:sz w:val="18"/>
                <w:lang w:val="es-MX"/>
              </w:rPr>
              <w:t>:</w:t>
            </w:r>
          </w:p>
          <w:p w:rsidR="007F4523" w:rsidRPr="00A26ABD" w:rsidRDefault="007F4523" w:rsidP="007F4523">
            <w:pPr>
              <w:pStyle w:val="Textopredeterminado"/>
              <w:numPr>
                <w:ilvl w:val="0"/>
                <w:numId w:val="22"/>
              </w:numPr>
              <w:jc w:val="left"/>
              <w:rPr>
                <w:rFonts w:ascii="Calibri" w:hAnsi="Calibri" w:cs="Arial"/>
                <w:i/>
                <w:noProof w:val="0"/>
                <w:sz w:val="18"/>
                <w:lang w:val="es-MX"/>
              </w:rPr>
            </w:pPr>
            <w:r w:rsidRPr="00A26ABD">
              <w:rPr>
                <w:rFonts w:ascii="Calibri" w:hAnsi="Calibri" w:cs="Arial"/>
                <w:i/>
                <w:noProof w:val="0"/>
                <w:sz w:val="18"/>
                <w:lang w:val="es-MX"/>
              </w:rPr>
              <w:t>Anticipar la totalidad de su cuenta por cobrar (documento)</w:t>
            </w:r>
          </w:p>
          <w:p w:rsidR="007F4523" w:rsidRPr="00A26ABD" w:rsidRDefault="007F4523" w:rsidP="007F4523">
            <w:pPr>
              <w:pStyle w:val="Textopredeterminado"/>
              <w:numPr>
                <w:ilvl w:val="0"/>
                <w:numId w:val="22"/>
              </w:numPr>
              <w:jc w:val="left"/>
              <w:rPr>
                <w:rFonts w:ascii="Calibri" w:hAnsi="Calibri" w:cs="Arial"/>
                <w:i/>
                <w:noProof w:val="0"/>
                <w:sz w:val="18"/>
                <w:lang w:val="es-MX"/>
              </w:rPr>
            </w:pPr>
            <w:r w:rsidRPr="00A26ABD">
              <w:rPr>
                <w:rFonts w:ascii="Calibri" w:hAnsi="Calibri" w:cs="Arial"/>
                <w:i/>
                <w:noProof w:val="0"/>
                <w:sz w:val="18"/>
                <w:lang w:val="es-MX"/>
              </w:rPr>
              <w:t>Descuento aplicable a tasas preferenciales</w:t>
            </w:r>
          </w:p>
          <w:p w:rsidR="007F4523" w:rsidRPr="00A26ABD" w:rsidRDefault="007F4523" w:rsidP="007F4523">
            <w:pPr>
              <w:pStyle w:val="Textopredeterminado"/>
              <w:numPr>
                <w:ilvl w:val="0"/>
                <w:numId w:val="22"/>
              </w:numPr>
              <w:jc w:val="left"/>
              <w:rPr>
                <w:rFonts w:ascii="Calibri" w:hAnsi="Calibri" w:cs="Arial"/>
                <w:i/>
                <w:noProof w:val="0"/>
                <w:sz w:val="18"/>
                <w:lang w:val="es-MX"/>
              </w:rPr>
            </w:pPr>
            <w:r w:rsidRPr="00A26ABD">
              <w:rPr>
                <w:rFonts w:ascii="Calibri" w:hAnsi="Calibri" w:cs="Arial"/>
                <w:i/>
                <w:noProof w:val="0"/>
                <w:sz w:val="18"/>
                <w:lang w:val="es-MX"/>
              </w:rPr>
              <w:t>Sin garantías, ni otros costos ó comisiones adicionales</w:t>
            </w:r>
          </w:p>
          <w:p w:rsidR="007F4523" w:rsidRPr="00A26ABD" w:rsidRDefault="007F4523" w:rsidP="007F4523">
            <w:pPr>
              <w:pStyle w:val="Textopredeterminado"/>
              <w:numPr>
                <w:ilvl w:val="0"/>
                <w:numId w:val="22"/>
              </w:numPr>
              <w:jc w:val="left"/>
              <w:rPr>
                <w:rFonts w:ascii="Calibri" w:hAnsi="Calibri" w:cs="Arial"/>
                <w:i/>
                <w:noProof w:val="0"/>
                <w:sz w:val="18"/>
                <w:lang w:val="es-MX"/>
              </w:rPr>
            </w:pPr>
            <w:r w:rsidRPr="00A26ABD">
              <w:rPr>
                <w:rFonts w:ascii="Calibri" w:hAnsi="Calibri" w:cs="Arial"/>
                <w:i/>
                <w:noProof w:val="0"/>
                <w:sz w:val="18"/>
                <w:lang w:val="es-MX"/>
              </w:rPr>
              <w:t>Contar con la disposición de los recursos en un plazo no mayor a 24 hrs, en forma electrónica y eligiendo al intermediario financiero de su preferencia</w:t>
            </w:r>
          </w:p>
          <w:p w:rsidR="007F4523" w:rsidRPr="00A26ABD" w:rsidRDefault="007F4523" w:rsidP="007F4523">
            <w:pPr>
              <w:jc w:val="both"/>
              <w:rPr>
                <w:rFonts w:ascii="Calibri" w:hAnsi="Calibri"/>
                <w:i/>
                <w:sz w:val="18"/>
                <w:szCs w:val="20"/>
              </w:rPr>
            </w:pPr>
          </w:p>
          <w:p w:rsidR="007F4523" w:rsidRPr="00A26ABD" w:rsidRDefault="007F4523" w:rsidP="007F4523">
            <w:pPr>
              <w:jc w:val="both"/>
              <w:rPr>
                <w:rFonts w:ascii="Calibri" w:hAnsi="Calibri"/>
                <w:i/>
                <w:sz w:val="18"/>
                <w:szCs w:val="20"/>
              </w:rPr>
            </w:pPr>
            <w:r w:rsidRPr="00A26ABD">
              <w:rPr>
                <w:rFonts w:ascii="Calibri" w:hAnsi="Calibri"/>
                <w:i/>
                <w:sz w:val="18"/>
                <w:szCs w:val="20"/>
              </w:rPr>
              <w:t>Afiliarse al programa es por única vez y no es necesario realizar el proceso nuevamente en alguna otra dependencia o entidad, no tiene ningún costo; en caso de requerirlo podrás hacer el cobro anticipado en la página www.nafin.com.mx o bien vía telefónica.</w:t>
            </w:r>
          </w:p>
          <w:p w:rsidR="007F4523" w:rsidRPr="00A26ABD" w:rsidRDefault="007F4523" w:rsidP="007F4523">
            <w:pPr>
              <w:rPr>
                <w:rFonts w:ascii="Calibri" w:hAnsi="Calibri" w:cs="Arial"/>
                <w:i/>
                <w:sz w:val="18"/>
                <w:szCs w:val="20"/>
              </w:rPr>
            </w:pPr>
          </w:p>
          <w:p w:rsidR="007F4523" w:rsidRPr="00A26ABD" w:rsidRDefault="007F4523" w:rsidP="007F4523">
            <w:pPr>
              <w:jc w:val="both"/>
              <w:rPr>
                <w:rFonts w:ascii="Calibri" w:hAnsi="Calibri"/>
                <w:i/>
                <w:sz w:val="18"/>
                <w:szCs w:val="20"/>
              </w:rPr>
            </w:pPr>
            <w:r w:rsidRPr="00A26ABD">
              <w:rPr>
                <w:rFonts w:ascii="Calibri" w:hAnsi="Calibri"/>
                <w:i/>
                <w:sz w:val="18"/>
                <w:szCs w:val="20"/>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rsidR="007F4523" w:rsidRPr="00A26ABD" w:rsidRDefault="007F4523" w:rsidP="007F4523">
            <w:pPr>
              <w:jc w:val="both"/>
              <w:rPr>
                <w:rFonts w:ascii="Calibri" w:hAnsi="Calibri"/>
                <w:i/>
                <w:sz w:val="18"/>
                <w:szCs w:val="20"/>
              </w:rPr>
            </w:pPr>
          </w:p>
          <w:p w:rsidR="007F4523" w:rsidRPr="00A26ABD" w:rsidRDefault="007F4523" w:rsidP="007F4523">
            <w:pPr>
              <w:jc w:val="both"/>
              <w:rPr>
                <w:rFonts w:ascii="Calibri" w:hAnsi="Calibri"/>
                <w:i/>
                <w:sz w:val="18"/>
                <w:szCs w:val="20"/>
              </w:rPr>
            </w:pPr>
            <w:r w:rsidRPr="00A26ABD">
              <w:rPr>
                <w:rFonts w:ascii="Calibri" w:hAnsi="Calibri"/>
                <w:i/>
                <w:sz w:val="18"/>
                <w:szCs w:val="20"/>
              </w:rPr>
              <w:t>Al concretar tu afiliación tendrás como beneficio formar parte del Directorio de Compras que ofrece ser un proveedor elegible para el Sistema de Compras del Gobierno Federal.</w:t>
            </w:r>
          </w:p>
          <w:p w:rsidR="007F4523" w:rsidRPr="00A26ABD" w:rsidRDefault="007F4523" w:rsidP="007F4523">
            <w:pPr>
              <w:jc w:val="both"/>
              <w:rPr>
                <w:rFonts w:ascii="Calibri" w:hAnsi="Calibri"/>
                <w:i/>
                <w:sz w:val="18"/>
                <w:szCs w:val="20"/>
              </w:rPr>
            </w:pPr>
          </w:p>
          <w:p w:rsidR="007F4523" w:rsidRPr="00A26ABD" w:rsidRDefault="007F4523" w:rsidP="007F4523">
            <w:pPr>
              <w:jc w:val="both"/>
              <w:rPr>
                <w:rFonts w:ascii="Calibri" w:hAnsi="Calibri"/>
                <w:i/>
                <w:sz w:val="18"/>
                <w:szCs w:val="20"/>
              </w:rPr>
            </w:pPr>
            <w:r w:rsidRPr="00A26ABD">
              <w:rPr>
                <w:rFonts w:ascii="Calibri" w:hAnsi="Calibri"/>
                <w:i/>
                <w:sz w:val="18"/>
                <w:szCs w:val="20"/>
              </w:rPr>
              <w:t>Reitero nuestro agradecimiento por tu participación y aprovecho la ocasión para enviarte un cordial saludo.</w:t>
            </w:r>
          </w:p>
          <w:p w:rsidR="007F4523" w:rsidRPr="00A26ABD" w:rsidRDefault="007F4523" w:rsidP="007F4523">
            <w:pPr>
              <w:jc w:val="both"/>
              <w:rPr>
                <w:rFonts w:ascii="Calibri" w:hAnsi="Calibri"/>
                <w:i/>
                <w:sz w:val="18"/>
                <w:szCs w:val="20"/>
              </w:rPr>
            </w:pPr>
          </w:p>
          <w:p w:rsidR="007F4523" w:rsidRPr="00A26ABD" w:rsidRDefault="007F4523" w:rsidP="007F4523">
            <w:pPr>
              <w:jc w:val="both"/>
              <w:rPr>
                <w:rFonts w:ascii="Calibri" w:hAnsi="Calibri"/>
                <w:b/>
                <w:bCs/>
                <w:i/>
                <w:sz w:val="18"/>
                <w:szCs w:val="20"/>
              </w:rPr>
            </w:pPr>
            <w:r w:rsidRPr="00A26ABD">
              <w:rPr>
                <w:rFonts w:ascii="Calibri" w:hAnsi="Calibri"/>
                <w:i/>
                <w:sz w:val="18"/>
                <w:szCs w:val="20"/>
              </w:rPr>
              <w:t>Atentamente</w:t>
            </w:r>
          </w:p>
        </w:tc>
      </w:tr>
    </w:tbl>
    <w:p w:rsidR="007F4523" w:rsidRPr="00A26ABD" w:rsidRDefault="007F4523" w:rsidP="007F4523">
      <w:pPr>
        <w:jc w:val="both"/>
        <w:rPr>
          <w:rFonts w:ascii="Calibri" w:hAnsi="Calibri"/>
          <w:sz w:val="20"/>
          <w:szCs w:val="20"/>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7F4523" w:rsidRPr="00A26ABD" w:rsidTr="007F4523">
        <w:tc>
          <w:tcPr>
            <w:tcW w:w="8897" w:type="dxa"/>
          </w:tcPr>
          <w:p w:rsidR="007F4523" w:rsidRPr="00A26ABD" w:rsidRDefault="007F4523" w:rsidP="007F4523">
            <w:pPr>
              <w:pStyle w:val="Textoindependiente"/>
              <w:jc w:val="center"/>
              <w:rPr>
                <w:rFonts w:ascii="Calibri" w:hAnsi="Calibri"/>
                <w:b/>
                <w:color w:val="auto"/>
                <w:sz w:val="20"/>
                <w:szCs w:val="20"/>
                <w:u w:val="single"/>
              </w:rPr>
            </w:pPr>
            <w:r w:rsidRPr="00A26ABD">
              <w:rPr>
                <w:rFonts w:ascii="Calibri" w:hAnsi="Calibri"/>
                <w:b/>
                <w:color w:val="auto"/>
                <w:sz w:val="20"/>
                <w:szCs w:val="20"/>
                <w:u w:val="single"/>
              </w:rPr>
              <w:t xml:space="preserve">LISTA DE DOCUMENTOS PARA </w:t>
            </w:r>
            <w:smartTag w:uri="urn:schemas-microsoft-com:office:smarttags" w:element="PersonName">
              <w:smartTagPr>
                <w:attr w:name="ProductID" w:val="LA INTEGRACIￓN DEL EXPEDIENTE"/>
              </w:smartTagPr>
              <w:smartTag w:uri="urn:schemas-microsoft-com:office:smarttags" w:element="PersonName">
                <w:smartTagPr>
                  <w:attr w:name="ProductID" w:val="LA INTEGRACIￓN DEL"/>
                </w:smartTagPr>
                <w:r w:rsidRPr="00A26ABD">
                  <w:rPr>
                    <w:rFonts w:ascii="Calibri" w:hAnsi="Calibri"/>
                    <w:b/>
                    <w:color w:val="auto"/>
                    <w:sz w:val="20"/>
                    <w:szCs w:val="20"/>
                    <w:u w:val="single"/>
                  </w:rPr>
                  <w:t>LA INTEGRACIÓN DEL</w:t>
                </w:r>
              </w:smartTag>
              <w:r w:rsidRPr="00A26ABD">
                <w:rPr>
                  <w:rFonts w:ascii="Calibri" w:hAnsi="Calibri"/>
                  <w:b/>
                  <w:color w:val="auto"/>
                  <w:sz w:val="20"/>
                  <w:szCs w:val="20"/>
                  <w:u w:val="single"/>
                </w:rPr>
                <w:t xml:space="preserve"> EXPEDIENTE</w:t>
              </w:r>
            </w:smartTag>
            <w:r w:rsidRPr="00A26ABD">
              <w:rPr>
                <w:rFonts w:ascii="Calibri" w:hAnsi="Calibri"/>
                <w:b/>
                <w:color w:val="auto"/>
                <w:sz w:val="20"/>
                <w:szCs w:val="20"/>
                <w:u w:val="single"/>
              </w:rPr>
              <w:t xml:space="preserve"> DE AFILIACIÓN</w:t>
            </w:r>
          </w:p>
          <w:p w:rsidR="007F4523" w:rsidRPr="00A26ABD" w:rsidRDefault="007F4523" w:rsidP="007F4523">
            <w:pPr>
              <w:pStyle w:val="Textoindependiente"/>
              <w:jc w:val="center"/>
              <w:rPr>
                <w:rFonts w:ascii="Calibri" w:hAnsi="Calibri"/>
                <w:b/>
                <w:color w:val="auto"/>
                <w:sz w:val="20"/>
                <w:szCs w:val="20"/>
                <w:u w:val="single"/>
              </w:rPr>
            </w:pPr>
            <w:r w:rsidRPr="00A26ABD">
              <w:rPr>
                <w:rFonts w:ascii="Calibri" w:hAnsi="Calibri"/>
                <w:b/>
                <w:color w:val="auto"/>
                <w:sz w:val="20"/>
                <w:szCs w:val="20"/>
                <w:u w:val="single"/>
              </w:rPr>
              <w:t>AL PROGRAMA DE CADENAS PRODUCTIVAS.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1.- </w:t>
            </w:r>
            <w:r w:rsidRPr="00A26ABD">
              <w:rPr>
                <w:rFonts w:ascii="Calibri" w:eastAsia="Batang" w:hAnsi="Calibri"/>
                <w:sz w:val="20"/>
                <w:szCs w:val="20"/>
              </w:rPr>
              <w:tab/>
              <w:t>Carta Requerimiento de Afiliación, Fallo o Pedido.</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Debidamente firmada por el área usuaria compradora</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2.-</w:t>
            </w:r>
            <w:r w:rsidRPr="00A26ABD">
              <w:rPr>
                <w:rFonts w:ascii="Calibri" w:eastAsia="Batang" w:hAnsi="Calibri"/>
                <w:sz w:val="20"/>
                <w:szCs w:val="20"/>
              </w:rPr>
              <w:tab/>
              <w:t xml:space="preserve">**Copia simple del Acta Constitutiva (Escritura con la que se constituye o crea la empresa). </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Esta escritura debe estar debidamente inscrita en el Registro Público de </w:t>
            </w:r>
            <w:smartTag w:uri="urn:schemas-microsoft-com:office:smarttags" w:element="PersonName">
              <w:smartTagPr>
                <w:attr w:name="ProductID" w:val="la Propiedad"/>
              </w:smartTagPr>
              <w:r w:rsidRPr="00A26ABD">
                <w:rPr>
                  <w:rFonts w:ascii="Calibri" w:eastAsia="Batang" w:hAnsi="Calibri"/>
                  <w:sz w:val="20"/>
                  <w:szCs w:val="20"/>
                </w:rPr>
                <w:t>la Propiedad</w:t>
              </w:r>
            </w:smartTag>
            <w:r w:rsidRPr="00A26ABD">
              <w:rPr>
                <w:rFonts w:ascii="Calibri" w:eastAsia="Batang" w:hAnsi="Calibri"/>
                <w:sz w:val="20"/>
                <w:szCs w:val="20"/>
              </w:rPr>
              <w:t xml:space="preserve"> y de Comercio.</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Debe anexarse completa y legible en todas las hojas.</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3.- </w:t>
            </w:r>
            <w:r w:rsidRPr="00A26ABD">
              <w:rPr>
                <w:rFonts w:ascii="Calibri" w:eastAsia="Batang" w:hAnsi="Calibri"/>
                <w:sz w:val="20"/>
                <w:szCs w:val="20"/>
              </w:rPr>
              <w:tab/>
              <w:t xml:space="preserve">**Copia simple de </w:t>
            </w:r>
            <w:smartTag w:uri="urn:schemas-microsoft-com:office:smarttags" w:element="PersonName">
              <w:smartTagPr>
                <w:attr w:name="ProductID" w:val="la Escritura"/>
              </w:smartTagPr>
              <w:r w:rsidRPr="00A26ABD">
                <w:rPr>
                  <w:rFonts w:ascii="Calibri" w:eastAsia="Batang" w:hAnsi="Calibri"/>
                  <w:sz w:val="20"/>
                  <w:szCs w:val="20"/>
                </w:rPr>
                <w:t>la Escritura</w:t>
              </w:r>
            </w:smartTag>
            <w:r w:rsidRPr="00A26ABD">
              <w:rPr>
                <w:rFonts w:ascii="Calibri" w:eastAsia="Batang" w:hAnsi="Calibri"/>
                <w:sz w:val="20"/>
                <w:szCs w:val="20"/>
              </w:rPr>
              <w:t xml:space="preserve"> de Reformas (modificaciones a los estatutos de la empresa) </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Cambios de razón social,  fusiones, cambios de administración, etc., </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Estar debidamente inscrita en el Registro Público de </w:t>
            </w:r>
            <w:smartTag w:uri="urn:schemas-microsoft-com:office:smarttags" w:element="PersonName">
              <w:smartTagPr>
                <w:attr w:name="ProductID" w:val="la Propiedad"/>
              </w:smartTagPr>
              <w:r w:rsidRPr="00A26ABD">
                <w:rPr>
                  <w:rFonts w:ascii="Calibri" w:eastAsia="Batang" w:hAnsi="Calibri"/>
                  <w:sz w:val="20"/>
                  <w:szCs w:val="20"/>
                </w:rPr>
                <w:t>la Propiedad</w:t>
              </w:r>
            </w:smartTag>
            <w:r w:rsidRPr="00A26ABD">
              <w:rPr>
                <w:rFonts w:ascii="Calibri" w:eastAsia="Batang" w:hAnsi="Calibri"/>
                <w:sz w:val="20"/>
                <w:szCs w:val="20"/>
              </w:rPr>
              <w:t xml:space="preserve"> y del Comercio. </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Completa y legible en todas las hojas.</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4.-</w:t>
            </w:r>
            <w:r w:rsidRPr="00A26ABD">
              <w:rPr>
                <w:rFonts w:ascii="Calibri" w:eastAsia="Batang" w:hAnsi="Calibri"/>
                <w:sz w:val="20"/>
                <w:szCs w:val="20"/>
              </w:rPr>
              <w:tab/>
              <w:t xml:space="preserve">**Copia simple  de la escritura pública mediante la cual se haga constar los Poderes y Facultades del Representante Legal para Actos de Dominio. </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Esta escritura debe estar debidamente inscrita en el Registro Público de </w:t>
            </w:r>
            <w:smartTag w:uri="urn:schemas-microsoft-com:office:smarttags" w:element="PersonName">
              <w:smartTagPr>
                <w:attr w:name="ProductID" w:val="la Propiedad"/>
              </w:smartTagPr>
              <w:r w:rsidRPr="00A26ABD">
                <w:rPr>
                  <w:rFonts w:ascii="Calibri" w:eastAsia="Batang" w:hAnsi="Calibri"/>
                  <w:sz w:val="20"/>
                  <w:szCs w:val="20"/>
                </w:rPr>
                <w:t>la Propiedad</w:t>
              </w:r>
            </w:smartTag>
            <w:r w:rsidRPr="00A26ABD">
              <w:rPr>
                <w:rFonts w:ascii="Calibri" w:eastAsia="Batang" w:hAnsi="Calibri"/>
                <w:sz w:val="20"/>
                <w:szCs w:val="20"/>
              </w:rPr>
              <w:t xml:space="preserve"> y de Comercio. </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Debe anexarse completa y legible en todas las hojas.</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5.- </w:t>
            </w:r>
            <w:r w:rsidRPr="00A26ABD">
              <w:rPr>
                <w:rFonts w:ascii="Calibri" w:eastAsia="Batang" w:hAnsi="Calibri"/>
                <w:sz w:val="20"/>
                <w:szCs w:val="20"/>
              </w:rPr>
              <w:tab/>
              <w:t>Comprobante de domicilio Fiscal</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Vigencia no mayor a 2 meses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Comprobante de domicilio oficial (Recibo de agua, Luz, Teléfono fijo, predio)</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Debe estar a nombre de la empresa, en caso de no ser así, adjuntar contrato de arrendamiento, comodato.</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6.- </w:t>
            </w:r>
            <w:r w:rsidRPr="00A26ABD">
              <w:rPr>
                <w:rFonts w:ascii="Calibri" w:eastAsia="Batang" w:hAnsi="Calibri"/>
                <w:sz w:val="20"/>
                <w:szCs w:val="20"/>
              </w:rPr>
              <w:tab/>
              <w:t>Identificación Oficial Vigente del (los) representante(es) legal(es), con actos de dominio</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Credencial de elector; pasaporte vigente o FM2 (para extranjeros)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La firma deberá coincidir con la del convenio</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7.- </w:t>
            </w:r>
            <w:r w:rsidRPr="00A26ABD">
              <w:rPr>
                <w:rFonts w:ascii="Calibri" w:eastAsia="Batang" w:hAnsi="Calibri"/>
                <w:sz w:val="20"/>
                <w:szCs w:val="20"/>
              </w:rPr>
              <w:tab/>
              <w:t>Alta en Hacienda y sus modificaciones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Formato R-1 o R-2 en caso de haber cambios de situación fiscal (razón social o domicilio fiscal)</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En caso de no tener las actualizaciones, pondrán obtenerlas de la página del SAT.</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8.- </w:t>
            </w:r>
            <w:r w:rsidRPr="00A26ABD">
              <w:rPr>
                <w:rFonts w:ascii="Calibri" w:eastAsia="Batang" w:hAnsi="Calibri"/>
                <w:sz w:val="20"/>
                <w:szCs w:val="20"/>
              </w:rPr>
              <w:tab/>
              <w:t>Cédula del Registro Federal de Contribuyentes (RFC, Hoja Azul)</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 xml:space="preserve">9.- </w:t>
            </w:r>
            <w:r w:rsidRPr="00A26ABD">
              <w:rPr>
                <w:rFonts w:ascii="Calibri" w:eastAsia="Batang" w:hAnsi="Calibri"/>
                <w:sz w:val="20"/>
                <w:szCs w:val="20"/>
              </w:rPr>
              <w:tab/>
              <w:t>Estado de Cuenta Bancario donde se depositaran los recursos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Sucursal, plaza, CLABE interbancaria</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Vigencia no mayor a 2 meses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lastRenderedPageBreak/>
              <w:t xml:space="preserve">Estado de cuenta que emite </w:t>
            </w:r>
            <w:smartTag w:uri="urn:schemas-microsoft-com:office:smarttags" w:element="PersonName">
              <w:smartTagPr>
                <w:attr w:name="ProductID" w:val="la Instituci￳n Financiera"/>
              </w:smartTagPr>
              <w:r w:rsidRPr="00A26ABD">
                <w:rPr>
                  <w:rFonts w:ascii="Calibri" w:eastAsia="Batang" w:hAnsi="Calibri"/>
                  <w:sz w:val="20"/>
                  <w:szCs w:val="20"/>
                </w:rPr>
                <w:t>la Institución Financiera</w:t>
              </w:r>
            </w:smartTag>
            <w:r w:rsidRPr="00A26ABD">
              <w:rPr>
                <w:rFonts w:ascii="Calibri" w:eastAsia="Batang" w:hAnsi="Calibri"/>
                <w:sz w:val="20"/>
                <w:szCs w:val="20"/>
              </w:rPr>
              <w:t xml:space="preserve"> y llega su domicilio.</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b/>
                <w:sz w:val="20"/>
                <w:szCs w:val="20"/>
              </w:rPr>
            </w:pPr>
            <w:r w:rsidRPr="00A26ABD">
              <w:rPr>
                <w:rFonts w:ascii="Calibri" w:eastAsia="Batang" w:hAnsi="Calibri"/>
                <w:b/>
                <w:sz w:val="20"/>
                <w:szCs w:val="20"/>
              </w:rPr>
              <w:t>La documentación arriba descrita, es necesaria para que la promotoría genere los contratos que le permitirán terminar el proceso de afiliación una vez firmados, los cuales constituyen una parte fundamental del expediente:</w:t>
            </w:r>
          </w:p>
          <w:p w:rsidR="007F4523" w:rsidRPr="00A26ABD" w:rsidRDefault="007F4523" w:rsidP="007F4523">
            <w:pPr>
              <w:rPr>
                <w:rFonts w:ascii="Calibri" w:eastAsia="Batang" w:hAnsi="Calibri"/>
                <w:b/>
                <w:sz w:val="20"/>
                <w:szCs w:val="20"/>
              </w:rPr>
            </w:pP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Contrato de descuento automático Cadenas Productivas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Firmado por el representante legal con poderes de dominio.</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2 convenios con firmas originales</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Contratos Originales de cada Intermediario Financiero.</w:t>
            </w:r>
          </w:p>
          <w:p w:rsidR="007F4523" w:rsidRPr="00A26ABD" w:rsidRDefault="007F4523" w:rsidP="007F4523">
            <w:pPr>
              <w:rPr>
                <w:rFonts w:ascii="Calibri" w:eastAsia="Batang" w:hAnsi="Calibri"/>
                <w:sz w:val="20"/>
                <w:szCs w:val="20"/>
              </w:rPr>
            </w:pPr>
            <w:r w:rsidRPr="00A26ABD">
              <w:rPr>
                <w:rFonts w:ascii="Calibri" w:eastAsia="Batang" w:hAnsi="Calibri"/>
                <w:sz w:val="20"/>
                <w:szCs w:val="20"/>
              </w:rPr>
              <w:t>Firmado por el representante legal con poderes de dominio.</w:t>
            </w:r>
          </w:p>
          <w:p w:rsidR="007F4523" w:rsidRPr="00A26ABD" w:rsidRDefault="007F4523" w:rsidP="007F4523">
            <w:pPr>
              <w:rPr>
                <w:rFonts w:ascii="Calibri" w:eastAsia="Batang" w:hAnsi="Calibri"/>
                <w:b/>
                <w:sz w:val="20"/>
                <w:szCs w:val="20"/>
              </w:rPr>
            </w:pPr>
            <w:r w:rsidRPr="00A26ABD">
              <w:rPr>
                <w:rFonts w:ascii="Calibri" w:eastAsia="Batang" w:hAnsi="Calibri"/>
                <w:b/>
                <w:sz w:val="20"/>
                <w:szCs w:val="20"/>
              </w:rPr>
              <w:t>(** Únicamente, para personas Morales)</w:t>
            </w:r>
          </w:p>
          <w:p w:rsidR="007F4523" w:rsidRPr="00A26ABD" w:rsidRDefault="007F4523" w:rsidP="007F4523">
            <w:pPr>
              <w:rPr>
                <w:rFonts w:ascii="Calibri" w:eastAsia="Batang" w:hAnsi="Calibri"/>
                <w:sz w:val="20"/>
                <w:szCs w:val="20"/>
              </w:rPr>
            </w:pPr>
          </w:p>
          <w:p w:rsidR="007F4523" w:rsidRPr="00A26ABD" w:rsidRDefault="007F4523" w:rsidP="007F4523">
            <w:pPr>
              <w:rPr>
                <w:rFonts w:ascii="Calibri" w:eastAsia="Batang" w:hAnsi="Calibri"/>
                <w:sz w:val="18"/>
                <w:szCs w:val="18"/>
              </w:rPr>
            </w:pPr>
            <w:r w:rsidRPr="00A26ABD">
              <w:rPr>
                <w:rFonts w:ascii="Calibri" w:eastAsia="Batang" w:hAnsi="Calibri"/>
                <w:sz w:val="18"/>
                <w:szCs w:val="18"/>
              </w:rPr>
              <w:t xml:space="preserve">Usted podrá contactarse con </w:t>
            </w:r>
            <w:smartTag w:uri="urn:schemas-microsoft-com:office:smarttags" w:element="PersonName">
              <w:smartTagPr>
                <w:attr w:name="ProductID" w:val="la Promotor￭a"/>
              </w:smartTagPr>
              <w:r w:rsidRPr="00A26ABD">
                <w:rPr>
                  <w:rFonts w:ascii="Calibri" w:eastAsia="Batang" w:hAnsi="Calibri"/>
                  <w:sz w:val="18"/>
                  <w:szCs w:val="18"/>
                </w:rPr>
                <w:t>la Promotoría</w:t>
              </w:r>
            </w:smartTag>
            <w:r w:rsidRPr="00A26ABD">
              <w:rPr>
                <w:rFonts w:ascii="Calibri" w:eastAsia="Batang" w:hAnsi="Calibri"/>
                <w:sz w:val="18"/>
                <w:szCs w:val="18"/>
              </w:rPr>
              <w:t xml:space="preserve"> que va a afiliarlo llamando al 01-800- NAFINSA (01-800-6234672) ó al 50-89-61-07; ó acudir a las oficinas de Nacional Financiera en:</w:t>
            </w:r>
          </w:p>
          <w:p w:rsidR="007F4523" w:rsidRPr="00A26ABD" w:rsidRDefault="007F4523" w:rsidP="007F4523">
            <w:pPr>
              <w:rPr>
                <w:rFonts w:ascii="Calibri" w:eastAsia="Batang" w:hAnsi="Calibri"/>
                <w:sz w:val="18"/>
                <w:szCs w:val="18"/>
              </w:rPr>
            </w:pPr>
            <w:r w:rsidRPr="00A26ABD">
              <w:rPr>
                <w:rFonts w:ascii="Calibri" w:eastAsia="Batang" w:hAnsi="Calibri"/>
                <w:sz w:val="18"/>
                <w:szCs w:val="18"/>
              </w:rPr>
              <w:t xml:space="preserve">Av. Insurgentes Sur no. 1971, Col Guadalupe Inn, C.P. 01020, Delegación Álvaro Obregón, en el Edificio Anexo, nivel Jardín, área de Atención a Clientes. </w:t>
            </w:r>
          </w:p>
          <w:p w:rsidR="007F4523" w:rsidRPr="00A26ABD" w:rsidRDefault="007F4523" w:rsidP="007F4523">
            <w:pPr>
              <w:rPr>
                <w:rFonts w:ascii="Calibri" w:hAnsi="Calibri"/>
                <w:sz w:val="20"/>
                <w:szCs w:val="20"/>
              </w:rPr>
            </w:pPr>
          </w:p>
          <w:p w:rsidR="007F4523" w:rsidRPr="00A26ABD" w:rsidRDefault="007F4523" w:rsidP="007F4523">
            <w:pPr>
              <w:rPr>
                <w:rFonts w:ascii="Calibri" w:hAnsi="Calibri" w:cs="Tahoma"/>
                <w:b/>
                <w:sz w:val="20"/>
                <w:szCs w:val="20"/>
              </w:rPr>
            </w:pPr>
            <w:r w:rsidRPr="00A26ABD">
              <w:rPr>
                <w:rFonts w:ascii="Calibri" w:hAnsi="Calibri" w:cs="Tahoma"/>
                <w:b/>
                <w:sz w:val="20"/>
                <w:szCs w:val="20"/>
              </w:rPr>
              <w:t>Estimado Proveedor del Gobierno Federal:</w:t>
            </w:r>
          </w:p>
          <w:p w:rsidR="007F4523" w:rsidRPr="00A26ABD" w:rsidRDefault="007F4523" w:rsidP="007F4523">
            <w:pPr>
              <w:rPr>
                <w:rFonts w:ascii="Calibri" w:hAnsi="Calibri" w:cs="Tahoma"/>
                <w:b/>
                <w:sz w:val="20"/>
                <w:szCs w:val="20"/>
              </w:rPr>
            </w:pPr>
          </w:p>
          <w:p w:rsidR="007F4523" w:rsidRPr="00A26ABD" w:rsidRDefault="007F4523" w:rsidP="007F4523">
            <w:pPr>
              <w:jc w:val="both"/>
              <w:rPr>
                <w:rFonts w:ascii="Calibri" w:hAnsi="Calibri" w:cs="Tahoma"/>
                <w:sz w:val="20"/>
                <w:szCs w:val="20"/>
              </w:rPr>
            </w:pPr>
            <w:r w:rsidRPr="00A26ABD">
              <w:rPr>
                <w:rFonts w:ascii="Calibri" w:hAnsi="Calibri" w:cs="Tahoma"/>
                <w:sz w:val="20"/>
                <w:szCs w:val="20"/>
              </w:rPr>
              <w:t xml:space="preserve">Con el propósito de iniciar su proceso de afiliación a </w:t>
            </w:r>
            <w:smartTag w:uri="urn:schemas-microsoft-com:office:smarttags" w:element="PersonName">
              <w:smartTagPr>
                <w:attr w:name="ProductID" w:val="la Cadena Productiva"/>
              </w:smartTagPr>
              <w:r w:rsidRPr="00A26ABD">
                <w:rPr>
                  <w:rFonts w:ascii="Calibri" w:hAnsi="Calibri" w:cs="Tahoma"/>
                  <w:sz w:val="20"/>
                  <w:szCs w:val="20"/>
                </w:rPr>
                <w:t>la Cadena Productiva</w:t>
              </w:r>
            </w:smartTag>
            <w:r w:rsidRPr="00A26ABD">
              <w:rPr>
                <w:rFonts w:ascii="Calibri" w:hAnsi="Calibri" w:cs="Tahoma"/>
                <w:sz w:val="20"/>
                <w:szCs w:val="20"/>
              </w:rPr>
              <w:t>,  es importante que me proporcione la información abajo indicada; con lo anterior, estaré en posibilidad de generar los contratos y convenios, mismos que a la brevedad le enviaré vía correo electrónico.</w:t>
            </w:r>
          </w:p>
          <w:p w:rsidR="007F4523" w:rsidRPr="00A26ABD" w:rsidRDefault="007F4523" w:rsidP="007F4523">
            <w:pPr>
              <w:rPr>
                <w:rFonts w:ascii="Calibri" w:hAnsi="Calibri" w:cs="Tahoma"/>
                <w:b/>
                <w:sz w:val="20"/>
                <w:szCs w:val="20"/>
                <w:u w:val="single"/>
              </w:rPr>
            </w:pPr>
            <w:r w:rsidRPr="00A26ABD">
              <w:rPr>
                <w:rFonts w:ascii="Calibri" w:hAnsi="Calibri" w:cs="Tahoma"/>
                <w:b/>
                <w:sz w:val="20"/>
                <w:szCs w:val="20"/>
                <w:u w:val="single"/>
              </w:rPr>
              <w:tab/>
            </w:r>
            <w:r w:rsidRPr="00A26ABD">
              <w:rPr>
                <w:rFonts w:ascii="Calibri" w:hAnsi="Calibri" w:cs="Tahoma"/>
                <w:b/>
                <w:sz w:val="20"/>
                <w:szCs w:val="20"/>
                <w:u w:val="single"/>
              </w:rPr>
              <w:tab/>
            </w:r>
            <w:r w:rsidRPr="00A26ABD">
              <w:rPr>
                <w:rFonts w:ascii="Calibri" w:hAnsi="Calibri" w:cs="Tahoma"/>
                <w:b/>
                <w:sz w:val="20"/>
                <w:szCs w:val="20"/>
                <w:u w:val="single"/>
              </w:rPr>
              <w:tab/>
            </w:r>
            <w:r w:rsidRPr="00A26ABD">
              <w:rPr>
                <w:rFonts w:ascii="Calibri" w:hAnsi="Calibri" w:cs="Tahoma"/>
                <w:b/>
                <w:sz w:val="20"/>
                <w:szCs w:val="20"/>
                <w:u w:val="single"/>
              </w:rPr>
              <w:tab/>
              <w:t xml:space="preserve">    </w:t>
            </w:r>
            <w:r w:rsidRPr="00A26ABD">
              <w:rPr>
                <w:rFonts w:ascii="Calibri" w:hAnsi="Calibri" w:cs="Tahoma"/>
                <w:b/>
                <w:sz w:val="20"/>
                <w:szCs w:val="20"/>
                <w:u w:val="single"/>
              </w:rPr>
              <w:tab/>
            </w:r>
            <w:r w:rsidRPr="00A26ABD">
              <w:rPr>
                <w:rFonts w:ascii="Calibri" w:hAnsi="Calibri" w:cs="Tahoma"/>
                <w:b/>
                <w:sz w:val="20"/>
                <w:szCs w:val="20"/>
                <w:u w:val="single"/>
              </w:rPr>
              <w:tab/>
              <w:t>____________</w:t>
            </w:r>
            <w:r w:rsidRPr="00A26ABD">
              <w:rPr>
                <w:rFonts w:ascii="Calibri" w:hAnsi="Calibri" w:cs="Tahoma"/>
                <w:b/>
                <w:sz w:val="20"/>
                <w:szCs w:val="20"/>
                <w:u w:val="single"/>
              </w:rPr>
              <w:tab/>
            </w:r>
            <w:r w:rsidRPr="00A26ABD">
              <w:rPr>
                <w:rFonts w:ascii="Calibri" w:hAnsi="Calibri" w:cs="Tahoma"/>
                <w:b/>
                <w:sz w:val="20"/>
                <w:szCs w:val="20"/>
                <w:u w:val="single"/>
              </w:rPr>
              <w:tab/>
            </w:r>
            <w:r w:rsidRPr="00A26ABD">
              <w:rPr>
                <w:rFonts w:ascii="Calibri" w:hAnsi="Calibri" w:cs="Tahoma"/>
                <w:b/>
                <w:sz w:val="20"/>
                <w:szCs w:val="20"/>
                <w:u w:val="single"/>
              </w:rPr>
              <w:tab/>
              <w:t>__</w:t>
            </w:r>
          </w:p>
          <w:p w:rsidR="007F4523" w:rsidRPr="00A26ABD" w:rsidRDefault="007F4523" w:rsidP="007F4523">
            <w:pPr>
              <w:rPr>
                <w:rFonts w:ascii="Calibri" w:hAnsi="Calibri" w:cs="Tahoma"/>
                <w:b/>
                <w:sz w:val="20"/>
                <w:szCs w:val="20"/>
              </w:rPr>
            </w:pPr>
            <w:r w:rsidRPr="00A26ABD">
              <w:rPr>
                <w:rFonts w:ascii="Calibri" w:hAnsi="Calibri" w:cs="Tahoma"/>
                <w:b/>
                <w:sz w:val="20"/>
                <w:szCs w:val="20"/>
              </w:rPr>
              <w:t xml:space="preserve">Información requerida para Afiliación a </w:t>
            </w:r>
            <w:smartTag w:uri="urn:schemas-microsoft-com:office:smarttags" w:element="PersonName">
              <w:smartTagPr>
                <w:attr w:name="ProductID" w:val="la Cadena Productiva."/>
              </w:smartTagPr>
              <w:r w:rsidRPr="00A26ABD">
                <w:rPr>
                  <w:rFonts w:ascii="Calibri" w:hAnsi="Calibri" w:cs="Tahoma"/>
                  <w:b/>
                  <w:sz w:val="20"/>
                  <w:szCs w:val="20"/>
                </w:rPr>
                <w:t>la Cadena Productiva.</w:t>
              </w:r>
            </w:smartTag>
          </w:p>
          <w:p w:rsidR="007F4523" w:rsidRPr="00A26ABD" w:rsidRDefault="007F4523" w:rsidP="007F4523">
            <w:pPr>
              <w:rPr>
                <w:rFonts w:ascii="Calibri" w:hAnsi="Calibri" w:cs="Tahoma"/>
                <w:b/>
                <w:sz w:val="20"/>
                <w:szCs w:val="20"/>
                <w:u w:val="single"/>
              </w:rPr>
            </w:pPr>
            <w:r w:rsidRPr="00A26ABD">
              <w:rPr>
                <w:rFonts w:ascii="Calibri" w:hAnsi="Calibri" w:cs="Tahoma"/>
                <w:b/>
                <w:sz w:val="20"/>
                <w:szCs w:val="20"/>
                <w:u w:val="single"/>
              </w:rPr>
              <w:tab/>
            </w:r>
            <w:r w:rsidRPr="00A26ABD">
              <w:rPr>
                <w:rFonts w:ascii="Calibri" w:hAnsi="Calibri" w:cs="Tahoma"/>
                <w:b/>
                <w:sz w:val="20"/>
                <w:szCs w:val="20"/>
                <w:u w:val="single"/>
              </w:rPr>
              <w:tab/>
            </w:r>
            <w:r w:rsidRPr="00A26ABD">
              <w:rPr>
                <w:rFonts w:ascii="Calibri" w:hAnsi="Calibri" w:cs="Tahoma"/>
                <w:b/>
                <w:sz w:val="20"/>
                <w:szCs w:val="20"/>
                <w:u w:val="single"/>
              </w:rPr>
              <w:tab/>
            </w:r>
            <w:r w:rsidRPr="00A26ABD">
              <w:rPr>
                <w:rFonts w:ascii="Calibri" w:hAnsi="Calibri" w:cs="Tahoma"/>
                <w:b/>
                <w:sz w:val="20"/>
                <w:szCs w:val="20"/>
                <w:u w:val="single"/>
              </w:rPr>
              <w:tab/>
              <w:t xml:space="preserve">    </w:t>
            </w:r>
            <w:r w:rsidRPr="00A26ABD">
              <w:rPr>
                <w:rFonts w:ascii="Calibri" w:hAnsi="Calibri" w:cs="Tahoma"/>
                <w:b/>
                <w:sz w:val="20"/>
                <w:szCs w:val="20"/>
                <w:u w:val="single"/>
              </w:rPr>
              <w:tab/>
            </w:r>
            <w:r w:rsidRPr="00A26ABD">
              <w:rPr>
                <w:rFonts w:ascii="Calibri" w:hAnsi="Calibri" w:cs="Tahoma"/>
                <w:b/>
                <w:sz w:val="20"/>
                <w:szCs w:val="20"/>
                <w:u w:val="single"/>
              </w:rPr>
              <w:tab/>
              <w:t>____________</w:t>
            </w:r>
            <w:r w:rsidRPr="00A26ABD">
              <w:rPr>
                <w:rFonts w:ascii="Calibri" w:hAnsi="Calibri" w:cs="Tahoma"/>
                <w:b/>
                <w:sz w:val="20"/>
                <w:szCs w:val="20"/>
                <w:u w:val="single"/>
              </w:rPr>
              <w:tab/>
            </w:r>
            <w:r w:rsidRPr="00A26ABD">
              <w:rPr>
                <w:rFonts w:ascii="Calibri" w:hAnsi="Calibri" w:cs="Tahoma"/>
                <w:b/>
                <w:sz w:val="20"/>
                <w:szCs w:val="20"/>
                <w:u w:val="single"/>
              </w:rPr>
              <w:tab/>
            </w:r>
            <w:r w:rsidRPr="00A26ABD">
              <w:rPr>
                <w:rFonts w:ascii="Calibri" w:hAnsi="Calibri" w:cs="Tahoma"/>
                <w:b/>
                <w:sz w:val="20"/>
                <w:szCs w:val="20"/>
                <w:u w:val="single"/>
              </w:rPr>
              <w:tab/>
              <w:t>__</w:t>
            </w:r>
          </w:p>
          <w:p w:rsidR="007F4523" w:rsidRPr="00A26ABD" w:rsidRDefault="007F4523" w:rsidP="007F4523">
            <w:pPr>
              <w:rPr>
                <w:rFonts w:ascii="Calibri" w:hAnsi="Calibri" w:cs="Tahoma"/>
                <w:b/>
                <w:sz w:val="20"/>
                <w:szCs w:val="20"/>
              </w:rPr>
            </w:pPr>
          </w:p>
          <w:p w:rsidR="007F4523" w:rsidRPr="00A26ABD" w:rsidRDefault="007F4523" w:rsidP="007F4523">
            <w:pPr>
              <w:rPr>
                <w:rFonts w:ascii="Calibri" w:hAnsi="Calibri" w:cs="Tahoma"/>
                <w:b/>
                <w:sz w:val="20"/>
                <w:szCs w:val="20"/>
                <w:u w:val="single"/>
              </w:rPr>
            </w:pPr>
            <w:r w:rsidRPr="00A26ABD">
              <w:rPr>
                <w:rFonts w:ascii="Calibri" w:hAnsi="Calibri" w:cs="Tahoma"/>
                <w:b/>
                <w:sz w:val="20"/>
                <w:szCs w:val="20"/>
                <w:u w:val="single"/>
              </w:rPr>
              <w:t>Cadena(s) a la que desea afiliarse:</w:t>
            </w:r>
          </w:p>
          <w:p w:rsidR="007F4523" w:rsidRPr="00A26ABD" w:rsidRDefault="007F4523" w:rsidP="007F4523">
            <w:pPr>
              <w:rPr>
                <w:rFonts w:ascii="Calibri" w:hAnsi="Calibri" w:cs="Tahoma"/>
                <w:b/>
                <w:sz w:val="20"/>
                <w:szCs w:val="20"/>
              </w:rPr>
            </w:pPr>
          </w:p>
          <w:p w:rsidR="007F4523" w:rsidRPr="00A26ABD" w:rsidRDefault="007F4523" w:rsidP="007F4523">
            <w:pPr>
              <w:rPr>
                <w:rFonts w:ascii="Calibri" w:hAnsi="Calibri" w:cs="Tahoma"/>
                <w:b/>
                <w:sz w:val="20"/>
                <w:szCs w:val="20"/>
              </w:rPr>
            </w:pPr>
            <w:r w:rsidRPr="00A26ABD">
              <w:rPr>
                <w:rFonts w:ascii="Calibri" w:hAnsi="Calibri" w:cs="Tahoma"/>
                <w:b/>
                <w:sz w:val="20"/>
                <w:szCs w:val="20"/>
              </w:rPr>
              <w:t>*</w:t>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p>
          <w:p w:rsidR="007F4523" w:rsidRPr="00A26ABD" w:rsidRDefault="007F4523" w:rsidP="007F4523">
            <w:pPr>
              <w:rPr>
                <w:rFonts w:ascii="Calibri" w:hAnsi="Calibri" w:cs="Tahoma"/>
                <w:b/>
                <w:sz w:val="20"/>
                <w:szCs w:val="20"/>
              </w:rPr>
            </w:pPr>
            <w:r w:rsidRPr="00A26ABD">
              <w:rPr>
                <w:rFonts w:ascii="Calibri" w:hAnsi="Calibri" w:cs="Tahoma"/>
                <w:b/>
                <w:sz w:val="20"/>
                <w:szCs w:val="20"/>
              </w:rPr>
              <w:t>*</w:t>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p>
          <w:p w:rsidR="007F4523" w:rsidRPr="00A26ABD" w:rsidRDefault="007F4523" w:rsidP="007F4523">
            <w:pPr>
              <w:rPr>
                <w:rFonts w:ascii="Calibri" w:hAnsi="Calibri" w:cs="Tahoma"/>
                <w:b/>
                <w:sz w:val="20"/>
                <w:szCs w:val="20"/>
              </w:rPr>
            </w:pPr>
            <w:r w:rsidRPr="00A26ABD">
              <w:rPr>
                <w:rFonts w:ascii="Calibri" w:hAnsi="Calibri" w:cs="Tahoma"/>
                <w:b/>
                <w:sz w:val="20"/>
                <w:szCs w:val="20"/>
              </w:rPr>
              <w:t>*</w:t>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Número(s) de proveedor (opcional):</w:t>
            </w:r>
          </w:p>
          <w:p w:rsidR="007F4523" w:rsidRPr="00A26ABD" w:rsidRDefault="007F4523" w:rsidP="007F4523">
            <w:pPr>
              <w:rPr>
                <w:rFonts w:ascii="Calibri" w:hAnsi="Calibri" w:cs="Tahoma"/>
                <w:b/>
                <w:sz w:val="20"/>
                <w:szCs w:val="20"/>
                <w:u w:val="single"/>
              </w:rPr>
            </w:pPr>
            <w:r w:rsidRPr="00A26ABD">
              <w:rPr>
                <w:rFonts w:ascii="Calibri" w:hAnsi="Calibri" w:cs="Tahoma"/>
                <w:b/>
                <w:sz w:val="20"/>
                <w:szCs w:val="20"/>
                <w:u w:val="single"/>
              </w:rPr>
              <w:t>*</w:t>
            </w:r>
          </w:p>
          <w:p w:rsidR="007F4523" w:rsidRPr="00A26ABD" w:rsidRDefault="007F4523" w:rsidP="007F4523">
            <w:pPr>
              <w:rPr>
                <w:rFonts w:ascii="Calibri" w:hAnsi="Calibri" w:cs="Tahoma"/>
                <w:b/>
                <w:sz w:val="20"/>
                <w:szCs w:val="20"/>
                <w:u w:val="single"/>
              </w:rPr>
            </w:pPr>
            <w:r w:rsidRPr="00A26ABD">
              <w:rPr>
                <w:rFonts w:ascii="Calibri" w:hAnsi="Calibri" w:cs="Tahoma"/>
                <w:b/>
                <w:sz w:val="20"/>
                <w:szCs w:val="20"/>
                <w:u w:val="single"/>
              </w:rPr>
              <w:t>*</w:t>
            </w:r>
          </w:p>
          <w:p w:rsidR="007F4523" w:rsidRPr="00A26ABD" w:rsidRDefault="007F4523" w:rsidP="007F4523">
            <w:pPr>
              <w:rPr>
                <w:rFonts w:ascii="Calibri" w:hAnsi="Calibri" w:cs="Tahoma"/>
                <w:b/>
                <w:sz w:val="20"/>
                <w:szCs w:val="20"/>
                <w:u w:val="single"/>
              </w:rPr>
            </w:pPr>
          </w:p>
          <w:p w:rsidR="007F4523" w:rsidRPr="00A26ABD" w:rsidRDefault="007F4523" w:rsidP="007F4523">
            <w:pPr>
              <w:rPr>
                <w:rFonts w:ascii="Calibri" w:hAnsi="Calibri" w:cs="Tahoma"/>
                <w:b/>
                <w:sz w:val="20"/>
                <w:szCs w:val="20"/>
              </w:rPr>
            </w:pPr>
            <w:r w:rsidRPr="00A26ABD">
              <w:rPr>
                <w:rFonts w:ascii="Calibri" w:hAnsi="Calibri" w:cs="Tahoma"/>
                <w:b/>
                <w:sz w:val="20"/>
                <w:szCs w:val="20"/>
                <w:u w:val="single"/>
              </w:rPr>
              <w:t>Datos generales de la empresa.</w:t>
            </w:r>
          </w:p>
          <w:p w:rsidR="007F4523" w:rsidRPr="00A26ABD" w:rsidRDefault="007F4523" w:rsidP="007F4523">
            <w:pPr>
              <w:rPr>
                <w:rFonts w:ascii="Calibri" w:hAnsi="Calibri" w:cs="Tahoma"/>
                <w:b/>
                <w:sz w:val="20"/>
                <w:szCs w:val="20"/>
              </w:rPr>
            </w:pP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Razón Social: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Fecha de alta SHCP:</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R.F.C.:</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Domicilio Fiscal: </w:t>
            </w:r>
            <w:r w:rsidRPr="00A26ABD">
              <w:rPr>
                <w:rFonts w:ascii="Calibri" w:hAnsi="Calibri" w:cs="Tahoma"/>
                <w:sz w:val="20"/>
                <w:szCs w:val="20"/>
              </w:rPr>
              <w:tab/>
              <w:t>Calle:</w:t>
            </w:r>
            <w:r w:rsidRPr="00A26ABD">
              <w:rPr>
                <w:rFonts w:ascii="Calibri" w:hAnsi="Calibri" w:cs="Tahoma"/>
                <w:sz w:val="20"/>
                <w:szCs w:val="20"/>
              </w:rPr>
              <w:tab/>
            </w:r>
            <w:r w:rsidRPr="00A26ABD">
              <w:rPr>
                <w:rFonts w:ascii="Calibri" w:hAnsi="Calibri" w:cs="Tahoma"/>
                <w:sz w:val="20"/>
                <w:szCs w:val="20"/>
              </w:rPr>
              <w:tab/>
              <w:t xml:space="preserve">                No.:</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C.P.:</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Colonia:</w:t>
            </w:r>
            <w:r w:rsidRPr="00A26ABD">
              <w:rPr>
                <w:rFonts w:ascii="Calibri" w:hAnsi="Calibri" w:cs="Tahoma"/>
                <w:sz w:val="20"/>
                <w:szCs w:val="20"/>
              </w:rPr>
              <w:tab/>
              <w:t xml:space="preserve">                                                                Ciudad:</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Teléfono (incluir clave LADA ):</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Fax (incluir clave LADA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e-mail:</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Nacionalidad:</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b/>
                <w:sz w:val="20"/>
                <w:szCs w:val="20"/>
                <w:lang w:eastAsia="en-US"/>
              </w:rPr>
            </w:pPr>
            <w:r w:rsidRPr="00A26ABD">
              <w:rPr>
                <w:rFonts w:ascii="Calibri" w:hAnsi="Calibri"/>
                <w:sz w:val="20"/>
                <w:szCs w:val="20"/>
              </w:rPr>
              <w:t xml:space="preserve">Datos de constitución de la sociedad: </w:t>
            </w:r>
            <w:r w:rsidRPr="00A26ABD">
              <w:rPr>
                <w:rFonts w:ascii="Calibri" w:hAnsi="Calibri"/>
                <w:b/>
                <w:sz w:val="20"/>
                <w:szCs w:val="20"/>
                <w:lang w:eastAsia="en-US"/>
              </w:rPr>
              <w:t>(Acta Constitutiva / Persona Moral)</w:t>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 xml:space="preserve">No. de </w:t>
            </w:r>
            <w:smartTag w:uri="urn:schemas-microsoft-com:office:smarttags" w:element="PersonName">
              <w:smartTagPr>
                <w:attr w:name="ProductID" w:val="la Escritura"/>
              </w:smartTagPr>
              <w:r w:rsidRPr="00A26ABD">
                <w:rPr>
                  <w:rFonts w:ascii="Calibri" w:hAnsi="Calibri" w:cs="Tahoma"/>
                  <w:sz w:val="20"/>
                  <w:szCs w:val="20"/>
                </w:rPr>
                <w:t>la Escritura</w:t>
              </w:r>
            </w:smartTag>
            <w:r w:rsidRPr="00A26ABD">
              <w:rPr>
                <w:rFonts w:ascii="Calibri" w:hAnsi="Calibri" w:cs="Tahoma"/>
                <w:sz w:val="20"/>
                <w:szCs w:val="20"/>
              </w:rPr>
              <w:t>:</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Fecha de </w:t>
            </w:r>
            <w:smartTag w:uri="urn:schemas-microsoft-com:office:smarttags" w:element="PersonName">
              <w:smartTagPr>
                <w:attr w:name="ProductID" w:val="la Escritura"/>
              </w:smartTagPr>
              <w:r w:rsidRPr="00A26ABD">
                <w:rPr>
                  <w:rFonts w:ascii="Calibri" w:hAnsi="Calibri" w:cs="Tahoma"/>
                  <w:sz w:val="20"/>
                  <w:szCs w:val="20"/>
                </w:rPr>
                <w:t>la Escritura</w:t>
              </w:r>
            </w:smartTag>
            <w:r w:rsidRPr="00A26ABD">
              <w:rPr>
                <w:rFonts w:ascii="Calibri" w:hAnsi="Calibri" w:cs="Tahoma"/>
                <w:sz w:val="20"/>
                <w:szCs w:val="20"/>
              </w:rPr>
              <w:t>:</w:t>
            </w:r>
            <w:r w:rsidRPr="00A26ABD">
              <w:rPr>
                <w:rFonts w:ascii="Calibri" w:hAnsi="Calibri" w:cs="Tahoma"/>
                <w:sz w:val="20"/>
                <w:szCs w:val="20"/>
                <w:u w:val="single"/>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p>
          <w:p w:rsidR="007F4523" w:rsidRPr="00A26ABD" w:rsidRDefault="007F4523" w:rsidP="007F4523">
            <w:pPr>
              <w:rPr>
                <w:rFonts w:ascii="Calibri" w:hAnsi="Calibri" w:cs="Tahoma"/>
                <w:b/>
                <w:sz w:val="20"/>
                <w:szCs w:val="20"/>
              </w:rPr>
            </w:pPr>
            <w:r w:rsidRPr="00A26ABD">
              <w:rPr>
                <w:rFonts w:ascii="Calibri" w:hAnsi="Calibri" w:cs="Tahoma"/>
                <w:b/>
                <w:sz w:val="20"/>
                <w:szCs w:val="20"/>
              </w:rPr>
              <w:t>Datos del Registro Público de Comercio</w:t>
            </w:r>
            <w:r w:rsidRPr="00A26ABD">
              <w:rPr>
                <w:rFonts w:ascii="Calibri" w:hAnsi="Calibri" w:cs="Tahoma"/>
                <w:b/>
                <w:sz w:val="20"/>
                <w:szCs w:val="20"/>
              </w:rPr>
              <w:tab/>
            </w:r>
            <w:r w:rsidRPr="00A26ABD">
              <w:rPr>
                <w:rFonts w:ascii="Calibri" w:hAnsi="Calibri" w:cs="Tahoma"/>
                <w:b/>
                <w:sz w:val="20"/>
                <w:szCs w:val="20"/>
              </w:rPr>
              <w:tab/>
            </w:r>
            <w:r w:rsidRPr="00A26ABD">
              <w:rPr>
                <w:rFonts w:ascii="Calibri" w:hAnsi="Calibri" w:cs="Tahoma"/>
                <w:b/>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Fecha de Inscripción:</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Entidad Federativa:</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Delegación o municipio:</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Folio: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t xml:space="preserve"> </w:t>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Fecha del folio</w:t>
            </w:r>
            <w:r w:rsidRPr="00A26ABD">
              <w:rPr>
                <w:rFonts w:ascii="Calibri" w:hAnsi="Calibri" w:cs="Tahoma"/>
                <w:sz w:val="20"/>
                <w:szCs w:val="20"/>
              </w:rPr>
              <w:tab/>
              <w:t>:</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Libro:</w:t>
            </w:r>
            <w:r w:rsidRPr="00A26ABD">
              <w:rPr>
                <w:rFonts w:ascii="Calibri" w:hAnsi="Calibri" w:cs="Tahoma"/>
                <w:sz w:val="20"/>
                <w:szCs w:val="20"/>
                <w:u w:val="single"/>
              </w:rPr>
              <w:t xml:space="preserve">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u w:val="single"/>
              </w:rPr>
              <w:t xml:space="preserve">      </w:t>
            </w:r>
          </w:p>
          <w:p w:rsidR="007F4523" w:rsidRPr="00A26ABD" w:rsidRDefault="007F4523" w:rsidP="007F4523">
            <w:pPr>
              <w:rPr>
                <w:rFonts w:ascii="Calibri" w:hAnsi="Calibri" w:cs="Tahoma"/>
                <w:sz w:val="20"/>
                <w:szCs w:val="20"/>
              </w:rPr>
            </w:pPr>
            <w:r w:rsidRPr="00A26ABD">
              <w:rPr>
                <w:rFonts w:ascii="Calibri" w:hAnsi="Calibri" w:cs="Tahoma"/>
                <w:sz w:val="20"/>
                <w:szCs w:val="20"/>
              </w:rPr>
              <w:t>Partida:</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Fojas:</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Nombre del Notario Público:</w:t>
            </w:r>
            <w:r w:rsidRPr="00A26ABD">
              <w:rPr>
                <w:rFonts w:ascii="Calibri" w:hAnsi="Calibri" w:cs="Tahoma"/>
                <w:sz w:val="20"/>
                <w:szCs w:val="20"/>
                <w:u w:val="single"/>
              </w:rPr>
              <w:t xml:space="preserve">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No. de Notaria:</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Entidad del Corredor o Notario: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Delegación o municipio del corredor o  Notario: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b/>
                <w:sz w:val="20"/>
                <w:szCs w:val="20"/>
                <w:lang w:eastAsia="en-US"/>
              </w:rPr>
            </w:pPr>
            <w:r w:rsidRPr="00A26ABD">
              <w:rPr>
                <w:rFonts w:ascii="Calibri" w:hAnsi="Calibri" w:cs="Tahoma"/>
                <w:b/>
                <w:sz w:val="20"/>
                <w:szCs w:val="20"/>
                <w:u w:val="single"/>
              </w:rPr>
              <w:t xml:space="preserve">Datos de inscripción y registro de poderes para actos de  dominio </w:t>
            </w:r>
            <w:r w:rsidRPr="00A26ABD">
              <w:rPr>
                <w:rFonts w:ascii="Calibri" w:hAnsi="Calibri" w:cs="Tahoma"/>
                <w:sz w:val="20"/>
                <w:szCs w:val="20"/>
                <w:u w:val="single"/>
              </w:rPr>
              <w:t>(Persona Moral)</w:t>
            </w:r>
            <w:r w:rsidRPr="00A26ABD">
              <w:rPr>
                <w:rFonts w:ascii="Calibri" w:hAnsi="Calibri" w:cs="Tahoma"/>
                <w:b/>
                <w:sz w:val="20"/>
                <w:szCs w:val="20"/>
                <w:u w:val="single"/>
              </w:rPr>
              <w:t>:</w:t>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lang w:eastAsia="en-US"/>
              </w:rPr>
              <w:t>(Acta  de poderes y/o acta constitutiva)</w:t>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No. de </w:t>
            </w:r>
            <w:smartTag w:uri="urn:schemas-microsoft-com:office:smarttags" w:element="PersonName">
              <w:smartTagPr>
                <w:attr w:name="ProductID" w:val="la Escritura"/>
              </w:smartTagPr>
              <w:r w:rsidRPr="00A26ABD">
                <w:rPr>
                  <w:rFonts w:ascii="Calibri" w:hAnsi="Calibri" w:cs="Tahoma"/>
                  <w:sz w:val="20"/>
                  <w:szCs w:val="20"/>
                </w:rPr>
                <w:t>la Escritura</w:t>
              </w:r>
            </w:smartTag>
            <w:r w:rsidRPr="00A26ABD">
              <w:rPr>
                <w:rFonts w:ascii="Calibri" w:hAnsi="Calibri" w:cs="Tahoma"/>
                <w:sz w:val="20"/>
                <w:szCs w:val="20"/>
              </w:rPr>
              <w:t>:</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Fecha de </w:t>
            </w:r>
            <w:smartTag w:uri="urn:schemas-microsoft-com:office:smarttags" w:element="PersonName">
              <w:smartTagPr>
                <w:attr w:name="ProductID" w:val="la Escritura"/>
              </w:smartTagPr>
              <w:r w:rsidRPr="00A26ABD">
                <w:rPr>
                  <w:rFonts w:ascii="Calibri" w:hAnsi="Calibri" w:cs="Tahoma"/>
                  <w:sz w:val="20"/>
                  <w:szCs w:val="20"/>
                </w:rPr>
                <w:t>la Escritura</w:t>
              </w:r>
            </w:smartTag>
            <w:r w:rsidRPr="00A26ABD">
              <w:rPr>
                <w:rFonts w:ascii="Calibri" w:hAnsi="Calibri" w:cs="Tahoma"/>
                <w:sz w:val="20"/>
                <w:szCs w:val="20"/>
              </w:rPr>
              <w:t xml:space="preserve">: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Tipo de Poder:  </w:t>
            </w:r>
            <w:r w:rsidRPr="00A26ABD">
              <w:rPr>
                <w:rFonts w:ascii="Calibri" w:hAnsi="Calibri" w:cs="Tahoma"/>
                <w:sz w:val="20"/>
                <w:szCs w:val="20"/>
              </w:rPr>
              <w:tab/>
              <w:t>Único (</w:t>
            </w:r>
            <w:r w:rsidRPr="00A26ABD">
              <w:rPr>
                <w:rFonts w:ascii="Calibri" w:hAnsi="Calibri" w:cs="Tahoma"/>
                <w:b/>
                <w:sz w:val="20"/>
                <w:szCs w:val="20"/>
              </w:rPr>
              <w:t xml:space="preserve">   </w:t>
            </w:r>
            <w:r w:rsidRPr="00A26ABD">
              <w:rPr>
                <w:rFonts w:ascii="Calibri" w:hAnsi="Calibri" w:cs="Tahoma"/>
                <w:sz w:val="20"/>
                <w:szCs w:val="20"/>
              </w:rPr>
              <w:t xml:space="preserve">)  </w:t>
            </w:r>
            <w:r w:rsidRPr="00A26ABD">
              <w:rPr>
                <w:rFonts w:ascii="Calibri" w:hAnsi="Calibri" w:cs="Tahoma"/>
                <w:sz w:val="20"/>
                <w:szCs w:val="20"/>
              </w:rPr>
              <w:tab/>
              <w:t>Mancomunado (</w:t>
            </w:r>
            <w:r w:rsidRPr="00A26ABD">
              <w:rPr>
                <w:rFonts w:ascii="Calibri" w:hAnsi="Calibri" w:cs="Tahoma"/>
                <w:b/>
                <w:sz w:val="20"/>
                <w:szCs w:val="20"/>
              </w:rPr>
              <w:t xml:space="preserve">   </w:t>
            </w:r>
            <w:r w:rsidRPr="00A26ABD">
              <w:rPr>
                <w:rFonts w:ascii="Calibri" w:hAnsi="Calibri" w:cs="Tahoma"/>
                <w:sz w:val="20"/>
                <w:szCs w:val="20"/>
              </w:rPr>
              <w:t xml:space="preserve">)  </w:t>
            </w:r>
            <w:r w:rsidRPr="00A26ABD">
              <w:rPr>
                <w:rFonts w:ascii="Calibri" w:hAnsi="Calibri" w:cs="Tahoma"/>
                <w:sz w:val="20"/>
                <w:szCs w:val="20"/>
              </w:rPr>
              <w:tab/>
              <w:t>Consejo (</w:t>
            </w:r>
            <w:r w:rsidRPr="00A26ABD">
              <w:rPr>
                <w:rFonts w:ascii="Calibri" w:hAnsi="Calibri" w:cs="Tahoma"/>
                <w:b/>
                <w:sz w:val="20"/>
                <w:szCs w:val="20"/>
              </w:rPr>
              <w:t xml:space="preserve">   </w:t>
            </w:r>
            <w:r w:rsidRPr="00A26ABD">
              <w:rPr>
                <w:rFonts w:ascii="Calibri" w:hAnsi="Calibri" w:cs="Tahoma"/>
                <w:sz w:val="20"/>
                <w:szCs w:val="20"/>
              </w:rPr>
              <w:t xml:space="preserve">) </w:t>
            </w:r>
          </w:p>
          <w:p w:rsidR="007F4523" w:rsidRPr="00A26ABD" w:rsidRDefault="007F4523" w:rsidP="007F4523">
            <w:pPr>
              <w:rPr>
                <w:rFonts w:ascii="Calibri" w:hAnsi="Calibri" w:cs="Tahoma"/>
                <w:sz w:val="20"/>
                <w:szCs w:val="20"/>
              </w:rPr>
            </w:pPr>
          </w:p>
          <w:p w:rsidR="007F4523" w:rsidRPr="00A26ABD" w:rsidRDefault="007F4523" w:rsidP="007F4523">
            <w:pPr>
              <w:rPr>
                <w:rFonts w:ascii="Calibri" w:hAnsi="Calibri" w:cs="Tahoma"/>
                <w:sz w:val="20"/>
                <w:szCs w:val="20"/>
              </w:rPr>
            </w:pPr>
            <w:r w:rsidRPr="00A26ABD">
              <w:rPr>
                <w:rFonts w:ascii="Calibri" w:hAnsi="Calibri" w:cs="Tahoma"/>
                <w:b/>
                <w:sz w:val="20"/>
                <w:szCs w:val="20"/>
                <w:u w:val="single"/>
              </w:rPr>
              <w:t xml:space="preserve">Datos del registro público de la propiedad y el comercio </w:t>
            </w:r>
            <w:r w:rsidRPr="00A26ABD">
              <w:rPr>
                <w:rFonts w:ascii="Calibri" w:hAnsi="Calibri" w:cs="Tahoma"/>
                <w:sz w:val="20"/>
                <w:szCs w:val="20"/>
                <w:u w:val="single"/>
              </w:rPr>
              <w:t>(Persona Moral)</w:t>
            </w:r>
            <w:r w:rsidRPr="00A26ABD">
              <w:rPr>
                <w:rFonts w:ascii="Calibri" w:hAnsi="Calibri" w:cs="Tahoma"/>
                <w:b/>
                <w:sz w:val="20"/>
                <w:szCs w:val="20"/>
                <w:u w:val="single"/>
              </w:rPr>
              <w:t>:</w:t>
            </w:r>
          </w:p>
          <w:p w:rsidR="007F4523" w:rsidRPr="00A26ABD" w:rsidRDefault="007F4523" w:rsidP="007F4523">
            <w:pPr>
              <w:rPr>
                <w:rFonts w:ascii="Calibri" w:hAnsi="Calibri" w:cs="Tahoma"/>
                <w:sz w:val="20"/>
                <w:szCs w:val="20"/>
              </w:rPr>
            </w:pPr>
            <w:r w:rsidRPr="00A26ABD">
              <w:rPr>
                <w:rFonts w:ascii="Calibri" w:hAnsi="Calibri" w:cs="Tahoma"/>
                <w:sz w:val="20"/>
                <w:szCs w:val="20"/>
              </w:rPr>
              <w:t>Fecha de inscripción:</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Entidad Federativa:</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Delegación o municipio: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Folio: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t xml:space="preserve"> </w:t>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Fecha del folio</w:t>
            </w:r>
            <w:r w:rsidRPr="00A26ABD">
              <w:rPr>
                <w:rFonts w:ascii="Calibri" w:hAnsi="Calibri" w:cs="Tahoma"/>
                <w:sz w:val="20"/>
                <w:szCs w:val="20"/>
              </w:rPr>
              <w:tab/>
              <w:t>:</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Libro:</w:t>
            </w:r>
            <w:r w:rsidRPr="00A26ABD">
              <w:rPr>
                <w:rFonts w:ascii="Calibri" w:hAnsi="Calibri" w:cs="Tahoma"/>
                <w:sz w:val="20"/>
                <w:szCs w:val="20"/>
                <w:u w:val="single"/>
              </w:rPr>
              <w:t xml:space="preserve">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u w:val="single"/>
              </w:rPr>
              <w:t xml:space="preserve">    </w:t>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Partida:</w:t>
            </w:r>
            <w:r w:rsidRPr="00A26ABD">
              <w:rPr>
                <w:rFonts w:ascii="Calibri" w:hAnsi="Calibri" w:cs="Tahoma"/>
                <w:sz w:val="20"/>
                <w:szCs w:val="20"/>
                <w:u w:val="single"/>
              </w:rPr>
              <w:tab/>
            </w:r>
            <w:r w:rsidRPr="00A26ABD">
              <w:rPr>
                <w:rFonts w:ascii="Calibri" w:hAnsi="Calibri" w:cs="Tahoma"/>
                <w:sz w:val="20"/>
                <w:szCs w:val="20"/>
              </w:rPr>
              <w:t xml:space="preserve">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Fojas:</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Nombre del Notario Público:</w:t>
            </w:r>
            <w:r w:rsidRPr="00A26ABD">
              <w:rPr>
                <w:rFonts w:ascii="Calibri" w:hAnsi="Calibri" w:cs="Tahoma"/>
                <w:sz w:val="20"/>
                <w:szCs w:val="20"/>
                <w:u w:val="single"/>
              </w:rPr>
              <w:t xml:space="preserve">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No. de Notaría:</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 xml:space="preserve">Entidad del Corredor o Notario: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Delegación o municipio del corredor o Notario: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ab/>
            </w:r>
          </w:p>
          <w:p w:rsidR="007F4523" w:rsidRPr="00A26ABD" w:rsidRDefault="007F4523" w:rsidP="007F4523">
            <w:pPr>
              <w:rPr>
                <w:rFonts w:ascii="Calibri" w:hAnsi="Calibri" w:cs="Tahoma"/>
                <w:b/>
                <w:sz w:val="20"/>
                <w:szCs w:val="20"/>
                <w:u w:val="single"/>
              </w:rPr>
            </w:pPr>
            <w:r w:rsidRPr="00A26ABD">
              <w:rPr>
                <w:rFonts w:ascii="Calibri" w:hAnsi="Calibri" w:cs="Tahoma"/>
                <w:b/>
                <w:sz w:val="20"/>
                <w:szCs w:val="20"/>
                <w:u w:val="single"/>
              </w:rPr>
              <w:t>Datos del representante legal con actos de administración o  dominio:</w:t>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 xml:space="preserve">Nombre:  </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Estado civil: </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Fecha de nacimiento:</w:t>
            </w:r>
            <w:r w:rsidRPr="00A26ABD">
              <w:rPr>
                <w:rFonts w:ascii="Calibri" w:hAnsi="Calibri" w:cs="Tahoma"/>
                <w:sz w:val="20"/>
                <w:szCs w:val="20"/>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sz w:val="20"/>
                <w:szCs w:val="20"/>
              </w:rPr>
              <w:t xml:space="preserve"> </w:t>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R.F.C.:</w:t>
            </w:r>
            <w:r w:rsidRPr="00A26ABD">
              <w:rPr>
                <w:rFonts w:ascii="Calibri" w:hAnsi="Calibri" w:cs="Tahoma"/>
                <w:sz w:val="20"/>
                <w:szCs w:val="20"/>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Fecha de alta SHCP:</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Teléfono:</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Fax (incluir clave LADA ):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e-mail:</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Nacionalidad:</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Tipo de identificación oficial: Credencial IFE (   )</w:t>
            </w:r>
            <w:r w:rsidRPr="00A26ABD">
              <w:rPr>
                <w:rFonts w:ascii="Calibri" w:hAnsi="Calibri" w:cs="Tahoma"/>
                <w:b/>
                <w:sz w:val="20"/>
                <w:szCs w:val="20"/>
                <w:lang w:eastAsia="en-US"/>
              </w:rPr>
              <w:t xml:space="preserve">  </w:t>
            </w:r>
            <w:r w:rsidRPr="00A26ABD">
              <w:rPr>
                <w:rFonts w:ascii="Calibri" w:hAnsi="Calibri" w:cs="Tahoma"/>
                <w:sz w:val="20"/>
                <w:szCs w:val="20"/>
              </w:rPr>
              <w:t>Pasaporte Vigente (   )</w:t>
            </w:r>
            <w:r w:rsidRPr="00A26ABD">
              <w:rPr>
                <w:rFonts w:ascii="Calibri" w:hAnsi="Calibri" w:cs="Tahoma"/>
                <w:sz w:val="20"/>
                <w:szCs w:val="20"/>
              </w:rPr>
              <w:tab/>
              <w:t>FM2 o FM3 extranjeros (   )</w:t>
            </w:r>
          </w:p>
          <w:p w:rsidR="007F4523" w:rsidRPr="00A26ABD" w:rsidRDefault="007F4523" w:rsidP="007F4523">
            <w:pPr>
              <w:rPr>
                <w:rFonts w:ascii="Calibri" w:hAnsi="Calibri" w:cs="Tahoma"/>
                <w:sz w:val="20"/>
                <w:szCs w:val="20"/>
              </w:rPr>
            </w:pPr>
            <w:r w:rsidRPr="00A26ABD">
              <w:rPr>
                <w:rFonts w:ascii="Calibri" w:hAnsi="Calibri" w:cs="Tahoma"/>
                <w:sz w:val="20"/>
                <w:szCs w:val="20"/>
              </w:rPr>
              <w:t>No. de la identificación(si es IFE poner el No. que está en la parte donde está su firma):</w:t>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Domicilio Fiscal: </w:t>
            </w:r>
            <w:r w:rsidRPr="00A26ABD">
              <w:rPr>
                <w:rFonts w:ascii="Calibri" w:hAnsi="Calibri" w:cs="Tahoma"/>
                <w:sz w:val="20"/>
                <w:szCs w:val="20"/>
              </w:rPr>
              <w:tab/>
              <w:t>Calle:</w:t>
            </w:r>
            <w:r w:rsidRPr="00A26ABD">
              <w:rPr>
                <w:rFonts w:ascii="Calibri" w:hAnsi="Calibri" w:cs="Tahoma"/>
                <w:sz w:val="20"/>
                <w:szCs w:val="20"/>
              </w:rPr>
              <w:tab/>
            </w:r>
            <w:r w:rsidRPr="00A26ABD">
              <w:rPr>
                <w:rFonts w:ascii="Calibri" w:hAnsi="Calibri" w:cs="Tahoma"/>
                <w:sz w:val="20"/>
                <w:szCs w:val="20"/>
              </w:rPr>
              <w:tab/>
              <w:t xml:space="preserve"> No.:</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C.P.:</w:t>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Colonia:</w:t>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lastRenderedPageBreak/>
              <w:t>Ciudad:</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b/>
                <w:sz w:val="20"/>
                <w:szCs w:val="20"/>
                <w:u w:val="single"/>
              </w:rPr>
            </w:pPr>
          </w:p>
          <w:p w:rsidR="007F4523" w:rsidRPr="00A26ABD" w:rsidRDefault="007F4523" w:rsidP="007F4523">
            <w:pPr>
              <w:rPr>
                <w:rFonts w:ascii="Calibri" w:hAnsi="Calibri" w:cs="Tahoma"/>
                <w:b/>
                <w:sz w:val="20"/>
                <w:szCs w:val="20"/>
                <w:lang w:eastAsia="en-US"/>
              </w:rPr>
            </w:pPr>
            <w:r w:rsidRPr="00A26ABD">
              <w:rPr>
                <w:rFonts w:ascii="Calibri" w:hAnsi="Calibri" w:cs="Tahoma"/>
                <w:b/>
                <w:sz w:val="20"/>
                <w:szCs w:val="20"/>
                <w:u w:val="single"/>
              </w:rPr>
              <w:t>Datos del banco donde se depositarán recursos:</w:t>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Moneda:   </w:t>
            </w:r>
            <w:r w:rsidRPr="00A26ABD">
              <w:rPr>
                <w:rFonts w:ascii="Calibri" w:hAnsi="Calibri" w:cs="Tahoma"/>
                <w:sz w:val="20"/>
                <w:szCs w:val="20"/>
              </w:rPr>
              <w:tab/>
              <w:t>pesos  (   X   )        dólares  (      )</w:t>
            </w:r>
          </w:p>
          <w:p w:rsidR="007F4523" w:rsidRPr="00A26ABD" w:rsidRDefault="007F4523" w:rsidP="007F4523">
            <w:pPr>
              <w:rPr>
                <w:rFonts w:ascii="Calibri" w:hAnsi="Calibri" w:cs="Tahoma"/>
                <w:sz w:val="20"/>
                <w:szCs w:val="20"/>
              </w:rPr>
            </w:pPr>
            <w:r w:rsidRPr="00A26ABD">
              <w:rPr>
                <w:rFonts w:ascii="Calibri" w:hAnsi="Calibri" w:cs="Tahoma"/>
                <w:sz w:val="20"/>
                <w:szCs w:val="20"/>
              </w:rPr>
              <w:t>Nombre del banco: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No. de cuenta (11 dígitos):</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Plaza:</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No. de sucursal: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u w:val="single"/>
              </w:rPr>
            </w:pPr>
            <w:r w:rsidRPr="00A26ABD">
              <w:rPr>
                <w:rFonts w:ascii="Calibri" w:hAnsi="Calibri" w:cs="Tahoma"/>
                <w:sz w:val="20"/>
                <w:szCs w:val="20"/>
              </w:rPr>
              <w:t xml:space="preserve">CLABE bancaria:(18 dígitos): </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 xml:space="preserve">Régimen: </w:t>
            </w:r>
            <w:r w:rsidRPr="00A26ABD">
              <w:rPr>
                <w:rFonts w:ascii="Calibri" w:hAnsi="Calibri" w:cs="Tahoma"/>
                <w:sz w:val="20"/>
                <w:szCs w:val="20"/>
              </w:rPr>
              <w:tab/>
              <w:t xml:space="preserve">Mancomunada (   )       Individual     (   )     Indistinta (   )    Órgano colegiado (     ) </w:t>
            </w:r>
          </w:p>
          <w:p w:rsidR="007F4523" w:rsidRPr="00A26ABD" w:rsidRDefault="007F4523" w:rsidP="007F4523">
            <w:pPr>
              <w:rPr>
                <w:rFonts w:ascii="Calibri" w:hAnsi="Calibri" w:cs="Tahoma"/>
                <w:sz w:val="20"/>
                <w:szCs w:val="20"/>
              </w:rPr>
            </w:pPr>
          </w:p>
          <w:p w:rsidR="007F4523" w:rsidRPr="00A26ABD" w:rsidRDefault="007F4523" w:rsidP="007F4523">
            <w:pPr>
              <w:rPr>
                <w:rFonts w:ascii="Calibri" w:hAnsi="Calibri" w:cs="Tahoma"/>
                <w:sz w:val="20"/>
                <w:szCs w:val="20"/>
              </w:rPr>
            </w:pPr>
            <w:r w:rsidRPr="00A26ABD">
              <w:rPr>
                <w:rFonts w:ascii="Calibri" w:hAnsi="Calibri" w:cs="Tahoma"/>
                <w:b/>
                <w:sz w:val="20"/>
                <w:szCs w:val="20"/>
                <w:u w:val="single"/>
              </w:rPr>
              <w:t xml:space="preserve">Persona(s) autorizada(s)  por </w:t>
            </w:r>
            <w:smartTag w:uri="urn:schemas-microsoft-com:office:smarttags" w:element="PersonName">
              <w:smartTagPr>
                <w:attr w:name="ProductID" w:val="la PYME"/>
              </w:smartTagPr>
              <w:r w:rsidRPr="00A26ABD">
                <w:rPr>
                  <w:rFonts w:ascii="Calibri" w:hAnsi="Calibri" w:cs="Tahoma"/>
                  <w:b/>
                  <w:sz w:val="20"/>
                  <w:szCs w:val="20"/>
                  <w:u w:val="single"/>
                </w:rPr>
                <w:t>la PyME</w:t>
              </w:r>
            </w:smartTag>
            <w:r w:rsidRPr="00A26ABD">
              <w:rPr>
                <w:rFonts w:ascii="Calibri" w:hAnsi="Calibri" w:cs="Tahoma"/>
                <w:b/>
                <w:sz w:val="20"/>
                <w:szCs w:val="20"/>
                <w:u w:val="single"/>
              </w:rPr>
              <w:t xml:space="preserve"> para la entrega y uso de claves:</w:t>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 xml:space="preserve">Nombre:  </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Puesto:</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 xml:space="preserve">Teléfono (incluir clave LADA ): </w:t>
            </w:r>
            <w:r w:rsidRPr="00A26ABD">
              <w:rPr>
                <w:rFonts w:ascii="Calibri" w:hAnsi="Calibri" w:cs="Tahoma"/>
                <w:sz w:val="20"/>
                <w:szCs w:val="20"/>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sz w:val="20"/>
                <w:szCs w:val="20"/>
                <w:lang w:val="fr-FR"/>
              </w:rPr>
              <w:t xml:space="preserve">Fax: </w:t>
            </w:r>
            <w:r w:rsidRPr="00A26ABD">
              <w:rPr>
                <w:rFonts w:ascii="Calibri" w:hAnsi="Calibri" w:cs="Tahoma"/>
                <w:sz w:val="20"/>
                <w:szCs w:val="20"/>
                <w:lang w:val="fr-FR"/>
              </w:rPr>
              <w:tab/>
            </w:r>
            <w:r w:rsidRPr="00A26ABD">
              <w:rPr>
                <w:rFonts w:ascii="Calibri" w:hAnsi="Calibri" w:cs="Tahoma"/>
                <w:sz w:val="20"/>
                <w:szCs w:val="20"/>
                <w:lang w:val="fr-FR"/>
              </w:rPr>
              <w:tab/>
            </w:r>
            <w:r w:rsidRPr="00A26ABD">
              <w:rPr>
                <w:rFonts w:ascii="Calibri" w:hAnsi="Calibri" w:cs="Tahoma"/>
                <w:sz w:val="20"/>
                <w:szCs w:val="20"/>
                <w:lang w:val="fr-FR"/>
              </w:rPr>
              <w:tab/>
            </w:r>
            <w:r w:rsidRPr="00A26ABD">
              <w:rPr>
                <w:rFonts w:ascii="Calibri" w:hAnsi="Calibri" w:cs="Tahoma"/>
                <w:sz w:val="20"/>
                <w:szCs w:val="20"/>
                <w:lang w:val="fr-FR"/>
              </w:rPr>
              <w:tab/>
            </w:r>
            <w:r w:rsidRPr="00A26ABD">
              <w:rPr>
                <w:rFonts w:ascii="Calibri" w:hAnsi="Calibri" w:cs="Tahoma"/>
                <w:sz w:val="20"/>
                <w:szCs w:val="20"/>
                <w:lang w:val="fr-FR"/>
              </w:rPr>
              <w:tab/>
            </w:r>
            <w:r w:rsidRPr="00A26ABD">
              <w:rPr>
                <w:rFonts w:ascii="Calibri" w:hAnsi="Calibri" w:cs="Tahoma"/>
                <w:sz w:val="20"/>
                <w:szCs w:val="20"/>
                <w:lang w:val="fr-FR"/>
              </w:rPr>
              <w:tab/>
            </w:r>
          </w:p>
          <w:p w:rsidR="007F4523" w:rsidRPr="00A26ABD" w:rsidRDefault="007F4523" w:rsidP="007F4523">
            <w:pPr>
              <w:rPr>
                <w:rFonts w:ascii="Calibri" w:hAnsi="Calibri" w:cs="Tahoma"/>
                <w:sz w:val="20"/>
                <w:szCs w:val="20"/>
                <w:lang w:val="fr-FR"/>
              </w:rPr>
            </w:pPr>
            <w:r w:rsidRPr="00A26ABD">
              <w:rPr>
                <w:rFonts w:ascii="Calibri" w:hAnsi="Calibri" w:cs="Tahoma"/>
                <w:sz w:val="20"/>
                <w:szCs w:val="20"/>
                <w:lang w:val="fr-FR"/>
              </w:rPr>
              <w:t>e-mail:</w:t>
            </w:r>
            <w:r w:rsidRPr="00A26ABD">
              <w:rPr>
                <w:rFonts w:ascii="Calibri" w:hAnsi="Calibri" w:cs="Tahoma"/>
                <w:sz w:val="20"/>
                <w:szCs w:val="20"/>
                <w:lang w:val="fr-FR"/>
              </w:rPr>
              <w:tab/>
            </w:r>
            <w:r w:rsidRPr="00A26ABD">
              <w:rPr>
                <w:rFonts w:ascii="Calibri" w:hAnsi="Calibri" w:cs="Tahoma"/>
                <w:sz w:val="20"/>
                <w:szCs w:val="20"/>
                <w:lang w:val="fr-FR"/>
              </w:rPr>
              <w:tab/>
            </w:r>
          </w:p>
          <w:p w:rsidR="007F4523" w:rsidRPr="00A26ABD" w:rsidRDefault="007F4523" w:rsidP="007F4523">
            <w:pPr>
              <w:rPr>
                <w:rFonts w:ascii="Calibri" w:hAnsi="Calibri" w:cs="Tahoma"/>
                <w:b/>
                <w:sz w:val="20"/>
                <w:szCs w:val="20"/>
                <w:lang w:val="fr-FR" w:eastAsia="en-US"/>
              </w:rPr>
            </w:pPr>
            <w:r w:rsidRPr="00A26ABD">
              <w:rPr>
                <w:rFonts w:ascii="Calibri" w:hAnsi="Calibri" w:cs="Tahoma"/>
                <w:b/>
                <w:sz w:val="20"/>
                <w:szCs w:val="20"/>
                <w:lang w:val="fr-FR" w:eastAsia="en-US"/>
              </w:rPr>
              <w:tab/>
            </w:r>
          </w:p>
          <w:p w:rsidR="007F4523" w:rsidRPr="00A26ABD" w:rsidRDefault="007F4523" w:rsidP="007F4523">
            <w:pPr>
              <w:rPr>
                <w:rFonts w:ascii="Calibri" w:hAnsi="Calibri" w:cs="Tahoma"/>
                <w:sz w:val="20"/>
                <w:szCs w:val="20"/>
              </w:rPr>
            </w:pPr>
            <w:r w:rsidRPr="00A26ABD">
              <w:rPr>
                <w:rFonts w:ascii="Calibri" w:hAnsi="Calibri" w:cs="Tahoma"/>
                <w:b/>
                <w:sz w:val="20"/>
                <w:szCs w:val="20"/>
                <w:u w:val="single"/>
              </w:rPr>
              <w:t>Actividad empresarial:</w:t>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 xml:space="preserve">Fecha de inicio de operaciones:  </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Personal ocupado:</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b/>
                <w:sz w:val="20"/>
                <w:szCs w:val="20"/>
                <w:lang w:eastAsia="en-US"/>
              </w:rPr>
              <w:tab/>
            </w:r>
          </w:p>
          <w:p w:rsidR="007F4523" w:rsidRPr="00A26ABD" w:rsidRDefault="007F4523" w:rsidP="007F4523">
            <w:pPr>
              <w:rPr>
                <w:rFonts w:ascii="Calibri" w:hAnsi="Calibri" w:cs="Tahoma"/>
                <w:b/>
                <w:sz w:val="20"/>
                <w:szCs w:val="20"/>
                <w:lang w:eastAsia="en-US"/>
              </w:rPr>
            </w:pPr>
            <w:r w:rsidRPr="00A26ABD">
              <w:rPr>
                <w:rFonts w:ascii="Calibri" w:hAnsi="Calibri" w:cs="Tahoma"/>
                <w:sz w:val="20"/>
                <w:szCs w:val="20"/>
              </w:rPr>
              <w:t>Actividad o giro:</w:t>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r w:rsidRPr="00A26ABD">
              <w:rPr>
                <w:rFonts w:ascii="Calibri" w:hAnsi="Calibri" w:cs="Tahoma"/>
                <w:b/>
                <w:sz w:val="20"/>
                <w:szCs w:val="20"/>
                <w:lang w:eastAsia="en-US"/>
              </w:rPr>
              <w:tab/>
            </w:r>
          </w:p>
          <w:p w:rsidR="007F4523" w:rsidRPr="00A26ABD" w:rsidRDefault="007F4523" w:rsidP="007F4523">
            <w:pPr>
              <w:rPr>
                <w:rFonts w:ascii="Calibri" w:hAnsi="Calibri" w:cs="Tahoma"/>
                <w:sz w:val="20"/>
                <w:szCs w:val="20"/>
                <w:lang w:eastAsia="en-US"/>
              </w:rPr>
            </w:pPr>
            <w:r w:rsidRPr="00A26ABD">
              <w:rPr>
                <w:rFonts w:ascii="Calibri" w:hAnsi="Calibri" w:cs="Tahoma"/>
                <w:sz w:val="20"/>
                <w:szCs w:val="20"/>
              </w:rPr>
              <w:t>Empleos a generar</w:t>
            </w:r>
            <w:r w:rsidRPr="00A26ABD">
              <w:rPr>
                <w:rFonts w:ascii="Calibri" w:hAnsi="Calibri" w:cs="Tahoma"/>
                <w:sz w:val="20"/>
                <w:szCs w:val="20"/>
                <w:lang w:eastAsia="en-US"/>
              </w:rPr>
              <w:t>:</w:t>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p>
          <w:p w:rsidR="007F4523" w:rsidRPr="00A26ABD" w:rsidRDefault="007F4523" w:rsidP="007F4523">
            <w:pPr>
              <w:rPr>
                <w:rFonts w:ascii="Calibri" w:hAnsi="Calibri" w:cs="Tahoma"/>
                <w:sz w:val="20"/>
                <w:szCs w:val="20"/>
                <w:lang w:eastAsia="en-US"/>
              </w:rPr>
            </w:pPr>
            <w:r w:rsidRPr="00A26ABD">
              <w:rPr>
                <w:rFonts w:ascii="Calibri" w:hAnsi="Calibri" w:cs="Tahoma"/>
                <w:sz w:val="20"/>
                <w:szCs w:val="20"/>
              </w:rPr>
              <w:t>Principales productos</w:t>
            </w:r>
            <w:r w:rsidRPr="00A26ABD">
              <w:rPr>
                <w:rFonts w:ascii="Calibri" w:hAnsi="Calibri" w:cs="Tahoma"/>
                <w:sz w:val="20"/>
                <w:szCs w:val="20"/>
                <w:lang w:eastAsia="en-US"/>
              </w:rPr>
              <w:t>:</w:t>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r w:rsidRPr="00A26ABD">
              <w:rPr>
                <w:rFonts w:ascii="Calibri" w:hAnsi="Calibri" w:cs="Tahoma"/>
                <w:sz w:val="20"/>
                <w:szCs w:val="20"/>
                <w:lang w:eastAsia="en-US"/>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Ventas (último ejercicio) anuales:</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t xml:space="preserve"> </w:t>
            </w:r>
          </w:p>
          <w:p w:rsidR="007F4523" w:rsidRPr="00A26ABD" w:rsidRDefault="007F4523" w:rsidP="007F4523">
            <w:pPr>
              <w:rPr>
                <w:rFonts w:ascii="Calibri" w:hAnsi="Calibri" w:cs="Tahoma"/>
                <w:sz w:val="20"/>
                <w:szCs w:val="20"/>
              </w:rPr>
            </w:pPr>
            <w:r w:rsidRPr="00A26ABD">
              <w:rPr>
                <w:rFonts w:ascii="Calibri" w:hAnsi="Calibri" w:cs="Tahoma"/>
                <w:sz w:val="20"/>
                <w:szCs w:val="20"/>
              </w:rPr>
              <w:t>Netas exportación:</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rPr>
            </w:pPr>
            <w:r w:rsidRPr="00A26ABD">
              <w:rPr>
                <w:rFonts w:ascii="Calibri" w:hAnsi="Calibri" w:cs="Tahoma"/>
                <w:sz w:val="20"/>
                <w:szCs w:val="20"/>
              </w:rPr>
              <w:t>Activo total (aprox.):</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lang w:eastAsia="en-US"/>
              </w:rPr>
            </w:pPr>
            <w:r w:rsidRPr="00A26ABD">
              <w:rPr>
                <w:rFonts w:ascii="Calibri" w:hAnsi="Calibri" w:cs="Tahoma"/>
                <w:sz w:val="20"/>
                <w:szCs w:val="20"/>
              </w:rPr>
              <w:t>Capital contable (aprox.)</w:t>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r w:rsidRPr="00A26ABD">
              <w:rPr>
                <w:rFonts w:ascii="Calibri" w:hAnsi="Calibri" w:cs="Tahoma"/>
                <w:sz w:val="20"/>
                <w:szCs w:val="20"/>
              </w:rPr>
              <w:tab/>
            </w:r>
          </w:p>
          <w:p w:rsidR="007F4523" w:rsidRPr="00A26ABD" w:rsidRDefault="007F4523" w:rsidP="007F4523">
            <w:pPr>
              <w:rPr>
                <w:rFonts w:ascii="Calibri" w:hAnsi="Calibri" w:cs="Tahoma"/>
                <w:sz w:val="20"/>
                <w:szCs w:val="20"/>
                <w:lang w:eastAsia="en-US"/>
              </w:rPr>
            </w:pPr>
            <w:r w:rsidRPr="00A26ABD">
              <w:rPr>
                <w:rFonts w:ascii="Calibri" w:hAnsi="Calibri" w:cs="Tahoma"/>
                <w:sz w:val="20"/>
                <w:szCs w:val="20"/>
              </w:rPr>
              <w:t>Requiere Financiamiento</w:t>
            </w:r>
            <w:r w:rsidRPr="00A26ABD">
              <w:rPr>
                <w:rFonts w:ascii="Calibri" w:hAnsi="Calibri" w:cs="Tahoma"/>
                <w:sz w:val="20"/>
                <w:szCs w:val="20"/>
                <w:lang w:eastAsia="en-US"/>
              </w:rPr>
              <w:tab/>
              <w:t>SI   NO</w:t>
            </w:r>
            <w:r w:rsidRPr="00A26ABD">
              <w:rPr>
                <w:rFonts w:ascii="Calibri" w:hAnsi="Calibri" w:cs="Tahoma"/>
                <w:sz w:val="20"/>
                <w:szCs w:val="20"/>
                <w:lang w:eastAsia="en-US"/>
              </w:rPr>
              <w:tab/>
            </w:r>
            <w:r w:rsidRPr="00A26ABD">
              <w:rPr>
                <w:rFonts w:ascii="Calibri" w:hAnsi="Calibri" w:cs="Tahoma"/>
                <w:sz w:val="20"/>
                <w:szCs w:val="20"/>
                <w:lang w:eastAsia="en-US"/>
              </w:rPr>
              <w:tab/>
            </w:r>
          </w:p>
          <w:p w:rsidR="007F4523" w:rsidRPr="00A26ABD" w:rsidRDefault="007F4523" w:rsidP="007F4523">
            <w:pPr>
              <w:jc w:val="both"/>
              <w:rPr>
                <w:rFonts w:ascii="Calibri" w:hAnsi="Calibri"/>
                <w:sz w:val="20"/>
                <w:szCs w:val="20"/>
              </w:rPr>
            </w:pPr>
          </w:p>
        </w:tc>
      </w:tr>
    </w:tbl>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spacing w:before="120" w:after="120"/>
        <w:jc w:val="both"/>
        <w:rPr>
          <w:b/>
          <w:bCs/>
          <w:sz w:val="20"/>
        </w:rPr>
      </w:pPr>
    </w:p>
    <w:p w:rsidR="007F4523" w:rsidRPr="00A26ABD" w:rsidRDefault="007F4523" w:rsidP="007F4523">
      <w:pPr>
        <w:pStyle w:val="Ttulo1"/>
        <w:jc w:val="center"/>
        <w:rPr>
          <w:b/>
          <w:bCs w:val="0"/>
          <w:color w:val="auto"/>
          <w:sz w:val="20"/>
        </w:rPr>
      </w:pPr>
      <w:bookmarkStart w:id="153" w:name="_Toc506298440"/>
      <w:r w:rsidRPr="00A26ABD">
        <w:rPr>
          <w:b/>
          <w:bCs w:val="0"/>
          <w:color w:val="auto"/>
          <w:sz w:val="20"/>
        </w:rPr>
        <w:lastRenderedPageBreak/>
        <w:t>ANEXO 10: CARTA DE ESTRATIFICACIÓN DE EMPRESA MIPYME</w:t>
      </w:r>
      <w:bookmarkEnd w:id="153"/>
    </w:p>
    <w:p w:rsidR="007F4523" w:rsidRPr="00A26ABD" w:rsidRDefault="007F4523" w:rsidP="007F4523">
      <w:pPr>
        <w:jc w:val="right"/>
        <w:rPr>
          <w:rFonts w:ascii="Lucida Sans" w:hAnsi="Lucida Sans"/>
          <w:sz w:val="20"/>
        </w:rPr>
      </w:pPr>
    </w:p>
    <w:p w:rsidR="007F4523" w:rsidRPr="00A26ABD" w:rsidRDefault="007F4523" w:rsidP="007F4523">
      <w:pPr>
        <w:jc w:val="right"/>
        <w:rPr>
          <w:rFonts w:ascii="Lucida Sans" w:hAnsi="Lucida Sans"/>
          <w:sz w:val="20"/>
        </w:rPr>
      </w:pPr>
      <w:r w:rsidRPr="00A26ABD">
        <w:rPr>
          <w:rFonts w:ascii="Lucida Sans" w:hAnsi="Lucida Sans"/>
          <w:sz w:val="20"/>
        </w:rPr>
        <w:t>(Presentar en hoja con membrete de la empresa)</w:t>
      </w:r>
    </w:p>
    <w:p w:rsidR="007F4523" w:rsidRPr="00A26ABD" w:rsidRDefault="007F4523" w:rsidP="007F4523">
      <w:pPr>
        <w:jc w:val="right"/>
        <w:rPr>
          <w:rFonts w:ascii="Lucida Sans" w:hAnsi="Lucida Sans"/>
          <w:sz w:val="20"/>
        </w:rPr>
      </w:pPr>
    </w:p>
    <w:p w:rsidR="007F4523" w:rsidRPr="00A26ABD" w:rsidRDefault="007F4523" w:rsidP="007F4523">
      <w:pPr>
        <w:jc w:val="right"/>
        <w:rPr>
          <w:rFonts w:ascii="Lucida Sans" w:hAnsi="Lucida Sans"/>
          <w:sz w:val="20"/>
        </w:rPr>
      </w:pPr>
      <w:r w:rsidRPr="00A26ABD">
        <w:rPr>
          <w:rFonts w:ascii="Lucida Sans" w:hAnsi="Lucida Sans"/>
          <w:sz w:val="20"/>
        </w:rPr>
        <w:t>Lugar y fecha __________________________</w:t>
      </w:r>
    </w:p>
    <w:p w:rsidR="007F4523" w:rsidRPr="00A26ABD" w:rsidRDefault="007F4523" w:rsidP="007F4523">
      <w:pPr>
        <w:rPr>
          <w:rFonts w:ascii="Lucida Sans" w:hAnsi="Lucida Sans"/>
          <w:b/>
          <w:sz w:val="20"/>
          <w:szCs w:val="20"/>
        </w:rPr>
      </w:pPr>
      <w:r w:rsidRPr="00A26ABD">
        <w:rPr>
          <w:rFonts w:ascii="Lucida Sans" w:hAnsi="Lucida Sans"/>
          <w:b/>
          <w:sz w:val="20"/>
          <w:szCs w:val="20"/>
        </w:rPr>
        <w:t xml:space="preserve">FONDO DE CULTURA ECONÓMICA </w:t>
      </w:r>
    </w:p>
    <w:p w:rsidR="007F4523" w:rsidRPr="00A26ABD" w:rsidRDefault="007F4523" w:rsidP="007F4523">
      <w:pPr>
        <w:rPr>
          <w:rFonts w:ascii="Lucida Sans" w:hAnsi="Lucida Sans"/>
          <w:b/>
          <w:sz w:val="20"/>
          <w:szCs w:val="20"/>
        </w:rPr>
      </w:pPr>
      <w:r w:rsidRPr="00A26ABD">
        <w:rPr>
          <w:rFonts w:ascii="Lucida Sans" w:hAnsi="Lucida Sans"/>
          <w:b/>
          <w:sz w:val="20"/>
          <w:szCs w:val="20"/>
        </w:rPr>
        <w:t xml:space="preserve">SUBGERENCIA DE RECURSOS MATERIALES </w:t>
      </w:r>
    </w:p>
    <w:p w:rsidR="007F4523" w:rsidRPr="00A26ABD" w:rsidRDefault="007F4523" w:rsidP="007F4523">
      <w:pPr>
        <w:rPr>
          <w:rFonts w:ascii="Lucida Sans" w:hAnsi="Lucida Sans"/>
          <w:b/>
          <w:sz w:val="20"/>
          <w:szCs w:val="20"/>
        </w:rPr>
      </w:pPr>
      <w:r w:rsidRPr="00A26ABD">
        <w:rPr>
          <w:rFonts w:ascii="Lucida Sans" w:hAnsi="Lucida Sans"/>
          <w:b/>
          <w:sz w:val="20"/>
          <w:szCs w:val="20"/>
        </w:rPr>
        <w:t xml:space="preserve">Y SERVICIOS GENERALES </w:t>
      </w:r>
    </w:p>
    <w:p w:rsidR="007F4523" w:rsidRPr="00A26ABD" w:rsidRDefault="007F4523" w:rsidP="007F4523">
      <w:pPr>
        <w:rPr>
          <w:rFonts w:ascii="Lucida Sans" w:hAnsi="Lucida Sans"/>
          <w:b/>
          <w:sz w:val="20"/>
          <w:szCs w:val="20"/>
        </w:rPr>
      </w:pPr>
      <w:r w:rsidRPr="00A26ABD">
        <w:rPr>
          <w:rFonts w:ascii="Lucida Sans" w:hAnsi="Lucida Sans"/>
          <w:b/>
          <w:sz w:val="20"/>
          <w:szCs w:val="20"/>
        </w:rPr>
        <w:t xml:space="preserve">P r e s e n t e </w:t>
      </w:r>
    </w:p>
    <w:p w:rsidR="007F4523" w:rsidRPr="00A26ABD" w:rsidRDefault="007F4523" w:rsidP="007F4523">
      <w:pPr>
        <w:jc w:val="center"/>
        <w:rPr>
          <w:rFonts w:ascii="Lucida Sans" w:hAnsi="Lucida Sans"/>
          <w:b/>
          <w:sz w:val="22"/>
          <w:szCs w:val="28"/>
        </w:rPr>
      </w:pPr>
    </w:p>
    <w:p w:rsidR="007F4523" w:rsidRPr="00A26ABD" w:rsidRDefault="007F4523" w:rsidP="007F4523">
      <w:pPr>
        <w:jc w:val="center"/>
        <w:rPr>
          <w:rFonts w:ascii="Lucida Sans" w:hAnsi="Lucida Sans"/>
          <w:b/>
          <w:sz w:val="20"/>
          <w:szCs w:val="20"/>
        </w:rPr>
      </w:pPr>
      <w:r w:rsidRPr="00A26ABD">
        <w:rPr>
          <w:rFonts w:ascii="Lucida Sans" w:hAnsi="Lucida Sans"/>
          <w:b/>
          <w:sz w:val="20"/>
          <w:szCs w:val="20"/>
        </w:rPr>
        <w:t>TAMAÑO DE EMPRESA</w:t>
      </w:r>
    </w:p>
    <w:p w:rsidR="007F4523" w:rsidRPr="00A26ABD" w:rsidRDefault="007F4523" w:rsidP="007F4523">
      <w:pPr>
        <w:jc w:val="center"/>
        <w:rPr>
          <w:rFonts w:ascii="Lucida Sans" w:hAnsi="Lucida Sans"/>
          <w:b/>
          <w:sz w:val="22"/>
          <w:szCs w:val="28"/>
        </w:rPr>
      </w:pPr>
      <w:r w:rsidRPr="00A26ABD">
        <w:rPr>
          <w:rFonts w:ascii="Lucida Sans" w:hAnsi="Lucida Sans"/>
          <w:b/>
          <w:sz w:val="22"/>
          <w:szCs w:val="26"/>
        </w:rPr>
        <w:tab/>
      </w:r>
      <w:r w:rsidRPr="00A26ABD">
        <w:rPr>
          <w:rFonts w:ascii="Lucida Sans" w:hAnsi="Lucida Sans"/>
          <w:b/>
          <w:sz w:val="22"/>
          <w:szCs w:val="26"/>
        </w:rPr>
        <w:tab/>
      </w:r>
      <w:r w:rsidRPr="00A26ABD">
        <w:rPr>
          <w:rFonts w:ascii="Lucida Sans" w:hAnsi="Lucida Sans"/>
          <w:b/>
          <w:sz w:val="22"/>
          <w:szCs w:val="26"/>
        </w:rPr>
        <w:tab/>
      </w:r>
      <w:r w:rsidRPr="00A26ABD">
        <w:rPr>
          <w:rFonts w:ascii="Lucida Sans" w:hAnsi="Lucida Sans"/>
          <w:b/>
          <w:sz w:val="22"/>
          <w:szCs w:val="26"/>
        </w:rPr>
        <w:tab/>
      </w:r>
    </w:p>
    <w:p w:rsidR="007F4523" w:rsidRPr="00A26ABD" w:rsidRDefault="007F4523" w:rsidP="007F4523">
      <w:pPr>
        <w:jc w:val="center"/>
        <w:rPr>
          <w:rFonts w:ascii="Lucida Sans" w:hAnsi="Lucida Sans"/>
          <w:sz w:val="20"/>
        </w:rPr>
      </w:pPr>
      <w:r w:rsidRPr="00A26ABD">
        <w:rPr>
          <w:rFonts w:ascii="Lucida Sans" w:hAnsi="Lucida Sans"/>
          <w:b/>
          <w:sz w:val="20"/>
          <w:szCs w:val="28"/>
        </w:rPr>
        <w:t>CARTA DE MANIFESTACIÓN BAJO PROTESTA DE DECIR VERDAD</w:t>
      </w:r>
    </w:p>
    <w:p w:rsidR="007F4523" w:rsidRPr="00A26ABD" w:rsidRDefault="007F4523" w:rsidP="007F4523">
      <w:pPr>
        <w:jc w:val="both"/>
        <w:rPr>
          <w:rFonts w:ascii="Lucida Sans" w:hAnsi="Lucida Sans"/>
          <w:sz w:val="22"/>
          <w:szCs w:val="26"/>
        </w:rPr>
      </w:pPr>
    </w:p>
    <w:p w:rsidR="007F4523" w:rsidRPr="00A26ABD" w:rsidRDefault="007F4523" w:rsidP="007F4523">
      <w:pPr>
        <w:spacing w:line="360" w:lineRule="auto"/>
        <w:jc w:val="both"/>
        <w:rPr>
          <w:rFonts w:ascii="Lucida Sans" w:hAnsi="Lucida Sans"/>
          <w:sz w:val="20"/>
          <w:szCs w:val="20"/>
        </w:rPr>
      </w:pPr>
      <w:r w:rsidRPr="00A26ABD">
        <w:rPr>
          <w:rFonts w:ascii="Lucida Sans" w:hAnsi="Lucida Sans"/>
          <w:sz w:val="20"/>
          <w:szCs w:val="20"/>
        </w:rPr>
        <w:t xml:space="preserve">Por medio del presente escrito, manifiesto que la empresa que represento está legalmente constituida, cuenta con un </w:t>
      </w:r>
      <w:r w:rsidRPr="00A26ABD">
        <w:rPr>
          <w:rFonts w:ascii="Lucida Sans" w:hAnsi="Lucida Sans"/>
          <w:sz w:val="20"/>
          <w:szCs w:val="20"/>
          <w:u w:val="single"/>
        </w:rPr>
        <w:t>número total de</w:t>
      </w:r>
      <w:r w:rsidRPr="00A26ABD">
        <w:rPr>
          <w:rFonts w:ascii="Lucida Sans" w:hAnsi="Lucida Sans"/>
          <w:sz w:val="20"/>
          <w:szCs w:val="20"/>
        </w:rPr>
        <w:t xml:space="preserve"> </w:t>
      </w:r>
      <w:r w:rsidRPr="00A26ABD">
        <w:rPr>
          <w:rFonts w:ascii="Lucida Sans" w:hAnsi="Lucida Sans"/>
          <w:b/>
          <w:i/>
          <w:sz w:val="20"/>
          <w:szCs w:val="20"/>
          <w:u w:val="single"/>
        </w:rPr>
        <w:t xml:space="preserve">                 </w:t>
      </w:r>
      <w:r w:rsidRPr="00A26ABD">
        <w:rPr>
          <w:rFonts w:ascii="Lucida Sans" w:hAnsi="Lucida Sans"/>
          <w:sz w:val="20"/>
          <w:szCs w:val="20"/>
          <w:u w:val="single"/>
        </w:rPr>
        <w:t xml:space="preserve"> </w:t>
      </w:r>
      <w:r w:rsidRPr="00A26ABD">
        <w:rPr>
          <w:rFonts w:ascii="Lucida Sans" w:hAnsi="Lucida Sans"/>
          <w:sz w:val="20"/>
          <w:szCs w:val="20"/>
        </w:rPr>
        <w:t xml:space="preserve"> </w:t>
      </w:r>
      <w:r w:rsidRPr="00A26ABD">
        <w:rPr>
          <w:rFonts w:ascii="Lucida Sans" w:hAnsi="Lucida Sans"/>
          <w:sz w:val="20"/>
          <w:szCs w:val="20"/>
          <w:u w:val="single"/>
        </w:rPr>
        <w:t>empleados</w:t>
      </w:r>
      <w:r w:rsidRPr="00A26ABD">
        <w:rPr>
          <w:rFonts w:ascii="Lucida Sans" w:hAnsi="Lucida Sans"/>
          <w:sz w:val="20"/>
          <w:szCs w:val="20"/>
        </w:rPr>
        <w:t xml:space="preserve"> y </w:t>
      </w:r>
      <w:r w:rsidRPr="00A26ABD">
        <w:rPr>
          <w:rFonts w:ascii="Lucida Sans" w:hAnsi="Lucida Sans"/>
          <w:sz w:val="20"/>
          <w:szCs w:val="20"/>
          <w:u w:val="single"/>
        </w:rPr>
        <w:t>su tamaño de empresa es</w:t>
      </w:r>
      <w:r w:rsidRPr="00A26ABD">
        <w:rPr>
          <w:rFonts w:ascii="Lucida Sans" w:hAnsi="Lucida Sans"/>
          <w:sz w:val="20"/>
          <w:szCs w:val="20"/>
        </w:rPr>
        <w:t xml:space="preserve"> </w:t>
      </w:r>
      <w:r w:rsidRPr="00A26ABD">
        <w:rPr>
          <w:rFonts w:ascii="Lucida Sans" w:hAnsi="Lucida Sans"/>
          <w:b/>
          <w:i/>
          <w:sz w:val="20"/>
          <w:szCs w:val="20"/>
          <w:u w:val="single"/>
        </w:rPr>
        <w:t xml:space="preserve">                           </w:t>
      </w:r>
      <w:r w:rsidRPr="00A26ABD">
        <w:rPr>
          <w:rFonts w:ascii="Lucida Sans" w:hAnsi="Lucida Sans"/>
          <w:sz w:val="20"/>
          <w:szCs w:val="20"/>
        </w:rPr>
        <w:t>, de conformidad con la estratificación estipulada en el artículo 3 fracción III de la Ley para el Desarrollo de la Competitividad de la Micro, Pequeña y Mediana Empresa, de acuerdo a su última reforma del 05 de agosto de 2011, misma que se presenta a continuación:</w:t>
      </w:r>
    </w:p>
    <w:tbl>
      <w:tblPr>
        <w:tblW w:w="0" w:type="auto"/>
        <w:tblInd w:w="101" w:type="dxa"/>
        <w:tblCellMar>
          <w:top w:w="15" w:type="dxa"/>
          <w:left w:w="15" w:type="dxa"/>
          <w:bottom w:w="15" w:type="dxa"/>
          <w:right w:w="15" w:type="dxa"/>
        </w:tblCellMar>
        <w:tblLook w:val="0000" w:firstRow="0" w:lastRow="0" w:firstColumn="0" w:lastColumn="0" w:noHBand="0" w:noVBand="0"/>
      </w:tblPr>
      <w:tblGrid>
        <w:gridCol w:w="1469"/>
        <w:gridCol w:w="2239"/>
        <w:gridCol w:w="1517"/>
        <w:gridCol w:w="1857"/>
        <w:gridCol w:w="1630"/>
      </w:tblGrid>
      <w:tr w:rsidR="00A26ABD" w:rsidRPr="00A26ABD" w:rsidTr="007F4523">
        <w:tc>
          <w:tcPr>
            <w:tcW w:w="8712"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b/>
                <w:bCs/>
                <w:sz w:val="18"/>
                <w:szCs w:val="18"/>
              </w:rPr>
              <w:t>Estratificación</w:t>
            </w:r>
          </w:p>
        </w:tc>
      </w:tr>
      <w:tr w:rsidR="00A26ABD" w:rsidRPr="00A26ABD" w:rsidTr="007F4523">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b/>
                <w:bCs/>
                <w:sz w:val="18"/>
                <w:szCs w:val="18"/>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b/>
                <w:bCs/>
                <w:sz w:val="18"/>
                <w:szCs w:val="18"/>
              </w:rPr>
              <w:t>Sector</w:t>
            </w:r>
          </w:p>
        </w:tc>
        <w:tc>
          <w:tcPr>
            <w:tcW w:w="15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b/>
                <w:bCs/>
                <w:sz w:val="18"/>
                <w:szCs w:val="18"/>
              </w:rPr>
              <w:t>Rango de</w:t>
            </w:r>
            <w:r w:rsidRPr="00A26ABD">
              <w:rPr>
                <w:rFonts w:ascii="Arial" w:hAnsi="Arial" w:cs="Arial"/>
                <w:sz w:val="18"/>
                <w:szCs w:val="18"/>
              </w:rPr>
              <w:br/>
            </w:r>
            <w:r w:rsidRPr="00A26ABD">
              <w:rPr>
                <w:rFonts w:ascii="Arial" w:hAnsi="Arial" w:cs="Arial"/>
                <w:b/>
                <w:bCs/>
                <w:sz w:val="18"/>
                <w:szCs w:val="18"/>
              </w:rPr>
              <w:t>número de</w:t>
            </w:r>
            <w:r w:rsidRPr="00A26ABD">
              <w:rPr>
                <w:rFonts w:ascii="Arial" w:hAnsi="Arial" w:cs="Arial"/>
                <w:sz w:val="18"/>
                <w:szCs w:val="18"/>
              </w:rPr>
              <w:br/>
            </w:r>
            <w:r w:rsidRPr="00A26ABD">
              <w:rPr>
                <w:rFonts w:ascii="Arial" w:hAnsi="Arial" w:cs="Arial"/>
                <w:b/>
                <w:bCs/>
                <w:sz w:val="18"/>
                <w:szCs w:val="18"/>
              </w:rPr>
              <w:t>trabajadores</w:t>
            </w:r>
          </w:p>
        </w:tc>
        <w:tc>
          <w:tcPr>
            <w:tcW w:w="185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b/>
                <w:bCs/>
                <w:sz w:val="18"/>
                <w:szCs w:val="18"/>
              </w:rPr>
              <w:t>Rango de monto de</w:t>
            </w:r>
            <w:r w:rsidRPr="00A26ABD">
              <w:rPr>
                <w:rFonts w:ascii="Arial" w:hAnsi="Arial" w:cs="Arial"/>
                <w:sz w:val="18"/>
                <w:szCs w:val="18"/>
              </w:rPr>
              <w:br/>
            </w:r>
            <w:r w:rsidRPr="00A26ABD">
              <w:rPr>
                <w:rFonts w:ascii="Arial" w:hAnsi="Arial" w:cs="Arial"/>
                <w:b/>
                <w:bCs/>
                <w:sz w:val="18"/>
                <w:szCs w:val="18"/>
              </w:rPr>
              <w:t>ventas anuales</w:t>
            </w:r>
            <w:r w:rsidRPr="00A26ABD">
              <w:rPr>
                <w:rFonts w:ascii="Arial" w:hAnsi="Arial" w:cs="Arial"/>
                <w:sz w:val="18"/>
                <w:szCs w:val="18"/>
              </w:rPr>
              <w:br/>
            </w:r>
            <w:r w:rsidRPr="00A26ABD">
              <w:rPr>
                <w:rFonts w:ascii="Arial" w:hAnsi="Arial" w:cs="Arial"/>
                <w:b/>
                <w:bCs/>
                <w:sz w:val="18"/>
                <w:szCs w:val="18"/>
              </w:rPr>
              <w:t>(mdp)</w:t>
            </w:r>
          </w:p>
        </w:tc>
        <w:tc>
          <w:tcPr>
            <w:tcW w:w="163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b/>
                <w:bCs/>
                <w:sz w:val="18"/>
                <w:szCs w:val="18"/>
              </w:rPr>
              <w:t>Tope máximo</w:t>
            </w:r>
            <w:r w:rsidRPr="00A26ABD">
              <w:rPr>
                <w:rFonts w:ascii="Arial" w:hAnsi="Arial" w:cs="Arial"/>
                <w:sz w:val="18"/>
                <w:szCs w:val="18"/>
              </w:rPr>
              <w:br/>
            </w:r>
            <w:r w:rsidRPr="00A26ABD">
              <w:rPr>
                <w:rFonts w:ascii="Arial" w:hAnsi="Arial" w:cs="Arial"/>
                <w:b/>
                <w:bCs/>
                <w:sz w:val="18"/>
                <w:szCs w:val="18"/>
              </w:rPr>
              <w:t>combinado*</w:t>
            </w:r>
          </w:p>
        </w:tc>
      </w:tr>
      <w:tr w:rsidR="00A26ABD" w:rsidRPr="00A26ABD" w:rsidTr="007F4523">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Todas</w:t>
            </w:r>
          </w:p>
        </w:tc>
        <w:tc>
          <w:tcPr>
            <w:tcW w:w="15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Hasta 10</w:t>
            </w:r>
          </w:p>
        </w:tc>
        <w:tc>
          <w:tcPr>
            <w:tcW w:w="185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Hasta $4</w:t>
            </w:r>
          </w:p>
        </w:tc>
        <w:tc>
          <w:tcPr>
            <w:tcW w:w="163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4.6</w:t>
            </w:r>
          </w:p>
        </w:tc>
      </w:tr>
      <w:tr w:rsidR="00A26ABD" w:rsidRPr="00A26ABD" w:rsidTr="007F4523">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Comercio</w:t>
            </w:r>
          </w:p>
        </w:tc>
        <w:tc>
          <w:tcPr>
            <w:tcW w:w="15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11 hasta</w:t>
            </w:r>
            <w:r w:rsidRPr="00A26ABD">
              <w:rPr>
                <w:rFonts w:ascii="Arial" w:hAnsi="Arial" w:cs="Arial"/>
                <w:sz w:val="18"/>
                <w:szCs w:val="18"/>
              </w:rPr>
              <w:br/>
              <w:t>30</w:t>
            </w:r>
          </w:p>
        </w:tc>
        <w:tc>
          <w:tcPr>
            <w:tcW w:w="185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$4.01 hasta</w:t>
            </w:r>
            <w:r w:rsidRPr="00A26ABD">
              <w:rPr>
                <w:rFonts w:ascii="Arial" w:hAnsi="Arial" w:cs="Arial"/>
                <w:sz w:val="18"/>
                <w:szCs w:val="18"/>
              </w:rPr>
              <w:br/>
              <w:t>$100</w:t>
            </w:r>
          </w:p>
        </w:tc>
        <w:tc>
          <w:tcPr>
            <w:tcW w:w="163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93</w:t>
            </w:r>
          </w:p>
        </w:tc>
      </w:tr>
      <w:tr w:rsidR="00A26ABD" w:rsidRPr="00A26ABD" w:rsidTr="007F4523">
        <w:tc>
          <w:tcPr>
            <w:tcW w:w="0" w:type="auto"/>
            <w:vMerge/>
            <w:tcBorders>
              <w:top w:val="single" w:sz="6" w:space="0" w:color="000000"/>
              <w:left w:val="single" w:sz="6" w:space="0" w:color="000000"/>
              <w:bottom w:val="single" w:sz="4" w:space="0" w:color="auto"/>
              <w:right w:val="single" w:sz="6" w:space="0" w:color="000000"/>
            </w:tcBorders>
            <w:vAlign w:val="center"/>
          </w:tcPr>
          <w:p w:rsidR="007F4523" w:rsidRPr="00A26ABD" w:rsidRDefault="007F4523" w:rsidP="007F4523">
            <w:pPr>
              <w:jc w:val="center"/>
              <w:rPr>
                <w:rFonts w:ascii="Arial" w:hAnsi="Arial" w:cs="Arial"/>
                <w:sz w:val="18"/>
                <w:szCs w:val="18"/>
              </w:rPr>
            </w:pPr>
          </w:p>
        </w:tc>
        <w:tc>
          <w:tcPr>
            <w:tcW w:w="2239" w:type="dxa"/>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Industria y Servicios</w:t>
            </w:r>
          </w:p>
        </w:tc>
        <w:tc>
          <w:tcPr>
            <w:tcW w:w="1517" w:type="dxa"/>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11 hasta</w:t>
            </w:r>
            <w:r w:rsidRPr="00A26ABD">
              <w:rPr>
                <w:rFonts w:ascii="Arial" w:hAnsi="Arial" w:cs="Arial"/>
                <w:sz w:val="18"/>
                <w:szCs w:val="18"/>
              </w:rPr>
              <w:br/>
              <w:t>50</w:t>
            </w:r>
          </w:p>
        </w:tc>
        <w:tc>
          <w:tcPr>
            <w:tcW w:w="1857" w:type="dxa"/>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$4.01 hasta</w:t>
            </w:r>
            <w:r w:rsidRPr="00A26ABD">
              <w:rPr>
                <w:rFonts w:ascii="Arial" w:hAnsi="Arial" w:cs="Arial"/>
                <w:sz w:val="18"/>
                <w:szCs w:val="18"/>
              </w:rPr>
              <w:br/>
              <w:t>$100</w:t>
            </w:r>
          </w:p>
        </w:tc>
        <w:tc>
          <w:tcPr>
            <w:tcW w:w="163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95</w:t>
            </w:r>
          </w:p>
        </w:tc>
      </w:tr>
      <w:tr w:rsidR="00A26ABD" w:rsidRPr="00A26ABD" w:rsidTr="007F4523">
        <w:tc>
          <w:tcPr>
            <w:tcW w:w="1469" w:type="dxa"/>
            <w:vMerge w:val="restart"/>
            <w:tcBorders>
              <w:top w:val="single" w:sz="4" w:space="0" w:color="auto"/>
              <w:left w:val="single" w:sz="4" w:space="0" w:color="auto"/>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Mediana</w:t>
            </w:r>
          </w:p>
        </w:tc>
        <w:tc>
          <w:tcPr>
            <w:tcW w:w="2239" w:type="dxa"/>
            <w:tcBorders>
              <w:top w:val="single" w:sz="4" w:space="0" w:color="auto"/>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Comercio</w:t>
            </w:r>
          </w:p>
        </w:tc>
        <w:tc>
          <w:tcPr>
            <w:tcW w:w="1517" w:type="dxa"/>
            <w:tcBorders>
              <w:top w:val="single" w:sz="4" w:space="0" w:color="auto"/>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31 hasta</w:t>
            </w:r>
            <w:r w:rsidRPr="00A26ABD">
              <w:rPr>
                <w:rFonts w:ascii="Arial" w:hAnsi="Arial" w:cs="Arial"/>
                <w:sz w:val="18"/>
                <w:szCs w:val="18"/>
              </w:rPr>
              <w:br/>
              <w:t>100</w:t>
            </w:r>
          </w:p>
        </w:tc>
        <w:tc>
          <w:tcPr>
            <w:tcW w:w="1857" w:type="dxa"/>
            <w:vMerge w:val="restart"/>
            <w:tcBorders>
              <w:top w:val="single" w:sz="4" w:space="0" w:color="auto"/>
              <w:left w:val="single" w:sz="6" w:space="0" w:color="000000"/>
              <w:bottom w:val="single" w:sz="6" w:space="0" w:color="000000"/>
              <w:right w:val="single" w:sz="4" w:space="0" w:color="auto"/>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$100.01 hasta</w:t>
            </w:r>
            <w:r w:rsidRPr="00A26ABD">
              <w:rPr>
                <w:rFonts w:ascii="Arial" w:hAnsi="Arial" w:cs="Arial"/>
                <w:sz w:val="18"/>
                <w:szCs w:val="18"/>
              </w:rPr>
              <w:br/>
              <w:t>$250</w:t>
            </w:r>
          </w:p>
        </w:tc>
        <w:tc>
          <w:tcPr>
            <w:tcW w:w="1630" w:type="dxa"/>
            <w:vMerge w:val="restart"/>
            <w:tcBorders>
              <w:top w:val="single" w:sz="6" w:space="0" w:color="000000"/>
              <w:left w:val="single" w:sz="4" w:space="0" w:color="auto"/>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235</w:t>
            </w:r>
          </w:p>
        </w:tc>
      </w:tr>
      <w:tr w:rsidR="00A26ABD" w:rsidRPr="00A26ABD" w:rsidTr="007F4523">
        <w:tc>
          <w:tcPr>
            <w:tcW w:w="0" w:type="auto"/>
            <w:vMerge/>
            <w:tcBorders>
              <w:top w:val="single" w:sz="6" w:space="0" w:color="000000"/>
              <w:left w:val="single" w:sz="4" w:space="0" w:color="auto"/>
              <w:bottom w:val="single" w:sz="6" w:space="0" w:color="000000"/>
              <w:right w:val="single" w:sz="6" w:space="0" w:color="000000"/>
            </w:tcBorders>
            <w:vAlign w:val="center"/>
          </w:tcPr>
          <w:p w:rsidR="007F4523" w:rsidRPr="00A26ABD" w:rsidRDefault="007F4523" w:rsidP="007F4523">
            <w:pPr>
              <w:rPr>
                <w:rFonts w:ascii="Arial" w:hAnsi="Arial" w:cs="Arial"/>
                <w:sz w:val="18"/>
                <w:szCs w:val="18"/>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Servicios</w:t>
            </w:r>
          </w:p>
        </w:tc>
        <w:tc>
          <w:tcPr>
            <w:tcW w:w="15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51 hasta</w:t>
            </w:r>
            <w:r w:rsidRPr="00A26ABD">
              <w:rPr>
                <w:rFonts w:ascii="Arial" w:hAnsi="Arial" w:cs="Arial"/>
                <w:sz w:val="18"/>
                <w:szCs w:val="18"/>
              </w:rPr>
              <w:br/>
              <w:t>100</w:t>
            </w:r>
          </w:p>
        </w:tc>
        <w:tc>
          <w:tcPr>
            <w:tcW w:w="0" w:type="auto"/>
            <w:vMerge/>
            <w:tcBorders>
              <w:top w:val="single" w:sz="6" w:space="0" w:color="000000"/>
              <w:left w:val="single" w:sz="6" w:space="0" w:color="000000"/>
              <w:bottom w:val="single" w:sz="6" w:space="0" w:color="000000"/>
              <w:right w:val="single" w:sz="4" w:space="0" w:color="auto"/>
            </w:tcBorders>
            <w:vAlign w:val="center"/>
          </w:tcPr>
          <w:p w:rsidR="007F4523" w:rsidRPr="00A26ABD" w:rsidRDefault="007F4523" w:rsidP="007F4523">
            <w:pPr>
              <w:rPr>
                <w:rFonts w:ascii="Arial" w:hAnsi="Arial" w:cs="Arial"/>
                <w:sz w:val="18"/>
                <w:szCs w:val="18"/>
              </w:rPr>
            </w:pPr>
          </w:p>
        </w:tc>
        <w:tc>
          <w:tcPr>
            <w:tcW w:w="0" w:type="auto"/>
            <w:vMerge/>
            <w:tcBorders>
              <w:top w:val="single" w:sz="6" w:space="0" w:color="000000"/>
              <w:left w:val="single" w:sz="4" w:space="0" w:color="auto"/>
              <w:right w:val="single" w:sz="6" w:space="0" w:color="000000"/>
            </w:tcBorders>
            <w:vAlign w:val="center"/>
          </w:tcPr>
          <w:p w:rsidR="007F4523" w:rsidRPr="00A26ABD" w:rsidRDefault="007F4523" w:rsidP="007F4523">
            <w:pPr>
              <w:rPr>
                <w:rFonts w:ascii="Arial" w:hAnsi="Arial" w:cs="Arial"/>
                <w:sz w:val="18"/>
                <w:szCs w:val="18"/>
              </w:rPr>
            </w:pPr>
          </w:p>
        </w:tc>
      </w:tr>
      <w:tr w:rsidR="007F4523" w:rsidRPr="00A26ABD" w:rsidTr="007F4523">
        <w:tc>
          <w:tcPr>
            <w:tcW w:w="0" w:type="auto"/>
            <w:vMerge/>
            <w:tcBorders>
              <w:top w:val="single" w:sz="6" w:space="0" w:color="000000"/>
              <w:left w:val="single" w:sz="4" w:space="0" w:color="auto"/>
              <w:bottom w:val="single" w:sz="4" w:space="0" w:color="auto"/>
              <w:right w:val="single" w:sz="6" w:space="0" w:color="000000"/>
            </w:tcBorders>
            <w:vAlign w:val="center"/>
          </w:tcPr>
          <w:p w:rsidR="007F4523" w:rsidRPr="00A26ABD" w:rsidRDefault="007F4523" w:rsidP="007F4523">
            <w:pPr>
              <w:rPr>
                <w:rFonts w:ascii="Arial" w:hAnsi="Arial" w:cs="Arial"/>
                <w:sz w:val="18"/>
                <w:szCs w:val="18"/>
              </w:rPr>
            </w:pPr>
          </w:p>
        </w:tc>
        <w:tc>
          <w:tcPr>
            <w:tcW w:w="2239" w:type="dxa"/>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Industria</w:t>
            </w:r>
          </w:p>
        </w:tc>
        <w:tc>
          <w:tcPr>
            <w:tcW w:w="1517" w:type="dxa"/>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51 hasta</w:t>
            </w:r>
            <w:r w:rsidRPr="00A26ABD">
              <w:rPr>
                <w:rFonts w:ascii="Arial" w:hAnsi="Arial" w:cs="Arial"/>
                <w:sz w:val="18"/>
                <w:szCs w:val="18"/>
              </w:rPr>
              <w:br/>
              <w:t>250</w:t>
            </w:r>
          </w:p>
        </w:tc>
        <w:tc>
          <w:tcPr>
            <w:tcW w:w="1857" w:type="dxa"/>
            <w:tcBorders>
              <w:top w:val="single" w:sz="6" w:space="0" w:color="000000"/>
              <w:left w:val="single" w:sz="6" w:space="0" w:color="000000"/>
              <w:bottom w:val="single" w:sz="4" w:space="0" w:color="auto"/>
              <w:right w:val="single" w:sz="4" w:space="0" w:color="auto"/>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Desde $100.01 hasta</w:t>
            </w:r>
            <w:r w:rsidRPr="00A26ABD">
              <w:rPr>
                <w:rFonts w:ascii="Arial" w:hAnsi="Arial" w:cs="Arial"/>
                <w:sz w:val="18"/>
                <w:szCs w:val="18"/>
              </w:rPr>
              <w:br/>
              <w:t>$250</w:t>
            </w:r>
          </w:p>
        </w:tc>
        <w:tc>
          <w:tcPr>
            <w:tcW w:w="1630" w:type="dxa"/>
            <w:tcBorders>
              <w:top w:val="single" w:sz="6" w:space="0" w:color="000000"/>
              <w:left w:val="single" w:sz="4" w:space="0" w:color="auto"/>
              <w:bottom w:val="single" w:sz="6" w:space="0" w:color="000000"/>
              <w:right w:val="single" w:sz="6" w:space="0" w:color="000000"/>
            </w:tcBorders>
            <w:tcMar>
              <w:top w:w="15" w:type="dxa"/>
              <w:left w:w="43" w:type="dxa"/>
              <w:bottom w:w="15" w:type="dxa"/>
              <w:right w:w="43" w:type="dxa"/>
            </w:tcMar>
            <w:vAlign w:val="center"/>
          </w:tcPr>
          <w:p w:rsidR="007F4523" w:rsidRPr="00A26ABD" w:rsidRDefault="007F4523" w:rsidP="007F4523">
            <w:pPr>
              <w:jc w:val="center"/>
              <w:rPr>
                <w:rFonts w:ascii="Arial" w:hAnsi="Arial" w:cs="Arial"/>
                <w:sz w:val="18"/>
                <w:szCs w:val="18"/>
              </w:rPr>
            </w:pPr>
            <w:r w:rsidRPr="00A26ABD">
              <w:rPr>
                <w:rFonts w:ascii="Arial" w:hAnsi="Arial" w:cs="Arial"/>
                <w:sz w:val="18"/>
                <w:szCs w:val="18"/>
              </w:rPr>
              <w:t>250</w:t>
            </w:r>
          </w:p>
        </w:tc>
      </w:tr>
    </w:tbl>
    <w:p w:rsidR="007F4523" w:rsidRPr="00A26ABD" w:rsidRDefault="007F4523" w:rsidP="007F4523">
      <w:pPr>
        <w:ind w:firstLine="288"/>
        <w:jc w:val="both"/>
        <w:rPr>
          <w:rFonts w:ascii="Arial" w:hAnsi="Arial" w:cs="Arial"/>
          <w:b/>
          <w:bCs/>
          <w:sz w:val="18"/>
          <w:szCs w:val="18"/>
        </w:rPr>
      </w:pPr>
    </w:p>
    <w:p w:rsidR="007F4523" w:rsidRPr="00A26ABD" w:rsidRDefault="007F4523" w:rsidP="007F4523">
      <w:pPr>
        <w:ind w:firstLine="288"/>
        <w:jc w:val="both"/>
        <w:rPr>
          <w:rFonts w:ascii="Arial" w:hAnsi="Arial" w:cs="Arial"/>
          <w:b/>
          <w:bCs/>
          <w:sz w:val="18"/>
          <w:szCs w:val="18"/>
        </w:rPr>
      </w:pPr>
    </w:p>
    <w:p w:rsidR="007F4523" w:rsidRPr="00A26ABD" w:rsidRDefault="007F4523" w:rsidP="007F4523">
      <w:pPr>
        <w:ind w:firstLine="288"/>
        <w:jc w:val="both"/>
        <w:rPr>
          <w:rFonts w:ascii="Arial" w:hAnsi="Arial" w:cs="Arial"/>
          <w:sz w:val="18"/>
          <w:szCs w:val="18"/>
        </w:rPr>
      </w:pPr>
      <w:r w:rsidRPr="00A26ABD">
        <w:rPr>
          <w:rFonts w:ascii="Arial" w:hAnsi="Arial" w:cs="Arial"/>
          <w:b/>
          <w:bCs/>
          <w:sz w:val="18"/>
          <w:szCs w:val="18"/>
        </w:rPr>
        <w:t>*Tope Máximo Combinado = (Trabajadores) X 10% + (Ventas Anuales) X 90%.</w:t>
      </w:r>
    </w:p>
    <w:p w:rsidR="007F4523" w:rsidRPr="00A26ABD" w:rsidRDefault="007F4523" w:rsidP="007F4523">
      <w:pPr>
        <w:jc w:val="both"/>
        <w:rPr>
          <w:rFonts w:ascii="Arial" w:hAnsi="Arial" w:cs="Arial"/>
          <w:sz w:val="18"/>
          <w:szCs w:val="18"/>
        </w:rPr>
      </w:pPr>
    </w:p>
    <w:p w:rsidR="007F4523" w:rsidRPr="00A26ABD" w:rsidRDefault="007F4523" w:rsidP="007F4523">
      <w:pPr>
        <w:jc w:val="both"/>
        <w:rPr>
          <w:rFonts w:ascii="Lucida Sans" w:hAnsi="Lucida Sans"/>
          <w:sz w:val="22"/>
          <w:szCs w:val="26"/>
        </w:rPr>
      </w:pPr>
      <w:r w:rsidRPr="00A26ABD">
        <w:rPr>
          <w:rFonts w:ascii="Arial" w:hAnsi="Arial" w:cs="Arial"/>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F4523" w:rsidRPr="00A26ABD" w:rsidRDefault="007F4523" w:rsidP="007F4523">
      <w:pPr>
        <w:rPr>
          <w:rFonts w:ascii="Lucida Sans" w:hAnsi="Lucida Sans"/>
          <w:sz w:val="22"/>
          <w:szCs w:val="26"/>
        </w:rPr>
      </w:pPr>
    </w:p>
    <w:p w:rsidR="007F4523" w:rsidRPr="00A26ABD" w:rsidRDefault="007F4523" w:rsidP="007F4523">
      <w:pPr>
        <w:jc w:val="center"/>
        <w:rPr>
          <w:rFonts w:ascii="Lucida Sans" w:hAnsi="Lucida Sans"/>
          <w:sz w:val="22"/>
          <w:szCs w:val="28"/>
        </w:rPr>
      </w:pPr>
      <w:r w:rsidRPr="00A26ABD">
        <w:rPr>
          <w:rFonts w:ascii="Lucida Sans" w:hAnsi="Lucida Sans"/>
          <w:sz w:val="22"/>
          <w:szCs w:val="28"/>
        </w:rPr>
        <w:t>Atentamente,</w:t>
      </w:r>
    </w:p>
    <w:p w:rsidR="007F4523" w:rsidRPr="00A26ABD" w:rsidRDefault="007F4523" w:rsidP="007F4523">
      <w:pPr>
        <w:rPr>
          <w:rFonts w:ascii="Lucida Sans" w:hAnsi="Lucida Sans"/>
          <w:sz w:val="22"/>
          <w:szCs w:val="28"/>
        </w:rPr>
      </w:pPr>
    </w:p>
    <w:p w:rsidR="007F4523" w:rsidRPr="00A26ABD" w:rsidRDefault="007F4523" w:rsidP="007F4523">
      <w:pPr>
        <w:rPr>
          <w:rFonts w:ascii="Lucida Sans" w:hAnsi="Lucida Sans"/>
          <w:sz w:val="22"/>
          <w:szCs w:val="28"/>
        </w:rPr>
      </w:pPr>
    </w:p>
    <w:p w:rsidR="007F4523" w:rsidRPr="00A26ABD" w:rsidRDefault="007F4523" w:rsidP="007F4523">
      <w:pPr>
        <w:rPr>
          <w:rFonts w:ascii="Lucida Sans" w:hAnsi="Lucida Sans"/>
          <w:sz w:val="20"/>
          <w:szCs w:val="20"/>
        </w:rPr>
      </w:pPr>
      <w:r w:rsidRPr="00A26ABD">
        <w:rPr>
          <w:rFonts w:ascii="Lucida Sans" w:hAnsi="Lucida Sans"/>
          <w:sz w:val="20"/>
          <w:szCs w:val="20"/>
        </w:rPr>
        <w:t xml:space="preserve">Razón o Denominación Social:   </w:t>
      </w:r>
    </w:p>
    <w:p w:rsidR="007F4523" w:rsidRPr="00A26ABD" w:rsidRDefault="007F4523" w:rsidP="007F4523">
      <w:pPr>
        <w:rPr>
          <w:rFonts w:ascii="Lucida Sans" w:hAnsi="Lucida Sans"/>
          <w:sz w:val="20"/>
          <w:szCs w:val="20"/>
        </w:rPr>
      </w:pPr>
      <w:r w:rsidRPr="00A26ABD">
        <w:rPr>
          <w:rFonts w:ascii="Lucida Sans" w:hAnsi="Lucida Sans"/>
          <w:sz w:val="20"/>
          <w:szCs w:val="20"/>
        </w:rPr>
        <w:t xml:space="preserve">Nombre y Firma del Representante Legal: </w:t>
      </w:r>
    </w:p>
    <w:p w:rsidR="007F4523" w:rsidRPr="00A26ABD" w:rsidRDefault="007F4523" w:rsidP="007F4523">
      <w:pPr>
        <w:rPr>
          <w:rFonts w:ascii="Lucida Sans" w:hAnsi="Lucida Sans"/>
          <w:sz w:val="22"/>
          <w:szCs w:val="28"/>
        </w:rPr>
      </w:pPr>
      <w:r w:rsidRPr="00A26ABD">
        <w:rPr>
          <w:rFonts w:ascii="Lucida Sans" w:hAnsi="Lucida Sans"/>
          <w:sz w:val="22"/>
          <w:szCs w:val="28"/>
        </w:rPr>
        <w:t xml:space="preserve">                </w:t>
      </w:r>
    </w:p>
    <w:p w:rsidR="007F4523" w:rsidRPr="00A26ABD" w:rsidRDefault="007F4523" w:rsidP="007F4523">
      <w:pPr>
        <w:rPr>
          <w:sz w:val="12"/>
        </w:rPr>
      </w:pPr>
    </w:p>
    <w:p w:rsidR="007F4523" w:rsidRPr="00A26ABD" w:rsidRDefault="007F4523" w:rsidP="007F4523">
      <w:pPr>
        <w:pStyle w:val="Ttulo1"/>
        <w:jc w:val="center"/>
        <w:rPr>
          <w:b/>
          <w:bCs w:val="0"/>
          <w:color w:val="auto"/>
          <w:sz w:val="20"/>
          <w:szCs w:val="20"/>
        </w:rPr>
      </w:pPr>
      <w:bookmarkStart w:id="154" w:name="_Toc506298441"/>
      <w:r w:rsidRPr="00A26ABD">
        <w:rPr>
          <w:b/>
          <w:bCs w:val="0"/>
          <w:color w:val="auto"/>
          <w:sz w:val="20"/>
          <w:szCs w:val="20"/>
        </w:rPr>
        <w:lastRenderedPageBreak/>
        <w:t>ANEXO 11: LISTA DE DOCUMENTACIÓN</w:t>
      </w:r>
      <w:bookmarkEnd w:id="154"/>
    </w:p>
    <w:p w:rsidR="007F4523" w:rsidRPr="00A26ABD" w:rsidRDefault="007F4523" w:rsidP="007F4523">
      <w:pPr>
        <w:pBdr>
          <w:top w:val="single" w:sz="6" w:space="1" w:color="auto"/>
          <w:left w:val="single" w:sz="6" w:space="1" w:color="auto"/>
          <w:bottom w:val="single" w:sz="6" w:space="1" w:color="auto"/>
          <w:right w:val="single" w:sz="6" w:space="0" w:color="auto"/>
        </w:pBdr>
        <w:jc w:val="center"/>
        <w:rPr>
          <w:rFonts w:ascii="Arial" w:hAnsi="Arial" w:cs="Arial"/>
          <w:b/>
          <w:sz w:val="22"/>
        </w:rPr>
      </w:pPr>
      <w:r w:rsidRPr="00A26ABD">
        <w:rPr>
          <w:rFonts w:ascii="Arial" w:hAnsi="Arial" w:cs="Arial"/>
          <w:b/>
          <w:sz w:val="20"/>
          <w:szCs w:val="20"/>
        </w:rPr>
        <w:t>DOCUMENTACIÓN QUE DEBERÁ CONTENER EL SOBRE CERRADO QUE CONTENGA LA PROPUESTA TÉCNICA Y ECONÓMICA</w:t>
      </w:r>
    </w:p>
    <w:p w:rsidR="007F4523" w:rsidRPr="00A26ABD" w:rsidRDefault="007F4523" w:rsidP="007F4523">
      <w:pPr>
        <w:jc w:val="both"/>
        <w:rPr>
          <w:rFonts w:ascii="Arial" w:hAnsi="Arial" w:cs="Arial"/>
          <w:sz w:val="22"/>
        </w:rPr>
      </w:pPr>
    </w:p>
    <w:tbl>
      <w:tblPr>
        <w:tblW w:w="919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29"/>
        <w:gridCol w:w="931"/>
        <w:gridCol w:w="932"/>
      </w:tblGrid>
      <w:tr w:rsidR="007F4523" w:rsidRPr="00A26ABD" w:rsidTr="007F4523">
        <w:trPr>
          <w:trHeight w:val="682"/>
        </w:trPr>
        <w:tc>
          <w:tcPr>
            <w:tcW w:w="7329" w:type="dxa"/>
          </w:tcPr>
          <w:p w:rsidR="007F4523" w:rsidRPr="00A26ABD" w:rsidRDefault="007F4523" w:rsidP="007F4523">
            <w:pPr>
              <w:jc w:val="both"/>
              <w:rPr>
                <w:b/>
                <w:sz w:val="18"/>
                <w:szCs w:val="18"/>
              </w:rPr>
            </w:pPr>
          </w:p>
          <w:p w:rsidR="007F4523" w:rsidRPr="00A26ABD" w:rsidRDefault="007F4523" w:rsidP="007F4523">
            <w:pPr>
              <w:pStyle w:val="Sangra3detindependiente1"/>
              <w:numPr>
                <w:ilvl w:val="0"/>
                <w:numId w:val="33"/>
              </w:numPr>
              <w:rPr>
                <w:rFonts w:cs="Arial"/>
                <w:b/>
                <w:bCs/>
                <w:sz w:val="18"/>
                <w:szCs w:val="18"/>
              </w:rPr>
            </w:pPr>
            <w:r w:rsidRPr="00A26ABD">
              <w:rPr>
                <w:rFonts w:cs="Arial"/>
                <w:b/>
                <w:bCs/>
                <w:sz w:val="18"/>
                <w:szCs w:val="18"/>
              </w:rPr>
              <w:t>Contenido de la oferta técnica</w:t>
            </w:r>
          </w:p>
          <w:p w:rsidR="007F4523" w:rsidRPr="00A26ABD" w:rsidRDefault="007F4523" w:rsidP="007F4523">
            <w:pPr>
              <w:pStyle w:val="Sangra3detindependiente1"/>
              <w:ind w:left="0"/>
              <w:rPr>
                <w:rFonts w:cs="Arial"/>
                <w:sz w:val="18"/>
                <w:szCs w:val="18"/>
              </w:rPr>
            </w:pPr>
          </w:p>
          <w:p w:rsidR="007F4523" w:rsidRPr="00A26ABD" w:rsidRDefault="007F4523" w:rsidP="007F4523">
            <w:pPr>
              <w:numPr>
                <w:ilvl w:val="0"/>
                <w:numId w:val="34"/>
              </w:numPr>
              <w:autoSpaceDE w:val="0"/>
              <w:autoSpaceDN w:val="0"/>
              <w:adjustRightInd w:val="0"/>
              <w:jc w:val="both"/>
              <w:rPr>
                <w:rFonts w:ascii="Arial" w:hAnsi="Arial" w:cs="Arial"/>
                <w:sz w:val="18"/>
                <w:szCs w:val="18"/>
              </w:rPr>
            </w:pPr>
            <w:r w:rsidRPr="00A26ABD">
              <w:rPr>
                <w:rFonts w:ascii="Arial" w:hAnsi="Arial" w:cs="Arial"/>
                <w:sz w:val="18"/>
                <w:szCs w:val="18"/>
              </w:rPr>
              <w:t xml:space="preserve">La </w:t>
            </w:r>
            <w:r w:rsidRPr="00A26ABD">
              <w:rPr>
                <w:rFonts w:ascii="Arial" w:hAnsi="Arial" w:cs="Arial"/>
                <w:b/>
                <w:i/>
                <w:sz w:val="18"/>
                <w:szCs w:val="18"/>
                <w:u w:val="single"/>
              </w:rPr>
              <w:t>oferta técnica</w:t>
            </w:r>
            <w:r w:rsidRPr="00A26ABD">
              <w:rPr>
                <w:rFonts w:ascii="Arial" w:hAnsi="Arial" w:cs="Arial"/>
                <w:sz w:val="18"/>
                <w:szCs w:val="18"/>
              </w:rPr>
              <w:t xml:space="preserve">, que será elaborada conforme al punto 2 de la presente Convocatoria debiendo contener toda la información señalada en el </w:t>
            </w:r>
            <w:r w:rsidRPr="00A26ABD">
              <w:rPr>
                <w:rFonts w:ascii="Arial" w:hAnsi="Arial" w:cs="Arial"/>
                <w:b/>
                <w:sz w:val="18"/>
                <w:szCs w:val="18"/>
              </w:rPr>
              <w:t xml:space="preserve">Anexo 1: “Especificaciones técnicas” </w:t>
            </w:r>
            <w:r w:rsidRPr="00A26ABD">
              <w:rPr>
                <w:rFonts w:ascii="Arial" w:hAnsi="Arial" w:cs="Arial"/>
                <w:sz w:val="18"/>
                <w:szCs w:val="18"/>
              </w:rPr>
              <w:t>de la presente Convocatoria.</w:t>
            </w:r>
          </w:p>
          <w:p w:rsidR="007F4523" w:rsidRPr="00A26ABD" w:rsidRDefault="007F4523" w:rsidP="007F4523">
            <w:pPr>
              <w:autoSpaceDE w:val="0"/>
              <w:autoSpaceDN w:val="0"/>
              <w:adjustRightInd w:val="0"/>
              <w:ind w:left="708"/>
              <w:jc w:val="both"/>
              <w:rPr>
                <w:rFonts w:ascii="Arial" w:hAnsi="Arial" w:cs="Arial"/>
                <w:sz w:val="18"/>
                <w:szCs w:val="18"/>
              </w:rPr>
            </w:pPr>
          </w:p>
          <w:p w:rsidR="007F4523" w:rsidRPr="00A26ABD" w:rsidRDefault="007F4523" w:rsidP="007F4523">
            <w:pPr>
              <w:pStyle w:val="Sangra3detindependiente1"/>
              <w:numPr>
                <w:ilvl w:val="0"/>
                <w:numId w:val="33"/>
              </w:numPr>
              <w:rPr>
                <w:rFonts w:cs="Arial"/>
                <w:b/>
                <w:bCs/>
                <w:sz w:val="18"/>
                <w:szCs w:val="18"/>
              </w:rPr>
            </w:pPr>
            <w:r w:rsidRPr="00A26ABD">
              <w:rPr>
                <w:rFonts w:cs="Arial"/>
                <w:b/>
                <w:bCs/>
                <w:sz w:val="18"/>
                <w:szCs w:val="18"/>
              </w:rPr>
              <w:t>Contenido de la oferta económica:</w:t>
            </w:r>
          </w:p>
          <w:p w:rsidR="007F4523" w:rsidRPr="00A26ABD" w:rsidRDefault="007F4523" w:rsidP="007F4523">
            <w:pPr>
              <w:pStyle w:val="Sangra3detindependiente1"/>
              <w:rPr>
                <w:rFonts w:cs="Arial"/>
                <w:sz w:val="18"/>
                <w:szCs w:val="18"/>
              </w:rPr>
            </w:pPr>
          </w:p>
          <w:p w:rsidR="007F4523" w:rsidRPr="00A26ABD" w:rsidRDefault="007F4523" w:rsidP="007F4523">
            <w:pPr>
              <w:pStyle w:val="Sangra3detindependiente1"/>
              <w:numPr>
                <w:ilvl w:val="0"/>
                <w:numId w:val="35"/>
              </w:numPr>
              <w:rPr>
                <w:rFonts w:cs="Arial"/>
                <w:sz w:val="18"/>
                <w:szCs w:val="18"/>
              </w:rPr>
            </w:pPr>
            <w:r w:rsidRPr="00A26ABD">
              <w:rPr>
                <w:rFonts w:cs="Arial"/>
                <w:sz w:val="18"/>
                <w:szCs w:val="18"/>
              </w:rPr>
              <w:t xml:space="preserve">La </w:t>
            </w:r>
            <w:r w:rsidRPr="00A26ABD">
              <w:rPr>
                <w:rFonts w:cs="Arial"/>
                <w:b/>
                <w:i/>
                <w:sz w:val="18"/>
                <w:szCs w:val="18"/>
                <w:u w:val="single"/>
              </w:rPr>
              <w:t>oferta económica</w:t>
            </w:r>
            <w:r w:rsidRPr="00A26ABD">
              <w:rPr>
                <w:rFonts w:cs="Arial"/>
                <w:sz w:val="18"/>
                <w:szCs w:val="18"/>
              </w:rPr>
              <w:t>, que deberá elaborarse conforme al punto 2 de la presente Convocatoria, contendrá la descripción de los servicios, d</w:t>
            </w:r>
            <w:r w:rsidRPr="00A26ABD">
              <w:rPr>
                <w:rFonts w:cs="Arial"/>
                <w:bCs/>
                <w:sz w:val="18"/>
                <w:szCs w:val="18"/>
              </w:rPr>
              <w:t>e</w:t>
            </w:r>
            <w:r w:rsidRPr="00A26ABD">
              <w:rPr>
                <w:rFonts w:cs="Arial"/>
                <w:b/>
                <w:bCs/>
                <w:sz w:val="18"/>
                <w:szCs w:val="18"/>
              </w:rPr>
              <w:t xml:space="preserve"> </w:t>
            </w:r>
            <w:r w:rsidRPr="00A26ABD">
              <w:rPr>
                <w:rFonts w:cs="Arial"/>
                <w:bCs/>
                <w:sz w:val="18"/>
                <w:szCs w:val="18"/>
              </w:rPr>
              <w:t xml:space="preserve">acuerdo a lo solicitado </w:t>
            </w:r>
            <w:r w:rsidRPr="00A26ABD">
              <w:rPr>
                <w:rFonts w:cs="Arial"/>
                <w:sz w:val="18"/>
                <w:szCs w:val="18"/>
              </w:rPr>
              <w:t xml:space="preserve">en el </w:t>
            </w:r>
            <w:r w:rsidRPr="00A26ABD">
              <w:rPr>
                <w:rFonts w:cs="Arial"/>
                <w:b/>
                <w:sz w:val="18"/>
                <w:szCs w:val="18"/>
              </w:rPr>
              <w:t xml:space="preserve">Anexo 1 “Especificaciones Técnicas” </w:t>
            </w:r>
            <w:r w:rsidRPr="00A26ABD">
              <w:rPr>
                <w:rFonts w:cs="Arial"/>
                <w:bCs/>
                <w:sz w:val="18"/>
                <w:szCs w:val="18"/>
              </w:rPr>
              <w:t>de esta Convocatoria,</w:t>
            </w:r>
            <w:r w:rsidRPr="00A26ABD">
              <w:rPr>
                <w:rFonts w:cs="Arial"/>
                <w:b/>
                <w:bCs/>
                <w:sz w:val="18"/>
                <w:szCs w:val="18"/>
              </w:rPr>
              <w:t xml:space="preserve"> </w:t>
            </w:r>
            <w:r w:rsidRPr="00A26ABD">
              <w:rPr>
                <w:rFonts w:cs="Arial"/>
                <w:bCs/>
                <w:sz w:val="18"/>
                <w:szCs w:val="18"/>
              </w:rPr>
              <w:t xml:space="preserve">asimismo, deberá señalar el </w:t>
            </w:r>
            <w:r w:rsidRPr="00A26ABD">
              <w:rPr>
                <w:rFonts w:cs="Arial"/>
                <w:sz w:val="18"/>
                <w:szCs w:val="18"/>
              </w:rPr>
              <w:t xml:space="preserve">subtotal </w:t>
            </w:r>
            <w:r w:rsidRPr="00A26ABD">
              <w:rPr>
                <w:rFonts w:cs="Arial"/>
                <w:sz w:val="18"/>
                <w:szCs w:val="18"/>
                <w:lang w:val="es-MX"/>
              </w:rPr>
              <w:t>(resultado de  multiplicar la cantidad por el precio unitario),</w:t>
            </w:r>
            <w:r w:rsidRPr="00A26ABD">
              <w:rPr>
                <w:rFonts w:cs="Arial"/>
                <w:sz w:val="18"/>
                <w:szCs w:val="18"/>
              </w:rPr>
              <w:t xml:space="preserve"> desglose del Impuesto al Valor Agregado (IVA) y el </w:t>
            </w:r>
            <w:r w:rsidRPr="00A26ABD">
              <w:rPr>
                <w:rFonts w:cs="Arial"/>
                <w:b/>
                <w:sz w:val="18"/>
                <w:szCs w:val="18"/>
              </w:rPr>
              <w:t>importe total</w:t>
            </w:r>
            <w:r w:rsidRPr="00A26ABD">
              <w:rPr>
                <w:rFonts w:cs="Arial"/>
                <w:sz w:val="18"/>
                <w:szCs w:val="18"/>
              </w:rPr>
              <w:t xml:space="preserve"> </w:t>
            </w:r>
            <w:r w:rsidRPr="00A26ABD">
              <w:rPr>
                <w:rFonts w:cs="Arial"/>
                <w:b/>
                <w:bCs/>
                <w:sz w:val="18"/>
                <w:szCs w:val="18"/>
              </w:rPr>
              <w:t xml:space="preserve">ofertado </w:t>
            </w:r>
            <w:r w:rsidRPr="00A26ABD">
              <w:rPr>
                <w:rFonts w:cs="Arial"/>
                <w:b/>
                <w:sz w:val="18"/>
                <w:szCs w:val="18"/>
              </w:rPr>
              <w:t>con número y letra de conformidad con el Anexo 5.</w:t>
            </w:r>
          </w:p>
          <w:p w:rsidR="007F4523" w:rsidRPr="00A26ABD" w:rsidRDefault="007F4523" w:rsidP="007F4523">
            <w:pPr>
              <w:pStyle w:val="Sangra3detindependiente1"/>
              <w:ind w:left="708"/>
              <w:rPr>
                <w:rFonts w:cs="Arial"/>
                <w:sz w:val="18"/>
                <w:szCs w:val="18"/>
              </w:rPr>
            </w:pPr>
          </w:p>
          <w:p w:rsidR="007F4523" w:rsidRPr="00A26ABD" w:rsidRDefault="007F4523" w:rsidP="007F4523">
            <w:pPr>
              <w:numPr>
                <w:ilvl w:val="0"/>
                <w:numId w:val="35"/>
              </w:numPr>
              <w:jc w:val="both"/>
              <w:rPr>
                <w:rFonts w:ascii="Arial" w:hAnsi="Arial" w:cs="Arial"/>
                <w:b/>
                <w:sz w:val="18"/>
                <w:szCs w:val="18"/>
                <w:u w:val="single"/>
              </w:rPr>
            </w:pPr>
            <w:r w:rsidRPr="00A26ABD">
              <w:rPr>
                <w:rFonts w:ascii="Arial" w:hAnsi="Arial" w:cs="Arial"/>
                <w:sz w:val="18"/>
                <w:szCs w:val="18"/>
              </w:rPr>
              <w:t xml:space="preserve">Carta bajo protesta de decir verdad dirigida al Fondo de Cultura Económica, firmada autógrafamente por el representante legal, indicando que los precios de las cotizaciones presentadas por el invitado adjudicado, </w:t>
            </w:r>
            <w:r w:rsidRPr="00A26ABD">
              <w:rPr>
                <w:rFonts w:ascii="Arial" w:hAnsi="Arial" w:cs="Arial"/>
                <w:b/>
                <w:sz w:val="18"/>
                <w:szCs w:val="18"/>
                <w:u w:val="single"/>
              </w:rPr>
              <w:t>serán considerados fijos durante la prestación del servicio</w:t>
            </w:r>
            <w:r w:rsidRPr="00A26ABD">
              <w:rPr>
                <w:rFonts w:ascii="Arial" w:hAnsi="Arial" w:cs="Arial"/>
                <w:b/>
                <w:sz w:val="18"/>
                <w:szCs w:val="18"/>
              </w:rPr>
              <w:t xml:space="preserve">. </w:t>
            </w:r>
            <w:r w:rsidRPr="00A26ABD">
              <w:rPr>
                <w:rFonts w:ascii="Arial" w:hAnsi="Arial" w:cs="Arial"/>
                <w:sz w:val="18"/>
                <w:szCs w:val="18"/>
              </w:rPr>
              <w:t>(</w:t>
            </w:r>
            <w:r w:rsidRPr="00A26ABD">
              <w:rPr>
                <w:rFonts w:ascii="Arial" w:hAnsi="Arial" w:cs="Arial"/>
                <w:b/>
                <w:sz w:val="18"/>
                <w:szCs w:val="18"/>
              </w:rPr>
              <w:t>Anexo 6</w:t>
            </w:r>
            <w:r w:rsidRPr="00A26ABD">
              <w:rPr>
                <w:rFonts w:ascii="Arial" w:hAnsi="Arial" w:cs="Arial"/>
                <w:sz w:val="18"/>
                <w:szCs w:val="18"/>
              </w:rPr>
              <w:t>).</w:t>
            </w:r>
          </w:p>
          <w:p w:rsidR="007F4523" w:rsidRPr="00A26ABD" w:rsidRDefault="007F4523" w:rsidP="007F4523">
            <w:pPr>
              <w:autoSpaceDE w:val="0"/>
              <w:autoSpaceDN w:val="0"/>
              <w:adjustRightInd w:val="0"/>
              <w:ind w:left="708" w:hanging="708"/>
              <w:jc w:val="both"/>
              <w:rPr>
                <w:rFonts w:ascii="Arial" w:hAnsi="Arial" w:cs="Arial"/>
                <w:sz w:val="18"/>
                <w:szCs w:val="18"/>
              </w:rPr>
            </w:pPr>
          </w:p>
          <w:p w:rsidR="007F4523" w:rsidRPr="00A26ABD" w:rsidRDefault="007F4523" w:rsidP="007F4523">
            <w:pPr>
              <w:pStyle w:val="Sangra3detindependiente1"/>
              <w:numPr>
                <w:ilvl w:val="0"/>
                <w:numId w:val="33"/>
              </w:numPr>
              <w:rPr>
                <w:rFonts w:cs="Arial"/>
                <w:b/>
                <w:bCs/>
                <w:sz w:val="18"/>
                <w:szCs w:val="18"/>
              </w:rPr>
            </w:pPr>
            <w:r w:rsidRPr="00A26ABD">
              <w:rPr>
                <w:rFonts w:cs="Arial"/>
                <w:b/>
                <w:bCs/>
                <w:sz w:val="18"/>
                <w:szCs w:val="18"/>
              </w:rPr>
              <w:t>Documentación distinta de la oferta técnica y económica</w:t>
            </w:r>
          </w:p>
          <w:p w:rsidR="007F4523" w:rsidRPr="00A26ABD" w:rsidRDefault="007F4523" w:rsidP="007F4523">
            <w:pPr>
              <w:autoSpaceDE w:val="0"/>
              <w:autoSpaceDN w:val="0"/>
              <w:adjustRightInd w:val="0"/>
              <w:jc w:val="both"/>
              <w:rPr>
                <w:rFonts w:ascii="Arial" w:hAnsi="Arial" w:cs="Arial"/>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 xml:space="preserve">Escrito en hoja membretada del invitado, debidamente firmado (no rubricado) por el representante legal del invitado, en el que haga constar que cuenta con facultades suficientes para suscribir a nombre de su representado, la oferta técnica y la oferta económica, conforme se detalla en el </w:t>
            </w:r>
            <w:r w:rsidRPr="00A26ABD">
              <w:rPr>
                <w:rFonts w:cs="Arial"/>
                <w:b/>
                <w:bCs/>
                <w:sz w:val="18"/>
                <w:szCs w:val="18"/>
              </w:rPr>
              <w:t>Anexo 2</w:t>
            </w:r>
            <w:r w:rsidRPr="00A26ABD">
              <w:rPr>
                <w:rFonts w:cs="Arial"/>
                <w:sz w:val="18"/>
                <w:szCs w:val="18"/>
              </w:rPr>
              <w:t xml:space="preserve"> de esta Convocatoria. (Formato de acreditación) conforme al Artículo 48 fracción V del Reglamento de la Ley, o bien, podrá presentarlo en escrito libre debiendo contener, como mínimo, la información solicitada en el citado Anexo.</w:t>
            </w:r>
          </w:p>
          <w:p w:rsidR="007F4523" w:rsidRPr="00A26ABD" w:rsidRDefault="007F4523" w:rsidP="007F4523">
            <w:pPr>
              <w:pStyle w:val="Sangra3detindependiente1"/>
              <w:ind w:left="0"/>
              <w:rPr>
                <w:rFonts w:cs="Arial"/>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Copia de una identificación oficial vigente (Credencial de Elector, Pasaporte, Cédula Profesional o cualquier Identificación Oficial vigente) del representante legal que firma las propuestas, con fotografía y firma que se vea claramente.</w:t>
            </w:r>
          </w:p>
          <w:p w:rsidR="007F4523" w:rsidRPr="00A26ABD" w:rsidRDefault="007F4523" w:rsidP="007F4523">
            <w:pPr>
              <w:pStyle w:val="Sangra3detindependiente1"/>
              <w:ind w:left="0"/>
              <w:rPr>
                <w:rFonts w:cs="Arial"/>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 xml:space="preserve">Declaración por escrito en papel membretado del invitado, firmada autógrafamente por el representante legal del invitado en la que manifieste, que el invitado, su representante legal, sus accionistas y funcionarios, no se encuentran en los supuestos de los Artículos 50 y 60 de la Ley, de acuerdo al formato descrito en el </w:t>
            </w:r>
            <w:r w:rsidRPr="00A26ABD">
              <w:rPr>
                <w:rFonts w:cs="Arial"/>
                <w:b/>
                <w:bCs/>
                <w:sz w:val="18"/>
                <w:szCs w:val="18"/>
              </w:rPr>
              <w:t xml:space="preserve">Anexo 3 </w:t>
            </w:r>
            <w:r w:rsidRPr="00A26ABD">
              <w:rPr>
                <w:rFonts w:cs="Arial"/>
                <w:sz w:val="18"/>
                <w:szCs w:val="18"/>
              </w:rPr>
              <w:t xml:space="preserve"> de esta Convocatoria.</w:t>
            </w:r>
          </w:p>
          <w:p w:rsidR="007F4523" w:rsidRPr="00A26ABD" w:rsidRDefault="007F4523" w:rsidP="007F4523">
            <w:pPr>
              <w:pStyle w:val="Sangra3detindependiente1"/>
              <w:ind w:left="1057"/>
              <w:rPr>
                <w:rFonts w:cs="Arial"/>
                <w:sz w:val="18"/>
                <w:szCs w:val="18"/>
              </w:rPr>
            </w:pPr>
          </w:p>
          <w:p w:rsidR="007F4523" w:rsidRPr="00A26ABD" w:rsidRDefault="007F4523" w:rsidP="007F4523">
            <w:pPr>
              <w:pStyle w:val="Sangra3detindependiente1"/>
              <w:numPr>
                <w:ilvl w:val="0"/>
                <w:numId w:val="36"/>
              </w:numPr>
              <w:rPr>
                <w:sz w:val="18"/>
                <w:szCs w:val="18"/>
              </w:rPr>
            </w:pPr>
            <w:r w:rsidRPr="00A26ABD">
              <w:rPr>
                <w:sz w:val="18"/>
                <w:szCs w:val="18"/>
              </w:rPr>
              <w:t xml:space="preserve">Carta del invitado elaborada en papel membretado, en la que presente una declaración de integridad, en la que manifieste, bajo protesta de decir verdad que por sí mismo o a través de interpósita persona, se abstendrá de adoptar conductas, para que los servidores públicos de esta entidad, induzcan o alteren las evaluaciones de las propuestas, el resultado del procedimiento, u otros aspectos que otorguen condiciones más ventajosas con relación a los demás participantes, debidamente firmada autógrafamente, por el representante legal, esta declaración deberá estar redactada de acuerdo al formato descrito en el </w:t>
            </w:r>
            <w:r w:rsidRPr="00A26ABD">
              <w:rPr>
                <w:b/>
                <w:bCs/>
                <w:sz w:val="18"/>
                <w:szCs w:val="18"/>
              </w:rPr>
              <w:t xml:space="preserve">Anexo 4 </w:t>
            </w:r>
            <w:r w:rsidRPr="00A26ABD">
              <w:rPr>
                <w:sz w:val="18"/>
                <w:szCs w:val="18"/>
              </w:rPr>
              <w:t xml:space="preserve"> de esta Convocatoria.</w:t>
            </w:r>
          </w:p>
          <w:p w:rsidR="007F4523" w:rsidRPr="00A26ABD" w:rsidRDefault="007F4523" w:rsidP="007F4523">
            <w:pPr>
              <w:pStyle w:val="Sangra3detindependiente1"/>
              <w:ind w:left="708"/>
              <w:rPr>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 xml:space="preserve">De conformidad con el artículo 29 fracción VI de la Ley, </w:t>
            </w:r>
            <w:r w:rsidRPr="00A26ABD">
              <w:rPr>
                <w:rFonts w:cs="Arial"/>
                <w:b/>
                <w:sz w:val="18"/>
                <w:szCs w:val="18"/>
              </w:rPr>
              <w:t>para intervenir en el acto de presentación y apertura de proposiciones,</w:t>
            </w:r>
            <w:r w:rsidRPr="00A26ABD">
              <w:rPr>
                <w:rFonts w:cs="Arial"/>
                <w:sz w:val="18"/>
                <w:szCs w:val="18"/>
              </w:rPr>
              <w:t xml:space="preserve"> bastará que los invitados presenten un escrito en el que su firmante manifieste, bajo protesta de decir </w:t>
            </w:r>
            <w:r w:rsidRPr="00A26ABD">
              <w:rPr>
                <w:rFonts w:cs="Arial"/>
                <w:sz w:val="18"/>
                <w:szCs w:val="18"/>
              </w:rPr>
              <w:lastRenderedPageBreak/>
              <w:t xml:space="preserve">verdad, que cuenta con facultades suficientes para comprometerse por sí o por su representada, sin que resulte necesario acreditar su personalidad jurídica, pudiendo entregar a la Convocante en el momento en que realice su registro de acuerdo a lo señalado en el </w:t>
            </w:r>
            <w:r w:rsidRPr="00A26ABD">
              <w:rPr>
                <w:rFonts w:cs="Arial"/>
                <w:b/>
                <w:sz w:val="18"/>
                <w:szCs w:val="18"/>
              </w:rPr>
              <w:t>punto 5.2</w:t>
            </w:r>
            <w:r w:rsidRPr="00A26ABD">
              <w:rPr>
                <w:rFonts w:cs="Arial"/>
                <w:sz w:val="18"/>
                <w:szCs w:val="18"/>
              </w:rPr>
              <w:t xml:space="preserve"> de la presente Convocatoria. De acuerdo a lo señalado en el </w:t>
            </w:r>
            <w:r w:rsidRPr="00A26ABD">
              <w:rPr>
                <w:rFonts w:cs="Arial"/>
                <w:b/>
                <w:sz w:val="18"/>
                <w:szCs w:val="18"/>
              </w:rPr>
              <w:t>artículo 48 fracción VII</w:t>
            </w:r>
            <w:r w:rsidRPr="00A26ABD">
              <w:rPr>
                <w:rFonts w:cs="Arial"/>
                <w:sz w:val="18"/>
                <w:szCs w:val="18"/>
              </w:rPr>
              <w:t xml:space="preserve"> del Reglamento de la Ley, la falta de la identificación no será motivo de descalificación, sin embargo, la persona que presente la proposición sólo podrá participar como observador.</w:t>
            </w:r>
          </w:p>
          <w:p w:rsidR="007F4523" w:rsidRPr="00A26ABD" w:rsidRDefault="007F4523" w:rsidP="007F4523">
            <w:pPr>
              <w:pStyle w:val="Sangra3detindependiente1"/>
              <w:ind w:left="0"/>
              <w:rPr>
                <w:rFonts w:cs="Arial"/>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Los invitados deberán presentar un escrito bajo protesta de decir verdad a través del cual manifiesten que los servicios ofertados cumplen con las Normas Oficiales Mexicanas, las Normas Mexicanas y a falta de estas, las Normas Internacionales o en su caso, las Normas de Referencia o especificaciones aplicables; de conformidad con lo dispuesto en el artículo 31 del Reglamento de la Ley y el 53, 55 y 67 de la Ley Federal sobre Metrología y Normalización. (En caso de no requerir norma específica lo deberá manifestar en este escrito).</w:t>
            </w:r>
          </w:p>
          <w:p w:rsidR="007F4523" w:rsidRPr="00A26ABD" w:rsidRDefault="007F4523" w:rsidP="007F4523">
            <w:pPr>
              <w:pStyle w:val="Sangra3detindependiente1"/>
              <w:ind w:left="0"/>
              <w:rPr>
                <w:rFonts w:cs="Arial"/>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Escrito en que el invitado manifieste bajo protesta de decir verdad, que es de nacionalidad mexicana, de conformidad con lo dispuesto en el artículo 35 del Reglamento de la Ley.</w:t>
            </w:r>
          </w:p>
          <w:p w:rsidR="007F4523" w:rsidRPr="00A26ABD" w:rsidRDefault="007F4523" w:rsidP="007F4523">
            <w:pPr>
              <w:pStyle w:val="Prrafodelista"/>
              <w:rPr>
                <w:rFonts w:cs="Arial"/>
                <w:color w:val="auto"/>
                <w:sz w:val="18"/>
                <w:szCs w:val="18"/>
              </w:rPr>
            </w:pPr>
          </w:p>
          <w:p w:rsidR="007F4523" w:rsidRPr="00A26ABD" w:rsidRDefault="007F4523" w:rsidP="007F4523">
            <w:pPr>
              <w:pStyle w:val="Sangra3detindependiente1"/>
              <w:ind w:left="356"/>
              <w:rPr>
                <w:rFonts w:cs="Arial"/>
                <w:sz w:val="18"/>
                <w:szCs w:val="18"/>
              </w:rPr>
            </w:pPr>
            <w:r w:rsidRPr="00A26ABD">
              <w:rPr>
                <w:rFonts w:cs="Arial"/>
                <w:sz w:val="18"/>
                <w:szCs w:val="18"/>
              </w:rPr>
              <w:t xml:space="preserve">La omisión de alguno de estos requisitos, será motivo para desechar la propuesta de conformidad con el penúltimo párrafo del artículo 39 del Reglamento de la Ley. </w:t>
            </w:r>
          </w:p>
          <w:p w:rsidR="007F4523" w:rsidRPr="00A26ABD" w:rsidRDefault="007F4523" w:rsidP="007F4523">
            <w:pPr>
              <w:pStyle w:val="Prrafodelista"/>
              <w:rPr>
                <w:rFonts w:cs="Arial"/>
                <w:color w:val="auto"/>
                <w:sz w:val="18"/>
                <w:szCs w:val="18"/>
              </w:rPr>
            </w:pPr>
          </w:p>
          <w:p w:rsidR="007F4523" w:rsidRPr="00A26ABD" w:rsidRDefault="007F4523" w:rsidP="007F4523">
            <w:pPr>
              <w:pStyle w:val="Sangra3detindependiente1"/>
              <w:numPr>
                <w:ilvl w:val="0"/>
                <w:numId w:val="36"/>
              </w:numPr>
              <w:rPr>
                <w:rFonts w:cs="Arial"/>
                <w:sz w:val="18"/>
                <w:szCs w:val="18"/>
              </w:rPr>
            </w:pPr>
            <w:r w:rsidRPr="00A26ABD">
              <w:rPr>
                <w:rFonts w:cs="Arial"/>
                <w:sz w:val="18"/>
                <w:szCs w:val="18"/>
              </w:rPr>
              <w:t xml:space="preserve">En el caso de las empresas MIPYME el invitado podrá presentar Carta de Estratificación de Empresa MIPYME, debidamente requisitada </w:t>
            </w:r>
            <w:r w:rsidRPr="00A26ABD">
              <w:rPr>
                <w:rFonts w:cs="Arial"/>
                <w:b/>
                <w:sz w:val="18"/>
                <w:szCs w:val="18"/>
              </w:rPr>
              <w:t>(Anexo 10)</w:t>
            </w:r>
            <w:r w:rsidRPr="00A26ABD">
              <w:rPr>
                <w:rFonts w:cs="Arial"/>
                <w:sz w:val="18"/>
                <w:szCs w:val="18"/>
              </w:rPr>
              <w:t xml:space="preserve">. </w:t>
            </w:r>
            <w:r w:rsidRPr="00A26ABD">
              <w:rPr>
                <w:rFonts w:cs="Arial"/>
                <w:b/>
                <w:sz w:val="18"/>
                <w:szCs w:val="18"/>
              </w:rPr>
              <w:t>La omisión de este requisito no será motivo de descalificación.</w:t>
            </w:r>
          </w:p>
          <w:p w:rsidR="007F4523" w:rsidRPr="00A26ABD" w:rsidRDefault="007F4523" w:rsidP="007F4523">
            <w:pPr>
              <w:pStyle w:val="Sangra3detindependiente1"/>
              <w:tabs>
                <w:tab w:val="left" w:pos="360"/>
                <w:tab w:val="left" w:pos="1571"/>
              </w:tabs>
              <w:ind w:left="110"/>
              <w:rPr>
                <w:rFonts w:cs="Arial"/>
                <w:b/>
                <w:sz w:val="18"/>
                <w:szCs w:val="18"/>
              </w:rPr>
            </w:pPr>
          </w:p>
        </w:tc>
        <w:tc>
          <w:tcPr>
            <w:tcW w:w="931" w:type="dxa"/>
          </w:tcPr>
          <w:p w:rsidR="007F4523" w:rsidRPr="00A26ABD" w:rsidRDefault="007F4523" w:rsidP="007F4523">
            <w:pPr>
              <w:ind w:left="360"/>
              <w:jc w:val="right"/>
              <w:rPr>
                <w:rFonts w:ascii="Arial" w:hAnsi="Arial" w:cs="Arial"/>
                <w:sz w:val="18"/>
                <w:szCs w:val="18"/>
              </w:rPr>
            </w:pPr>
          </w:p>
        </w:tc>
        <w:tc>
          <w:tcPr>
            <w:tcW w:w="932" w:type="dxa"/>
          </w:tcPr>
          <w:p w:rsidR="007F4523" w:rsidRPr="00A26ABD" w:rsidRDefault="007F4523" w:rsidP="007F4523">
            <w:pPr>
              <w:ind w:left="360"/>
              <w:jc w:val="both"/>
              <w:rPr>
                <w:rFonts w:ascii="Arial" w:hAnsi="Arial" w:cs="Arial"/>
                <w:sz w:val="18"/>
                <w:szCs w:val="18"/>
              </w:rPr>
            </w:pPr>
          </w:p>
        </w:tc>
      </w:tr>
    </w:tbl>
    <w:p w:rsidR="007F4523" w:rsidRPr="00A26ABD" w:rsidRDefault="007F4523" w:rsidP="007F4523">
      <w:pPr>
        <w:jc w:val="both"/>
        <w:rPr>
          <w:rFonts w:ascii="Arial" w:hAnsi="Arial" w:cs="Arial"/>
          <w:sz w:val="12"/>
        </w:rPr>
      </w:pPr>
    </w:p>
    <w:p w:rsidR="007F4523" w:rsidRPr="00A26ABD" w:rsidRDefault="007F4523" w:rsidP="007F4523">
      <w:pPr>
        <w:rPr>
          <w:rFonts w:ascii="Arial" w:hAnsi="Arial" w:cs="Arial"/>
          <w:b/>
          <w:sz w:val="22"/>
          <w:lang w:val="es-ES_tradnl"/>
        </w:rPr>
      </w:pPr>
    </w:p>
    <w:p w:rsidR="007F4523" w:rsidRPr="00A26ABD" w:rsidRDefault="007F4523" w:rsidP="007F4523">
      <w:pPr>
        <w:rPr>
          <w:lang w:val="es-ES_tradnl"/>
        </w:rPr>
      </w:pPr>
    </w:p>
    <w:p w:rsidR="000E3191" w:rsidRPr="00A26ABD" w:rsidRDefault="000E3191">
      <w:pPr>
        <w:rPr>
          <w:lang w:val="es-ES_tradnl"/>
        </w:rPr>
      </w:pPr>
    </w:p>
    <w:sectPr w:rsidR="000E3191" w:rsidRPr="00A26ABD" w:rsidSect="007F45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EB" w:rsidRDefault="008325EB" w:rsidP="007F4523">
      <w:r>
        <w:separator/>
      </w:r>
    </w:p>
  </w:endnote>
  <w:endnote w:type="continuationSeparator" w:id="0">
    <w:p w:rsidR="008325EB" w:rsidRDefault="008325EB" w:rsidP="007F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FF" w:rsidRPr="0063154D" w:rsidRDefault="00D711FF" w:rsidP="007F4523">
    <w:pPr>
      <w:pStyle w:val="Piedepgina"/>
      <w:pBdr>
        <w:top w:val="single" w:sz="18" w:space="1" w:color="333333"/>
      </w:pBdr>
      <w:rPr>
        <w:rFonts w:ascii="Lucida Sans" w:hAnsi="Lucida Sans"/>
        <w:sz w:val="16"/>
        <w:lang w:val="es-MX"/>
      </w:rPr>
    </w:pPr>
    <w:r w:rsidRPr="00C32C98">
      <w:rPr>
        <w:rFonts w:ascii="Lucida Sans" w:hAnsi="Lucida Sans"/>
        <w:sz w:val="16"/>
        <w:lang w:val="es-MX"/>
      </w:rPr>
      <w:t>Invit</w:t>
    </w:r>
    <w:r>
      <w:rPr>
        <w:rFonts w:ascii="Lucida Sans" w:hAnsi="Lucida Sans"/>
        <w:sz w:val="16"/>
        <w:lang w:val="es-MX"/>
      </w:rPr>
      <w:t xml:space="preserve">ación a </w:t>
    </w:r>
    <w:r w:rsidRPr="00C32C98">
      <w:rPr>
        <w:rFonts w:ascii="Lucida Sans" w:hAnsi="Lucida Sans"/>
        <w:sz w:val="16"/>
        <w:lang w:val="es-MX"/>
      </w:rPr>
      <w:t xml:space="preserve">Cuando Menos Tres </w:t>
    </w:r>
    <w:r>
      <w:rPr>
        <w:rFonts w:ascii="Lucida Sans" w:hAnsi="Lucida Sans"/>
        <w:sz w:val="16"/>
        <w:lang w:val="es-MX"/>
      </w:rPr>
      <w:t xml:space="preserve">Personas Nacional Mixta  </w:t>
    </w:r>
    <w:r w:rsidRPr="00C32C98">
      <w:rPr>
        <w:rFonts w:ascii="Lucida Sans" w:hAnsi="Lucida Sans"/>
        <w:sz w:val="16"/>
        <w:lang w:val="es-MX"/>
      </w:rPr>
      <w:t>No.</w:t>
    </w:r>
    <w:r>
      <w:rPr>
        <w:rFonts w:ascii="Lucida Sans" w:hAnsi="Lucida Sans"/>
        <w:sz w:val="16"/>
        <w:lang w:val="es-MX"/>
      </w:rPr>
      <w:t xml:space="preserve">  </w:t>
    </w:r>
    <w:r w:rsidRPr="00E35023">
      <w:rPr>
        <w:rFonts w:ascii="Lucida Sans" w:hAnsi="Lucida Sans"/>
        <w:sz w:val="16"/>
        <w:lang w:val="es-MX"/>
      </w:rPr>
      <w:t>IA-011MAR001-E</w:t>
    </w:r>
    <w:r w:rsidR="00EA66B4">
      <w:rPr>
        <w:rFonts w:ascii="Lucida Sans" w:hAnsi="Lucida Sans"/>
        <w:sz w:val="16"/>
        <w:lang w:val="es-MX"/>
      </w:rPr>
      <w:t>52</w:t>
    </w:r>
    <w:r>
      <w:rPr>
        <w:rFonts w:ascii="Lucida Sans" w:hAnsi="Lucida Sans"/>
        <w:sz w:val="16"/>
        <w:lang w:val="es-MX"/>
      </w:rPr>
      <w:t xml:space="preserve">-2018                   </w:t>
    </w:r>
    <w:r w:rsidRPr="007F3FF6">
      <w:rPr>
        <w:rStyle w:val="Nmerodepgina"/>
        <w:rFonts w:ascii="Lucida Sans" w:hAnsi="Lucida Sans"/>
        <w:sz w:val="16"/>
      </w:rPr>
      <w:fldChar w:fldCharType="begin"/>
    </w:r>
    <w:r w:rsidRPr="007F3FF6">
      <w:rPr>
        <w:rStyle w:val="Nmerodepgina"/>
        <w:rFonts w:ascii="Lucida Sans" w:hAnsi="Lucida Sans"/>
        <w:sz w:val="16"/>
      </w:rPr>
      <w:instrText xml:space="preserve"> PAGE </w:instrText>
    </w:r>
    <w:r w:rsidRPr="007F3FF6">
      <w:rPr>
        <w:rStyle w:val="Nmerodepgina"/>
        <w:rFonts w:ascii="Lucida Sans" w:hAnsi="Lucida Sans"/>
        <w:sz w:val="16"/>
      </w:rPr>
      <w:fldChar w:fldCharType="separate"/>
    </w:r>
    <w:r w:rsidR="00B971C8">
      <w:rPr>
        <w:rStyle w:val="Nmerodepgina"/>
        <w:rFonts w:ascii="Lucida Sans" w:hAnsi="Lucida Sans"/>
        <w:noProof/>
        <w:sz w:val="16"/>
      </w:rPr>
      <w:t>1</w:t>
    </w:r>
    <w:r w:rsidRPr="007F3FF6">
      <w:rPr>
        <w:rStyle w:val="Nmerodepgina"/>
        <w:rFonts w:ascii="Lucida Sans" w:hAnsi="Lucida Sans"/>
        <w:sz w:val="16"/>
      </w:rPr>
      <w:fldChar w:fldCharType="end"/>
    </w:r>
    <w:r w:rsidRPr="007F3FF6">
      <w:rPr>
        <w:rStyle w:val="Nmerodepgina"/>
        <w:rFonts w:ascii="Lucida Sans" w:hAnsi="Lucida Sans"/>
        <w:sz w:val="16"/>
      </w:rPr>
      <w:t xml:space="preserve"> de </w:t>
    </w:r>
    <w:r w:rsidRPr="007F3FF6">
      <w:rPr>
        <w:rStyle w:val="Nmerodepgina"/>
        <w:rFonts w:ascii="Lucida Sans" w:hAnsi="Lucida Sans"/>
        <w:sz w:val="16"/>
      </w:rPr>
      <w:fldChar w:fldCharType="begin"/>
    </w:r>
    <w:r w:rsidRPr="007F3FF6">
      <w:rPr>
        <w:rStyle w:val="Nmerodepgina"/>
        <w:rFonts w:ascii="Lucida Sans" w:hAnsi="Lucida Sans"/>
        <w:sz w:val="16"/>
      </w:rPr>
      <w:instrText xml:space="preserve"> NUMPAGES </w:instrText>
    </w:r>
    <w:r w:rsidRPr="007F3FF6">
      <w:rPr>
        <w:rStyle w:val="Nmerodepgina"/>
        <w:rFonts w:ascii="Lucida Sans" w:hAnsi="Lucida Sans"/>
        <w:sz w:val="16"/>
      </w:rPr>
      <w:fldChar w:fldCharType="separate"/>
    </w:r>
    <w:r w:rsidR="00B971C8">
      <w:rPr>
        <w:rStyle w:val="Nmerodepgina"/>
        <w:rFonts w:ascii="Lucida Sans" w:hAnsi="Lucida Sans"/>
        <w:noProof/>
        <w:sz w:val="16"/>
      </w:rPr>
      <w:t>40</w:t>
    </w:r>
    <w:r w:rsidRPr="007F3FF6">
      <w:rPr>
        <w:rStyle w:val="Nmerodepgina"/>
        <w:rFonts w:ascii="Lucida Sans" w:hAnsi="Lucida Sans"/>
        <w:sz w:val="16"/>
      </w:rPr>
      <w:fldChar w:fldCharType="end"/>
    </w:r>
    <w:r>
      <w:rPr>
        <w:rFonts w:ascii="Lucida Sans" w:hAnsi="Lucida Sans"/>
        <w:sz w:val="18"/>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EB" w:rsidRDefault="008325EB" w:rsidP="007F4523">
      <w:r>
        <w:separator/>
      </w:r>
    </w:p>
  </w:footnote>
  <w:footnote w:type="continuationSeparator" w:id="0">
    <w:p w:rsidR="008325EB" w:rsidRDefault="008325EB" w:rsidP="007F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FF" w:rsidRDefault="00D711FF" w:rsidP="007F4523">
    <w:pPr>
      <w:rPr>
        <w:rFonts w:ascii="Lucida Sans" w:hAnsi="Lucida Sans"/>
        <w:sz w:val="18"/>
        <w:szCs w:val="32"/>
        <w:lang w:val="es-MX"/>
      </w:rPr>
    </w:pPr>
    <w:r>
      <w:rPr>
        <w:rFonts w:ascii="Lucida Sans" w:hAnsi="Lucida Sans"/>
        <w:noProof/>
        <w:sz w:val="4"/>
        <w:szCs w:val="32"/>
        <w:lang w:val="es-MX" w:eastAsia="es-MX"/>
      </w:rPr>
      <mc:AlternateContent>
        <mc:Choice Requires="wps">
          <w:drawing>
            <wp:anchor distT="0" distB="0" distL="114300" distR="114300" simplePos="0" relativeHeight="251662336" behindDoc="1" locked="0" layoutInCell="1" allowOverlap="1" wp14:anchorId="75567A88" wp14:editId="11A7B51C">
              <wp:simplePos x="0" y="0"/>
              <wp:positionH relativeFrom="column">
                <wp:posOffset>3200400</wp:posOffset>
              </wp:positionH>
              <wp:positionV relativeFrom="paragraph">
                <wp:posOffset>-62127</wp:posOffset>
              </wp:positionV>
              <wp:extent cx="2171700" cy="6858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1FF" w:rsidRDefault="00D711FF" w:rsidP="007F4523">
                          <w:pPr>
                            <w:ind w:left="708"/>
                            <w:rPr>
                              <w:rFonts w:ascii="Lucida Sans" w:hAnsi="Lucida Sans"/>
                              <w:sz w:val="12"/>
                              <w:szCs w:val="32"/>
                              <w:lang w:val="es-MX"/>
                            </w:rPr>
                          </w:pPr>
                        </w:p>
                        <w:p w:rsidR="00D711FF" w:rsidRDefault="00D711FF" w:rsidP="007F4523">
                          <w:pPr>
                            <w:ind w:left="708"/>
                            <w:rPr>
                              <w:rFonts w:ascii="Lucida Sans" w:hAnsi="Lucida Sans"/>
                              <w:sz w:val="12"/>
                              <w:szCs w:val="32"/>
                              <w:lang w:val="es-MX"/>
                            </w:rPr>
                          </w:pPr>
                        </w:p>
                        <w:p w:rsidR="00D711FF" w:rsidRDefault="00D711FF" w:rsidP="007F4523">
                          <w:pPr>
                            <w:ind w:left="708"/>
                            <w:rPr>
                              <w:rFonts w:ascii="Lucida Sans" w:hAnsi="Lucida Sans"/>
                              <w:sz w:val="12"/>
                              <w:szCs w:val="32"/>
                              <w:lang w:val="es-MX"/>
                            </w:rPr>
                          </w:pPr>
                          <w:r>
                            <w:rPr>
                              <w:rFonts w:ascii="Lucida Sans" w:hAnsi="Lucida Sans"/>
                              <w:sz w:val="12"/>
                              <w:szCs w:val="32"/>
                              <w:lang w:val="es-MX"/>
                            </w:rPr>
                            <w:t>Dirección General</w:t>
                          </w:r>
                        </w:p>
                        <w:p w:rsidR="00D711FF" w:rsidRDefault="00D711FF" w:rsidP="007F4523">
                          <w:pPr>
                            <w:ind w:left="708"/>
                            <w:rPr>
                              <w:rFonts w:ascii="Lucida Sans" w:hAnsi="Lucida Sans"/>
                              <w:sz w:val="12"/>
                              <w:szCs w:val="32"/>
                              <w:lang w:val="es-MX"/>
                            </w:rPr>
                          </w:pPr>
                          <w:r>
                            <w:rPr>
                              <w:rFonts w:ascii="Lucida Sans" w:hAnsi="Lucida Sans"/>
                              <w:sz w:val="12"/>
                              <w:szCs w:val="32"/>
                              <w:lang w:val="es-MX"/>
                            </w:rPr>
                            <w:t>S</w:t>
                          </w:r>
                          <w:r w:rsidRPr="007F3FF6">
                            <w:rPr>
                              <w:rFonts w:ascii="Lucida Sans" w:hAnsi="Lucida Sans"/>
                              <w:sz w:val="12"/>
                              <w:szCs w:val="32"/>
                              <w:lang w:val="es-MX"/>
                            </w:rPr>
                            <w:t>ub</w:t>
                          </w:r>
                          <w:r>
                            <w:rPr>
                              <w:rFonts w:ascii="Lucida Sans" w:hAnsi="Lucida Sans"/>
                              <w:sz w:val="12"/>
                              <w:szCs w:val="32"/>
                              <w:lang w:val="es-MX"/>
                            </w:rPr>
                            <w:t>gerencia de Recursos Materiales</w:t>
                          </w:r>
                        </w:p>
                        <w:p w:rsidR="00D711FF" w:rsidRPr="00A17264" w:rsidRDefault="00D711F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52pt;margin-top:-4.9pt;width:171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yhQIAABY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" stroked="f">
              <v:textbox>
                <w:txbxContent>
                  <w:p w:rsidR="00D711FF" w:rsidRDefault="00D711FF" w:rsidP="007F4523">
                    <w:pPr>
                      <w:ind w:left="708"/>
                      <w:rPr>
                        <w:rFonts w:ascii="Lucida Sans" w:hAnsi="Lucida Sans"/>
                        <w:sz w:val="12"/>
                        <w:szCs w:val="32"/>
                        <w:lang w:val="es-MX"/>
                      </w:rPr>
                    </w:pPr>
                  </w:p>
                  <w:p w:rsidR="00D711FF" w:rsidRDefault="00D711FF" w:rsidP="007F4523">
                    <w:pPr>
                      <w:ind w:left="708"/>
                      <w:rPr>
                        <w:rFonts w:ascii="Lucida Sans" w:hAnsi="Lucida Sans"/>
                        <w:sz w:val="12"/>
                        <w:szCs w:val="32"/>
                        <w:lang w:val="es-MX"/>
                      </w:rPr>
                    </w:pPr>
                  </w:p>
                  <w:p w:rsidR="00D711FF" w:rsidRDefault="00D711FF" w:rsidP="007F4523">
                    <w:pPr>
                      <w:ind w:left="708"/>
                      <w:rPr>
                        <w:rFonts w:ascii="Lucida Sans" w:hAnsi="Lucida Sans"/>
                        <w:sz w:val="12"/>
                        <w:szCs w:val="32"/>
                        <w:lang w:val="es-MX"/>
                      </w:rPr>
                    </w:pPr>
                    <w:r>
                      <w:rPr>
                        <w:rFonts w:ascii="Lucida Sans" w:hAnsi="Lucida Sans"/>
                        <w:sz w:val="12"/>
                        <w:szCs w:val="32"/>
                        <w:lang w:val="es-MX"/>
                      </w:rPr>
                      <w:t>Dirección General</w:t>
                    </w:r>
                  </w:p>
                  <w:p w:rsidR="00D711FF" w:rsidRDefault="00D711FF" w:rsidP="007F4523">
                    <w:pPr>
                      <w:ind w:left="708"/>
                      <w:rPr>
                        <w:rFonts w:ascii="Lucida Sans" w:hAnsi="Lucida Sans"/>
                        <w:sz w:val="12"/>
                        <w:szCs w:val="32"/>
                        <w:lang w:val="es-MX"/>
                      </w:rPr>
                    </w:pPr>
                    <w:r>
                      <w:rPr>
                        <w:rFonts w:ascii="Lucida Sans" w:hAnsi="Lucida Sans"/>
                        <w:sz w:val="12"/>
                        <w:szCs w:val="32"/>
                        <w:lang w:val="es-MX"/>
                      </w:rPr>
                      <w:t>S</w:t>
                    </w:r>
                    <w:r w:rsidRPr="007F3FF6">
                      <w:rPr>
                        <w:rFonts w:ascii="Lucida Sans" w:hAnsi="Lucida Sans"/>
                        <w:sz w:val="12"/>
                        <w:szCs w:val="32"/>
                        <w:lang w:val="es-MX"/>
                      </w:rPr>
                      <w:t>ub</w:t>
                    </w:r>
                    <w:r>
                      <w:rPr>
                        <w:rFonts w:ascii="Lucida Sans" w:hAnsi="Lucida Sans"/>
                        <w:sz w:val="12"/>
                        <w:szCs w:val="32"/>
                        <w:lang w:val="es-MX"/>
                      </w:rPr>
                      <w:t>gerencia de Recursos Materiales</w:t>
                    </w:r>
                  </w:p>
                  <w:p w:rsidR="00D711FF" w:rsidRPr="00A17264" w:rsidRDefault="00D711FF">
                    <w:pPr>
                      <w:rPr>
                        <w:lang w:val="es-MX"/>
                      </w:rPr>
                    </w:pPr>
                  </w:p>
                </w:txbxContent>
              </v:textbox>
            </v:shape>
          </w:pict>
        </mc:Fallback>
      </mc:AlternateContent>
    </w:r>
    <w:r>
      <w:rPr>
        <w:rFonts w:ascii="Lucida Sans" w:hAnsi="Lucida Sans"/>
        <w:noProof/>
        <w:sz w:val="4"/>
        <w:szCs w:val="32"/>
        <w:lang w:val="es-MX" w:eastAsia="es-MX"/>
      </w:rPr>
      <mc:AlternateContent>
        <mc:Choice Requires="wps">
          <w:drawing>
            <wp:anchor distT="0" distB="0" distL="114300" distR="114300" simplePos="0" relativeHeight="251663360" behindDoc="0" locked="0" layoutInCell="1" allowOverlap="1" wp14:anchorId="69DBB6D4" wp14:editId="2D01E40B">
              <wp:simplePos x="0" y="0"/>
              <wp:positionH relativeFrom="column">
                <wp:posOffset>3657600</wp:posOffset>
              </wp:positionH>
              <wp:positionV relativeFrom="paragraph">
                <wp:posOffset>121285</wp:posOffset>
              </wp:positionV>
              <wp:extent cx="0" cy="571500"/>
              <wp:effectExtent l="19050" t="1905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B08624"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55pt" to="4in,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" strokecolor="#333" strokeweight="2.25pt"/>
          </w:pict>
        </mc:Fallback>
      </mc:AlternateContent>
    </w:r>
    <w:r>
      <w:rPr>
        <w:rFonts w:ascii="Lucida Sans" w:hAnsi="Lucida Sans"/>
        <w:noProof/>
        <w:sz w:val="4"/>
        <w:szCs w:val="32"/>
        <w:lang w:val="es-MX" w:eastAsia="es-MX"/>
      </w:rPr>
      <mc:AlternateContent>
        <mc:Choice Requires="wps">
          <w:drawing>
            <wp:anchor distT="0" distB="0" distL="114300" distR="114300" simplePos="0" relativeHeight="251660288" behindDoc="0" locked="0" layoutInCell="1" allowOverlap="1" wp14:anchorId="3C964B98" wp14:editId="6CDED8A3">
              <wp:simplePos x="0" y="0"/>
              <wp:positionH relativeFrom="column">
                <wp:posOffset>0</wp:posOffset>
              </wp:positionH>
              <wp:positionV relativeFrom="paragraph">
                <wp:posOffset>121285</wp:posOffset>
              </wp:positionV>
              <wp:extent cx="2743200" cy="0"/>
              <wp:effectExtent l="9525" t="9525" r="952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BD24FD"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3in,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v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"/>
          </w:pict>
        </mc:Fallback>
      </mc:AlternateContent>
    </w:r>
  </w:p>
  <w:p w:rsidR="00D711FF" w:rsidRPr="00DE6494" w:rsidRDefault="00D711FF" w:rsidP="007F4523">
    <w:pPr>
      <w:rPr>
        <w:rFonts w:ascii="Lucida Sans" w:hAnsi="Lucida Sans"/>
        <w:sz w:val="4"/>
        <w:szCs w:val="32"/>
        <w:lang w:val="es-MX"/>
      </w:rPr>
    </w:pPr>
  </w:p>
  <w:p w:rsidR="00D711FF" w:rsidRDefault="00D711FF" w:rsidP="007F4523">
    <w:pPr>
      <w:rPr>
        <w:rFonts w:ascii="Lucida Sans" w:hAnsi="Lucida Sans"/>
        <w:sz w:val="18"/>
        <w:szCs w:val="32"/>
        <w:lang w:val="es-MX"/>
      </w:rPr>
    </w:pPr>
    <w:r>
      <w:rPr>
        <w:noProof/>
        <w:sz w:val="14"/>
        <w:lang w:val="es-MX" w:eastAsia="es-MX"/>
      </w:rPr>
      <w:drawing>
        <wp:anchor distT="0" distB="0" distL="114300" distR="114300" simplePos="0" relativeHeight="251659264" behindDoc="1" locked="0" layoutInCell="1" allowOverlap="1" wp14:anchorId="3C29DDED" wp14:editId="2D33988D">
          <wp:simplePos x="0" y="0"/>
          <wp:positionH relativeFrom="column">
            <wp:posOffset>0</wp:posOffset>
          </wp:positionH>
          <wp:positionV relativeFrom="paragraph">
            <wp:posOffset>6985</wp:posOffset>
          </wp:positionV>
          <wp:extent cx="457200" cy="457200"/>
          <wp:effectExtent l="0" t="0" r="0" b="0"/>
          <wp:wrapThrough wrapText="bothSides">
            <wp:wrapPolygon edited="0">
              <wp:start x="0" y="0"/>
              <wp:lineTo x="0" y="20700"/>
              <wp:lineTo x="20700" y="20700"/>
              <wp:lineTo x="20700" y="0"/>
              <wp:lineTo x="0" y="0"/>
            </wp:wrapPolygon>
          </wp:wrapThrough>
          <wp:docPr id="5" name="Imagen 5" descr="F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Logo"/>
                  <pic:cNvPicPr>
                    <a:picLocks noChangeAspect="1" noChangeArrowheads="1"/>
                  </pic:cNvPicPr>
                </pic:nvPicPr>
                <pic:blipFill>
                  <a:blip r:embed="rId1">
                    <a:extLst>
                      <a:ext uri="{28A0092B-C50C-407E-A947-70E740481C1C}">
                        <a14:useLocalDpi xmlns:a14="http://schemas.microsoft.com/office/drawing/2010/main" val="0"/>
                      </a:ext>
                    </a:extLst>
                  </a:blip>
                  <a:srcRect r="66667" b="-155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sz w:val="18"/>
        <w:szCs w:val="32"/>
        <w:lang w:val="es-MX"/>
      </w:rPr>
      <w:t xml:space="preserve"> </w:t>
    </w:r>
    <w:r>
      <w:rPr>
        <w:rFonts w:ascii="Lucida Sans" w:hAnsi="Lucida Sans"/>
        <w:sz w:val="18"/>
        <w:szCs w:val="32"/>
        <w:lang w:val="es-MX"/>
      </w:rPr>
      <w:tab/>
    </w:r>
  </w:p>
  <w:p w:rsidR="00D711FF" w:rsidRDefault="00D711FF" w:rsidP="007F4523">
    <w:pPr>
      <w:ind w:firstLine="708"/>
      <w:rPr>
        <w:rFonts w:ascii="Lucida Sans" w:hAnsi="Lucida Sans"/>
        <w:sz w:val="8"/>
        <w:szCs w:val="32"/>
        <w:lang w:val="es-MX"/>
      </w:rPr>
    </w:pPr>
  </w:p>
  <w:p w:rsidR="00D711FF" w:rsidRPr="00DE6494" w:rsidRDefault="00D711FF" w:rsidP="007F4523">
    <w:pPr>
      <w:ind w:firstLine="708"/>
      <w:rPr>
        <w:rFonts w:ascii="Lucida Sans" w:hAnsi="Lucida Sans"/>
        <w:sz w:val="8"/>
        <w:szCs w:val="32"/>
        <w:lang w:val="es-MX"/>
      </w:rPr>
    </w:pPr>
  </w:p>
  <w:p w:rsidR="00D711FF" w:rsidRPr="00DE6494" w:rsidRDefault="00D711FF" w:rsidP="007F4523">
    <w:pPr>
      <w:ind w:firstLine="708"/>
      <w:rPr>
        <w:rFonts w:ascii="Lucida Sans" w:hAnsi="Lucida Sans"/>
        <w:b/>
        <w:sz w:val="20"/>
        <w:szCs w:val="32"/>
        <w:lang w:val="es-MX"/>
      </w:rPr>
    </w:pPr>
    <w:r w:rsidRPr="00DE6494">
      <w:rPr>
        <w:rFonts w:ascii="Lucida Sans" w:hAnsi="Lucida Sans"/>
        <w:b/>
        <w:sz w:val="22"/>
        <w:szCs w:val="32"/>
        <w:lang w:val="es-MX"/>
      </w:rPr>
      <w:t xml:space="preserve">  Fondo de Cultura Económica</w:t>
    </w:r>
  </w:p>
  <w:p w:rsidR="00D711FF" w:rsidRPr="00DE6494" w:rsidRDefault="00D711FF" w:rsidP="007F4523">
    <w:pPr>
      <w:rPr>
        <w:rFonts w:ascii="Lucida Sans" w:hAnsi="Lucida Sans"/>
        <w:sz w:val="2"/>
        <w:szCs w:val="32"/>
        <w:lang w:val="es-MX"/>
      </w:rPr>
    </w:pPr>
  </w:p>
  <w:p w:rsidR="00D711FF" w:rsidRPr="007F3FF6" w:rsidRDefault="00D711FF" w:rsidP="007F4523">
    <w:pPr>
      <w:rPr>
        <w:rFonts w:ascii="Lucida Sans" w:hAnsi="Lucida Sans"/>
        <w:sz w:val="2"/>
        <w:szCs w:val="32"/>
        <w:lang w:val="es-MX"/>
      </w:rPr>
    </w:pPr>
  </w:p>
  <w:p w:rsidR="00D711FF" w:rsidRPr="00DE6494" w:rsidRDefault="00D711FF" w:rsidP="007F4523">
    <w:pPr>
      <w:rPr>
        <w:rFonts w:ascii="Lucida Sans" w:hAnsi="Lucida Sans"/>
        <w:sz w:val="6"/>
        <w:szCs w:val="32"/>
        <w:lang w:val="es-MX"/>
      </w:rPr>
    </w:pPr>
    <w:r>
      <w:rPr>
        <w:rFonts w:ascii="Lucida Sans" w:hAnsi="Lucida Sans"/>
        <w:noProof/>
        <w:sz w:val="4"/>
        <w:szCs w:val="32"/>
        <w:lang w:val="es-MX" w:eastAsia="es-MX"/>
      </w:rPr>
      <mc:AlternateContent>
        <mc:Choice Requires="wps">
          <w:drawing>
            <wp:anchor distT="0" distB="0" distL="114300" distR="114300" simplePos="0" relativeHeight="251661312" behindDoc="0" locked="0" layoutInCell="1" allowOverlap="1" wp14:anchorId="2F702FB1" wp14:editId="7DE2644D">
              <wp:simplePos x="0" y="0"/>
              <wp:positionH relativeFrom="column">
                <wp:posOffset>0</wp:posOffset>
              </wp:positionH>
              <wp:positionV relativeFrom="paragraph">
                <wp:posOffset>34925</wp:posOffset>
              </wp:positionV>
              <wp:extent cx="2743200" cy="0"/>
              <wp:effectExtent l="9525" t="12700" r="9525" b="63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F529E7"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bA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" strokecolor="#333"/>
          </w:pict>
        </mc:Fallback>
      </mc:AlternateContent>
    </w:r>
  </w:p>
  <w:p w:rsidR="00D711FF" w:rsidRPr="007F3FF6" w:rsidRDefault="00D711FF">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6D58"/>
    <w:multiLevelType w:val="hybridMultilevel"/>
    <w:tmpl w:val="32CE5AF2"/>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D330924"/>
    <w:multiLevelType w:val="hybridMultilevel"/>
    <w:tmpl w:val="B46E54E4"/>
    <w:lvl w:ilvl="0" w:tplc="080A0017">
      <w:start w:val="1"/>
      <w:numFmt w:val="lowerLetter"/>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2">
    <w:nsid w:val="0D732D65"/>
    <w:multiLevelType w:val="hybridMultilevel"/>
    <w:tmpl w:val="DCB224D4"/>
    <w:lvl w:ilvl="0" w:tplc="64BE593C">
      <w:start w:val="1"/>
      <w:numFmt w:val="lowerLetter"/>
      <w:lvlText w:val="%1."/>
      <w:lvlJc w:val="left"/>
      <w:pPr>
        <w:tabs>
          <w:tab w:val="num" w:pos="1068"/>
        </w:tabs>
        <w:ind w:left="1068" w:hanging="360"/>
      </w:pPr>
      <w:rPr>
        <w:rFonts w:hint="default"/>
        <w:b/>
        <w:sz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0DCC72D6"/>
    <w:multiLevelType w:val="hybridMultilevel"/>
    <w:tmpl w:val="9266DEB4"/>
    <w:lvl w:ilvl="0" w:tplc="0C0A0019">
      <w:start w:val="1"/>
      <w:numFmt w:val="lowerLetter"/>
      <w:lvlText w:val="%1."/>
      <w:lvlJc w:val="left"/>
      <w:pPr>
        <w:tabs>
          <w:tab w:val="num" w:pos="775"/>
        </w:tabs>
        <w:ind w:left="775" w:hanging="360"/>
      </w:pPr>
    </w:lvl>
    <w:lvl w:ilvl="1" w:tplc="0C0A0019" w:tentative="1">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215"/>
        </w:tabs>
        <w:ind w:left="2215" w:hanging="180"/>
      </w:pPr>
    </w:lvl>
    <w:lvl w:ilvl="3" w:tplc="0C0A000F" w:tentative="1">
      <w:start w:val="1"/>
      <w:numFmt w:val="decimal"/>
      <w:lvlText w:val="%4."/>
      <w:lvlJc w:val="left"/>
      <w:pPr>
        <w:tabs>
          <w:tab w:val="num" w:pos="2935"/>
        </w:tabs>
        <w:ind w:left="2935" w:hanging="360"/>
      </w:pPr>
    </w:lvl>
    <w:lvl w:ilvl="4" w:tplc="0C0A0019" w:tentative="1">
      <w:start w:val="1"/>
      <w:numFmt w:val="lowerLetter"/>
      <w:lvlText w:val="%5."/>
      <w:lvlJc w:val="left"/>
      <w:pPr>
        <w:tabs>
          <w:tab w:val="num" w:pos="3655"/>
        </w:tabs>
        <w:ind w:left="3655" w:hanging="360"/>
      </w:pPr>
    </w:lvl>
    <w:lvl w:ilvl="5" w:tplc="0C0A001B" w:tentative="1">
      <w:start w:val="1"/>
      <w:numFmt w:val="lowerRoman"/>
      <w:lvlText w:val="%6."/>
      <w:lvlJc w:val="right"/>
      <w:pPr>
        <w:tabs>
          <w:tab w:val="num" w:pos="4375"/>
        </w:tabs>
        <w:ind w:left="4375" w:hanging="180"/>
      </w:pPr>
    </w:lvl>
    <w:lvl w:ilvl="6" w:tplc="0C0A000F" w:tentative="1">
      <w:start w:val="1"/>
      <w:numFmt w:val="decimal"/>
      <w:lvlText w:val="%7."/>
      <w:lvlJc w:val="left"/>
      <w:pPr>
        <w:tabs>
          <w:tab w:val="num" w:pos="5095"/>
        </w:tabs>
        <w:ind w:left="5095" w:hanging="360"/>
      </w:pPr>
    </w:lvl>
    <w:lvl w:ilvl="7" w:tplc="0C0A0019" w:tentative="1">
      <w:start w:val="1"/>
      <w:numFmt w:val="lowerLetter"/>
      <w:lvlText w:val="%8."/>
      <w:lvlJc w:val="left"/>
      <w:pPr>
        <w:tabs>
          <w:tab w:val="num" w:pos="5815"/>
        </w:tabs>
        <w:ind w:left="5815" w:hanging="360"/>
      </w:pPr>
    </w:lvl>
    <w:lvl w:ilvl="8" w:tplc="0C0A001B" w:tentative="1">
      <w:start w:val="1"/>
      <w:numFmt w:val="lowerRoman"/>
      <w:lvlText w:val="%9."/>
      <w:lvlJc w:val="right"/>
      <w:pPr>
        <w:tabs>
          <w:tab w:val="num" w:pos="6535"/>
        </w:tabs>
        <w:ind w:left="6535" w:hanging="180"/>
      </w:pPr>
    </w:lvl>
  </w:abstractNum>
  <w:abstractNum w:abstractNumId="4">
    <w:nsid w:val="161D7F1C"/>
    <w:multiLevelType w:val="hybridMultilevel"/>
    <w:tmpl w:val="6D503958"/>
    <w:lvl w:ilvl="0" w:tplc="926487AA">
      <w:start w:val="1"/>
      <w:numFmt w:val="lowerLetter"/>
      <w:lvlText w:val="%1)"/>
      <w:lvlJc w:val="left"/>
      <w:pPr>
        <w:tabs>
          <w:tab w:val="num" w:pos="1134"/>
        </w:tabs>
        <w:ind w:left="1134" w:hanging="425"/>
      </w:pPr>
      <w:rPr>
        <w:rFonts w:ascii="Arial" w:hAnsi="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6B2A55"/>
    <w:multiLevelType w:val="multilevel"/>
    <w:tmpl w:val="92263F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0C7C98"/>
    <w:multiLevelType w:val="hybridMultilevel"/>
    <w:tmpl w:val="40E605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1C3737B"/>
    <w:multiLevelType w:val="hybridMultilevel"/>
    <w:tmpl w:val="03925200"/>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57F2299"/>
    <w:multiLevelType w:val="hybridMultilevel"/>
    <w:tmpl w:val="DE8A04CA"/>
    <w:lvl w:ilvl="0" w:tplc="5B7E4368">
      <w:start w:val="1"/>
      <w:numFmt w:val="lowerLetter"/>
      <w:lvlText w:val="%1)"/>
      <w:lvlJc w:val="left"/>
      <w:pPr>
        <w:tabs>
          <w:tab w:val="num" w:pos="1134"/>
        </w:tabs>
        <w:ind w:left="1134" w:hanging="425"/>
      </w:pPr>
      <w:rPr>
        <w:rFonts w:ascii="Arial" w:hAnsi="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65745F"/>
    <w:multiLevelType w:val="hybridMultilevel"/>
    <w:tmpl w:val="8B164D60"/>
    <w:lvl w:ilvl="0" w:tplc="DFB6D534">
      <w:start w:val="1"/>
      <w:numFmt w:val="lowerLetter"/>
      <w:lvlText w:val="%1)"/>
      <w:lvlJc w:val="left"/>
      <w:pPr>
        <w:tabs>
          <w:tab w:val="num" w:pos="1065"/>
        </w:tabs>
        <w:ind w:left="1065" w:hanging="705"/>
      </w:pPr>
      <w:rPr>
        <w:b/>
      </w:rPr>
    </w:lvl>
    <w:lvl w:ilvl="1" w:tplc="0C0A0005">
      <w:start w:val="1"/>
      <w:numFmt w:val="bullet"/>
      <w:lvlText w:val=""/>
      <w:lvlJc w:val="left"/>
      <w:pPr>
        <w:tabs>
          <w:tab w:val="num" w:pos="1800"/>
        </w:tabs>
        <w:ind w:left="1800" w:hanging="360"/>
      </w:pPr>
      <w:rPr>
        <w:rFonts w:ascii="Wingdings" w:hAnsi="Wingdings"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BEF2BA5"/>
    <w:multiLevelType w:val="hybridMultilevel"/>
    <w:tmpl w:val="BC3496CA"/>
    <w:lvl w:ilvl="0" w:tplc="387A0B82">
      <w:start w:val="1"/>
      <w:numFmt w:val="lowerLetter"/>
      <w:lvlText w:val="%1)"/>
      <w:lvlJc w:val="left"/>
      <w:pPr>
        <w:tabs>
          <w:tab w:val="num" w:pos="1134"/>
        </w:tabs>
        <w:ind w:left="1134" w:hanging="425"/>
      </w:pPr>
      <w:rPr>
        <w:rFonts w:ascii="Arial" w:hAnsi="Arial" w:hint="default"/>
        <w:sz w:val="20"/>
      </w:rPr>
    </w:lvl>
    <w:lvl w:ilvl="1" w:tplc="EC7AACCE">
      <w:start w:val="1"/>
      <w:numFmt w:val="lowerLetter"/>
      <w:lvlText w:val="%2."/>
      <w:lvlJc w:val="left"/>
      <w:pPr>
        <w:tabs>
          <w:tab w:val="num" w:pos="1440"/>
        </w:tabs>
        <w:ind w:left="1440" w:hanging="360"/>
      </w:pPr>
      <w:rPr>
        <w:rFonts w:hint="default"/>
        <w:sz w:val="20"/>
      </w:rPr>
    </w:lvl>
    <w:lvl w:ilvl="2" w:tplc="4C968F14">
      <w:start w:val="1"/>
      <w:numFmt w:val="upperRoman"/>
      <w:lvlText w:val="%3."/>
      <w:lvlJc w:val="left"/>
      <w:pPr>
        <w:tabs>
          <w:tab w:val="num" w:pos="2700"/>
        </w:tabs>
        <w:ind w:left="2700" w:hanging="72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A740E5"/>
    <w:multiLevelType w:val="hybridMultilevel"/>
    <w:tmpl w:val="A8F40F2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nsid w:val="2DB95298"/>
    <w:multiLevelType w:val="hybridMultilevel"/>
    <w:tmpl w:val="EA382AD6"/>
    <w:lvl w:ilvl="0" w:tplc="080A001B">
      <w:start w:val="1"/>
      <w:numFmt w:val="lowerRoman"/>
      <w:lvlText w:val="%1."/>
      <w:lvlJc w:val="right"/>
      <w:pPr>
        <w:ind w:left="2112" w:hanging="360"/>
      </w:pPr>
      <w:rPr>
        <w:rFonts w:hint="default"/>
      </w:rPr>
    </w:lvl>
    <w:lvl w:ilvl="1" w:tplc="080A0003" w:tentative="1">
      <w:start w:val="1"/>
      <w:numFmt w:val="bullet"/>
      <w:lvlText w:val="o"/>
      <w:lvlJc w:val="left"/>
      <w:pPr>
        <w:ind w:left="2832" w:hanging="360"/>
      </w:pPr>
      <w:rPr>
        <w:rFonts w:ascii="Courier New" w:hAnsi="Courier New" w:cs="Courier New" w:hint="default"/>
      </w:rPr>
    </w:lvl>
    <w:lvl w:ilvl="2" w:tplc="080A0005" w:tentative="1">
      <w:start w:val="1"/>
      <w:numFmt w:val="bullet"/>
      <w:lvlText w:val=""/>
      <w:lvlJc w:val="left"/>
      <w:pPr>
        <w:ind w:left="3552" w:hanging="360"/>
      </w:pPr>
      <w:rPr>
        <w:rFonts w:ascii="Wingdings" w:hAnsi="Wingdings" w:hint="default"/>
      </w:rPr>
    </w:lvl>
    <w:lvl w:ilvl="3" w:tplc="080A0001" w:tentative="1">
      <w:start w:val="1"/>
      <w:numFmt w:val="bullet"/>
      <w:lvlText w:val=""/>
      <w:lvlJc w:val="left"/>
      <w:pPr>
        <w:ind w:left="4272" w:hanging="360"/>
      </w:pPr>
      <w:rPr>
        <w:rFonts w:ascii="Symbol" w:hAnsi="Symbol" w:hint="default"/>
      </w:rPr>
    </w:lvl>
    <w:lvl w:ilvl="4" w:tplc="080A0003" w:tentative="1">
      <w:start w:val="1"/>
      <w:numFmt w:val="bullet"/>
      <w:lvlText w:val="o"/>
      <w:lvlJc w:val="left"/>
      <w:pPr>
        <w:ind w:left="4992" w:hanging="360"/>
      </w:pPr>
      <w:rPr>
        <w:rFonts w:ascii="Courier New" w:hAnsi="Courier New" w:cs="Courier New" w:hint="default"/>
      </w:rPr>
    </w:lvl>
    <w:lvl w:ilvl="5" w:tplc="080A0005" w:tentative="1">
      <w:start w:val="1"/>
      <w:numFmt w:val="bullet"/>
      <w:lvlText w:val=""/>
      <w:lvlJc w:val="left"/>
      <w:pPr>
        <w:ind w:left="5712" w:hanging="360"/>
      </w:pPr>
      <w:rPr>
        <w:rFonts w:ascii="Wingdings" w:hAnsi="Wingdings" w:hint="default"/>
      </w:rPr>
    </w:lvl>
    <w:lvl w:ilvl="6" w:tplc="080A0001" w:tentative="1">
      <w:start w:val="1"/>
      <w:numFmt w:val="bullet"/>
      <w:lvlText w:val=""/>
      <w:lvlJc w:val="left"/>
      <w:pPr>
        <w:ind w:left="6432" w:hanging="360"/>
      </w:pPr>
      <w:rPr>
        <w:rFonts w:ascii="Symbol" w:hAnsi="Symbol" w:hint="default"/>
      </w:rPr>
    </w:lvl>
    <w:lvl w:ilvl="7" w:tplc="080A0003" w:tentative="1">
      <w:start w:val="1"/>
      <w:numFmt w:val="bullet"/>
      <w:lvlText w:val="o"/>
      <w:lvlJc w:val="left"/>
      <w:pPr>
        <w:ind w:left="7152" w:hanging="360"/>
      </w:pPr>
      <w:rPr>
        <w:rFonts w:ascii="Courier New" w:hAnsi="Courier New" w:cs="Courier New" w:hint="default"/>
      </w:rPr>
    </w:lvl>
    <w:lvl w:ilvl="8" w:tplc="080A0005" w:tentative="1">
      <w:start w:val="1"/>
      <w:numFmt w:val="bullet"/>
      <w:lvlText w:val=""/>
      <w:lvlJc w:val="left"/>
      <w:pPr>
        <w:ind w:left="7872" w:hanging="360"/>
      </w:pPr>
      <w:rPr>
        <w:rFonts w:ascii="Wingdings" w:hAnsi="Wingdings" w:hint="default"/>
      </w:rPr>
    </w:lvl>
  </w:abstractNum>
  <w:abstractNum w:abstractNumId="13">
    <w:nsid w:val="2F72737A"/>
    <w:multiLevelType w:val="hybridMultilevel"/>
    <w:tmpl w:val="91FCE8AE"/>
    <w:lvl w:ilvl="0" w:tplc="F96C598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907F5A"/>
    <w:multiLevelType w:val="hybridMultilevel"/>
    <w:tmpl w:val="0CD0C980"/>
    <w:lvl w:ilvl="0" w:tplc="EC7AACCE">
      <w:start w:val="1"/>
      <w:numFmt w:val="lowerLetter"/>
      <w:lvlText w:val="%1."/>
      <w:lvlJc w:val="left"/>
      <w:pPr>
        <w:tabs>
          <w:tab w:val="num" w:pos="732"/>
        </w:tabs>
        <w:ind w:left="732" w:hanging="36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7823E0"/>
    <w:multiLevelType w:val="hybridMultilevel"/>
    <w:tmpl w:val="0A6C39D8"/>
    <w:lvl w:ilvl="0" w:tplc="242C02E6">
      <w:start w:val="3"/>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5D33131"/>
    <w:multiLevelType w:val="hybridMultilevel"/>
    <w:tmpl w:val="9F60B95A"/>
    <w:lvl w:ilvl="0" w:tplc="24DC735C">
      <w:start w:val="1"/>
      <w:numFmt w:val="upp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F34FCC"/>
    <w:multiLevelType w:val="hybridMultilevel"/>
    <w:tmpl w:val="F02C4834"/>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B881248"/>
    <w:multiLevelType w:val="multilevel"/>
    <w:tmpl w:val="72A6AAC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63513C"/>
    <w:multiLevelType w:val="hybridMultilevel"/>
    <w:tmpl w:val="57A4C6B0"/>
    <w:lvl w:ilvl="0" w:tplc="EC7AACCE">
      <w:start w:val="1"/>
      <w:numFmt w:val="lowerLetter"/>
      <w:lvlText w:val="%1."/>
      <w:lvlJc w:val="left"/>
      <w:pPr>
        <w:tabs>
          <w:tab w:val="num" w:pos="732"/>
        </w:tabs>
        <w:ind w:left="732" w:hanging="360"/>
      </w:pPr>
      <w:rPr>
        <w:rFonts w:hint="default"/>
        <w:sz w:val="20"/>
      </w:rPr>
    </w:lvl>
    <w:lvl w:ilvl="1" w:tplc="0C0A000F">
      <w:start w:val="1"/>
      <w:numFmt w:val="decimal"/>
      <w:lvlText w:val="%2."/>
      <w:lvlJc w:val="left"/>
      <w:pPr>
        <w:tabs>
          <w:tab w:val="num" w:pos="1452"/>
        </w:tabs>
        <w:ind w:left="1452" w:hanging="360"/>
      </w:pPr>
    </w:lvl>
    <w:lvl w:ilvl="2" w:tplc="0C0A001B" w:tentative="1">
      <w:start w:val="1"/>
      <w:numFmt w:val="lowerRoman"/>
      <w:lvlText w:val="%3."/>
      <w:lvlJc w:val="right"/>
      <w:pPr>
        <w:tabs>
          <w:tab w:val="num" w:pos="2172"/>
        </w:tabs>
        <w:ind w:left="2172" w:hanging="180"/>
      </w:pPr>
    </w:lvl>
    <w:lvl w:ilvl="3" w:tplc="0C0A000F" w:tentative="1">
      <w:start w:val="1"/>
      <w:numFmt w:val="decimal"/>
      <w:lvlText w:val="%4."/>
      <w:lvlJc w:val="left"/>
      <w:pPr>
        <w:tabs>
          <w:tab w:val="num" w:pos="2892"/>
        </w:tabs>
        <w:ind w:left="2892" w:hanging="360"/>
      </w:pPr>
    </w:lvl>
    <w:lvl w:ilvl="4" w:tplc="0C0A0019" w:tentative="1">
      <w:start w:val="1"/>
      <w:numFmt w:val="lowerLetter"/>
      <w:lvlText w:val="%5."/>
      <w:lvlJc w:val="left"/>
      <w:pPr>
        <w:tabs>
          <w:tab w:val="num" w:pos="3612"/>
        </w:tabs>
        <w:ind w:left="3612" w:hanging="360"/>
      </w:pPr>
    </w:lvl>
    <w:lvl w:ilvl="5" w:tplc="0C0A001B" w:tentative="1">
      <w:start w:val="1"/>
      <w:numFmt w:val="lowerRoman"/>
      <w:lvlText w:val="%6."/>
      <w:lvlJc w:val="right"/>
      <w:pPr>
        <w:tabs>
          <w:tab w:val="num" w:pos="4332"/>
        </w:tabs>
        <w:ind w:left="4332" w:hanging="180"/>
      </w:pPr>
    </w:lvl>
    <w:lvl w:ilvl="6" w:tplc="0C0A000F" w:tentative="1">
      <w:start w:val="1"/>
      <w:numFmt w:val="decimal"/>
      <w:lvlText w:val="%7."/>
      <w:lvlJc w:val="left"/>
      <w:pPr>
        <w:tabs>
          <w:tab w:val="num" w:pos="5052"/>
        </w:tabs>
        <w:ind w:left="5052" w:hanging="360"/>
      </w:pPr>
    </w:lvl>
    <w:lvl w:ilvl="7" w:tplc="0C0A0019" w:tentative="1">
      <w:start w:val="1"/>
      <w:numFmt w:val="lowerLetter"/>
      <w:lvlText w:val="%8."/>
      <w:lvlJc w:val="left"/>
      <w:pPr>
        <w:tabs>
          <w:tab w:val="num" w:pos="5772"/>
        </w:tabs>
        <w:ind w:left="5772" w:hanging="360"/>
      </w:pPr>
    </w:lvl>
    <w:lvl w:ilvl="8" w:tplc="0C0A001B" w:tentative="1">
      <w:start w:val="1"/>
      <w:numFmt w:val="lowerRoman"/>
      <w:lvlText w:val="%9."/>
      <w:lvlJc w:val="right"/>
      <w:pPr>
        <w:tabs>
          <w:tab w:val="num" w:pos="6492"/>
        </w:tabs>
        <w:ind w:left="6492" w:hanging="180"/>
      </w:pPr>
    </w:lvl>
  </w:abstractNum>
  <w:abstractNum w:abstractNumId="22">
    <w:nsid w:val="3F07432B"/>
    <w:multiLevelType w:val="hybridMultilevel"/>
    <w:tmpl w:val="0638D0BE"/>
    <w:lvl w:ilvl="0" w:tplc="080A0001">
      <w:start w:val="1"/>
      <w:numFmt w:val="bullet"/>
      <w:lvlText w:val=""/>
      <w:lvlJc w:val="left"/>
      <w:pPr>
        <w:ind w:left="2112" w:hanging="360"/>
      </w:pPr>
      <w:rPr>
        <w:rFonts w:ascii="Symbol" w:hAnsi="Symbol" w:hint="default"/>
      </w:rPr>
    </w:lvl>
    <w:lvl w:ilvl="1" w:tplc="080A0003" w:tentative="1">
      <w:start w:val="1"/>
      <w:numFmt w:val="bullet"/>
      <w:lvlText w:val="o"/>
      <w:lvlJc w:val="left"/>
      <w:pPr>
        <w:ind w:left="2832" w:hanging="360"/>
      </w:pPr>
      <w:rPr>
        <w:rFonts w:ascii="Courier New" w:hAnsi="Courier New" w:cs="Courier New" w:hint="default"/>
      </w:rPr>
    </w:lvl>
    <w:lvl w:ilvl="2" w:tplc="080A0005" w:tentative="1">
      <w:start w:val="1"/>
      <w:numFmt w:val="bullet"/>
      <w:lvlText w:val=""/>
      <w:lvlJc w:val="left"/>
      <w:pPr>
        <w:ind w:left="3552" w:hanging="360"/>
      </w:pPr>
      <w:rPr>
        <w:rFonts w:ascii="Wingdings" w:hAnsi="Wingdings" w:hint="default"/>
      </w:rPr>
    </w:lvl>
    <w:lvl w:ilvl="3" w:tplc="080A0001" w:tentative="1">
      <w:start w:val="1"/>
      <w:numFmt w:val="bullet"/>
      <w:lvlText w:val=""/>
      <w:lvlJc w:val="left"/>
      <w:pPr>
        <w:ind w:left="4272" w:hanging="360"/>
      </w:pPr>
      <w:rPr>
        <w:rFonts w:ascii="Symbol" w:hAnsi="Symbol" w:hint="default"/>
      </w:rPr>
    </w:lvl>
    <w:lvl w:ilvl="4" w:tplc="080A0003" w:tentative="1">
      <w:start w:val="1"/>
      <w:numFmt w:val="bullet"/>
      <w:lvlText w:val="o"/>
      <w:lvlJc w:val="left"/>
      <w:pPr>
        <w:ind w:left="4992" w:hanging="360"/>
      </w:pPr>
      <w:rPr>
        <w:rFonts w:ascii="Courier New" w:hAnsi="Courier New" w:cs="Courier New" w:hint="default"/>
      </w:rPr>
    </w:lvl>
    <w:lvl w:ilvl="5" w:tplc="080A0005" w:tentative="1">
      <w:start w:val="1"/>
      <w:numFmt w:val="bullet"/>
      <w:lvlText w:val=""/>
      <w:lvlJc w:val="left"/>
      <w:pPr>
        <w:ind w:left="5712" w:hanging="360"/>
      </w:pPr>
      <w:rPr>
        <w:rFonts w:ascii="Wingdings" w:hAnsi="Wingdings" w:hint="default"/>
      </w:rPr>
    </w:lvl>
    <w:lvl w:ilvl="6" w:tplc="080A0001" w:tentative="1">
      <w:start w:val="1"/>
      <w:numFmt w:val="bullet"/>
      <w:lvlText w:val=""/>
      <w:lvlJc w:val="left"/>
      <w:pPr>
        <w:ind w:left="6432" w:hanging="360"/>
      </w:pPr>
      <w:rPr>
        <w:rFonts w:ascii="Symbol" w:hAnsi="Symbol" w:hint="default"/>
      </w:rPr>
    </w:lvl>
    <w:lvl w:ilvl="7" w:tplc="080A0003" w:tentative="1">
      <w:start w:val="1"/>
      <w:numFmt w:val="bullet"/>
      <w:lvlText w:val="o"/>
      <w:lvlJc w:val="left"/>
      <w:pPr>
        <w:ind w:left="7152" w:hanging="360"/>
      </w:pPr>
      <w:rPr>
        <w:rFonts w:ascii="Courier New" w:hAnsi="Courier New" w:cs="Courier New" w:hint="default"/>
      </w:rPr>
    </w:lvl>
    <w:lvl w:ilvl="8" w:tplc="080A0005" w:tentative="1">
      <w:start w:val="1"/>
      <w:numFmt w:val="bullet"/>
      <w:lvlText w:val=""/>
      <w:lvlJc w:val="left"/>
      <w:pPr>
        <w:ind w:left="7872" w:hanging="360"/>
      </w:pPr>
      <w:rPr>
        <w:rFonts w:ascii="Wingdings" w:hAnsi="Wingdings" w:hint="default"/>
      </w:rPr>
    </w:lvl>
  </w:abstractNum>
  <w:abstractNum w:abstractNumId="23">
    <w:nsid w:val="3F5606FC"/>
    <w:multiLevelType w:val="hybridMultilevel"/>
    <w:tmpl w:val="3F8653E4"/>
    <w:lvl w:ilvl="0" w:tplc="EC7AACCE">
      <w:start w:val="1"/>
      <w:numFmt w:val="lowerLetter"/>
      <w:lvlText w:val="%1."/>
      <w:lvlJc w:val="left"/>
      <w:pPr>
        <w:tabs>
          <w:tab w:val="num" w:pos="1743"/>
        </w:tabs>
        <w:ind w:left="1743" w:hanging="360"/>
      </w:pPr>
      <w:rPr>
        <w:rFonts w:hint="default"/>
        <w:sz w:val="20"/>
      </w:rPr>
    </w:lvl>
    <w:lvl w:ilvl="1" w:tplc="0C0A0019" w:tentative="1">
      <w:start w:val="1"/>
      <w:numFmt w:val="lowerLetter"/>
      <w:lvlText w:val="%2."/>
      <w:lvlJc w:val="left"/>
      <w:pPr>
        <w:tabs>
          <w:tab w:val="num" w:pos="2463"/>
        </w:tabs>
        <w:ind w:left="2463" w:hanging="360"/>
      </w:pPr>
    </w:lvl>
    <w:lvl w:ilvl="2" w:tplc="0C0A001B" w:tentative="1">
      <w:start w:val="1"/>
      <w:numFmt w:val="lowerRoman"/>
      <w:lvlText w:val="%3."/>
      <w:lvlJc w:val="right"/>
      <w:pPr>
        <w:tabs>
          <w:tab w:val="num" w:pos="3183"/>
        </w:tabs>
        <w:ind w:left="3183" w:hanging="180"/>
      </w:pPr>
    </w:lvl>
    <w:lvl w:ilvl="3" w:tplc="0C0A000F" w:tentative="1">
      <w:start w:val="1"/>
      <w:numFmt w:val="decimal"/>
      <w:lvlText w:val="%4."/>
      <w:lvlJc w:val="left"/>
      <w:pPr>
        <w:tabs>
          <w:tab w:val="num" w:pos="3903"/>
        </w:tabs>
        <w:ind w:left="3903" w:hanging="360"/>
      </w:pPr>
    </w:lvl>
    <w:lvl w:ilvl="4" w:tplc="0C0A0019" w:tentative="1">
      <w:start w:val="1"/>
      <w:numFmt w:val="lowerLetter"/>
      <w:lvlText w:val="%5."/>
      <w:lvlJc w:val="left"/>
      <w:pPr>
        <w:tabs>
          <w:tab w:val="num" w:pos="4623"/>
        </w:tabs>
        <w:ind w:left="4623" w:hanging="360"/>
      </w:pPr>
    </w:lvl>
    <w:lvl w:ilvl="5" w:tplc="0C0A001B" w:tentative="1">
      <w:start w:val="1"/>
      <w:numFmt w:val="lowerRoman"/>
      <w:lvlText w:val="%6."/>
      <w:lvlJc w:val="right"/>
      <w:pPr>
        <w:tabs>
          <w:tab w:val="num" w:pos="5343"/>
        </w:tabs>
        <w:ind w:left="5343" w:hanging="180"/>
      </w:pPr>
    </w:lvl>
    <w:lvl w:ilvl="6" w:tplc="0C0A000F" w:tentative="1">
      <w:start w:val="1"/>
      <w:numFmt w:val="decimal"/>
      <w:lvlText w:val="%7."/>
      <w:lvlJc w:val="left"/>
      <w:pPr>
        <w:tabs>
          <w:tab w:val="num" w:pos="6063"/>
        </w:tabs>
        <w:ind w:left="6063" w:hanging="360"/>
      </w:pPr>
    </w:lvl>
    <w:lvl w:ilvl="7" w:tplc="0C0A0019" w:tentative="1">
      <w:start w:val="1"/>
      <w:numFmt w:val="lowerLetter"/>
      <w:lvlText w:val="%8."/>
      <w:lvlJc w:val="left"/>
      <w:pPr>
        <w:tabs>
          <w:tab w:val="num" w:pos="6783"/>
        </w:tabs>
        <w:ind w:left="6783" w:hanging="360"/>
      </w:pPr>
    </w:lvl>
    <w:lvl w:ilvl="8" w:tplc="0C0A001B" w:tentative="1">
      <w:start w:val="1"/>
      <w:numFmt w:val="lowerRoman"/>
      <w:lvlText w:val="%9."/>
      <w:lvlJc w:val="right"/>
      <w:pPr>
        <w:tabs>
          <w:tab w:val="num" w:pos="7503"/>
        </w:tabs>
        <w:ind w:left="7503" w:hanging="180"/>
      </w:pPr>
    </w:lvl>
  </w:abstractNum>
  <w:abstractNum w:abstractNumId="24">
    <w:nsid w:val="413E334A"/>
    <w:multiLevelType w:val="hybridMultilevel"/>
    <w:tmpl w:val="56009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3F1A51"/>
    <w:multiLevelType w:val="hybridMultilevel"/>
    <w:tmpl w:val="C172DABA"/>
    <w:lvl w:ilvl="0" w:tplc="CA2A4178">
      <w:start w:val="1"/>
      <w:numFmt w:val="lowerLetter"/>
      <w:lvlText w:val="%1."/>
      <w:lvlJc w:val="left"/>
      <w:pPr>
        <w:tabs>
          <w:tab w:val="num" w:pos="720"/>
        </w:tabs>
        <w:ind w:left="720" w:hanging="360"/>
      </w:pPr>
      <w:rPr>
        <w:rFonts w:hint="default"/>
        <w:sz w:val="18"/>
        <w:szCs w:val="18"/>
      </w:rPr>
    </w:lvl>
    <w:lvl w:ilvl="1" w:tplc="0C0A0019">
      <w:start w:val="1"/>
      <w:numFmt w:val="lowerLetter"/>
      <w:lvlText w:val="%2."/>
      <w:lvlJc w:val="left"/>
      <w:pPr>
        <w:tabs>
          <w:tab w:val="num" w:pos="1428"/>
        </w:tabs>
        <w:ind w:left="1428" w:hanging="360"/>
      </w:pPr>
    </w:lvl>
    <w:lvl w:ilvl="2" w:tplc="0C0A001B">
      <w:start w:val="1"/>
      <w:numFmt w:val="lowerRoman"/>
      <w:lvlText w:val="%3."/>
      <w:lvlJc w:val="right"/>
      <w:pPr>
        <w:tabs>
          <w:tab w:val="num" w:pos="2148"/>
        </w:tabs>
        <w:ind w:left="2148" w:hanging="180"/>
      </w:pPr>
      <w:rPr>
        <w:rFonts w:hint="default"/>
        <w:sz w:val="20"/>
      </w:r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26">
    <w:nsid w:val="45B0366D"/>
    <w:multiLevelType w:val="hybridMultilevel"/>
    <w:tmpl w:val="C0644556"/>
    <w:lvl w:ilvl="0" w:tplc="69148F3E">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FB767D"/>
    <w:multiLevelType w:val="hybridMultilevel"/>
    <w:tmpl w:val="DDC46A9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CA7E58"/>
    <w:multiLevelType w:val="hybridMultilevel"/>
    <w:tmpl w:val="776032C4"/>
    <w:lvl w:ilvl="0" w:tplc="080A0017">
      <w:start w:val="1"/>
      <w:numFmt w:val="lowerLetter"/>
      <w:lvlText w:val="%1)"/>
      <w:lvlJc w:val="left"/>
      <w:pPr>
        <w:ind w:left="2832" w:hanging="360"/>
      </w:pPr>
    </w:lvl>
    <w:lvl w:ilvl="1" w:tplc="080A0019" w:tentative="1">
      <w:start w:val="1"/>
      <w:numFmt w:val="lowerLetter"/>
      <w:lvlText w:val="%2."/>
      <w:lvlJc w:val="left"/>
      <w:pPr>
        <w:ind w:left="3552" w:hanging="360"/>
      </w:pPr>
    </w:lvl>
    <w:lvl w:ilvl="2" w:tplc="080A001B" w:tentative="1">
      <w:start w:val="1"/>
      <w:numFmt w:val="lowerRoman"/>
      <w:lvlText w:val="%3."/>
      <w:lvlJc w:val="right"/>
      <w:pPr>
        <w:ind w:left="4272" w:hanging="180"/>
      </w:pPr>
    </w:lvl>
    <w:lvl w:ilvl="3" w:tplc="080A000F" w:tentative="1">
      <w:start w:val="1"/>
      <w:numFmt w:val="decimal"/>
      <w:lvlText w:val="%4."/>
      <w:lvlJc w:val="left"/>
      <w:pPr>
        <w:ind w:left="4992" w:hanging="360"/>
      </w:pPr>
    </w:lvl>
    <w:lvl w:ilvl="4" w:tplc="080A0019" w:tentative="1">
      <w:start w:val="1"/>
      <w:numFmt w:val="lowerLetter"/>
      <w:lvlText w:val="%5."/>
      <w:lvlJc w:val="left"/>
      <w:pPr>
        <w:ind w:left="5712" w:hanging="360"/>
      </w:pPr>
    </w:lvl>
    <w:lvl w:ilvl="5" w:tplc="080A001B" w:tentative="1">
      <w:start w:val="1"/>
      <w:numFmt w:val="lowerRoman"/>
      <w:lvlText w:val="%6."/>
      <w:lvlJc w:val="right"/>
      <w:pPr>
        <w:ind w:left="6432" w:hanging="180"/>
      </w:pPr>
    </w:lvl>
    <w:lvl w:ilvl="6" w:tplc="080A000F" w:tentative="1">
      <w:start w:val="1"/>
      <w:numFmt w:val="decimal"/>
      <w:lvlText w:val="%7."/>
      <w:lvlJc w:val="left"/>
      <w:pPr>
        <w:ind w:left="7152" w:hanging="360"/>
      </w:pPr>
    </w:lvl>
    <w:lvl w:ilvl="7" w:tplc="080A0019" w:tentative="1">
      <w:start w:val="1"/>
      <w:numFmt w:val="lowerLetter"/>
      <w:lvlText w:val="%8."/>
      <w:lvlJc w:val="left"/>
      <w:pPr>
        <w:ind w:left="7872" w:hanging="360"/>
      </w:pPr>
    </w:lvl>
    <w:lvl w:ilvl="8" w:tplc="080A001B" w:tentative="1">
      <w:start w:val="1"/>
      <w:numFmt w:val="lowerRoman"/>
      <w:lvlText w:val="%9."/>
      <w:lvlJc w:val="right"/>
      <w:pPr>
        <w:ind w:left="8592" w:hanging="180"/>
      </w:pPr>
    </w:lvl>
  </w:abstractNum>
  <w:abstractNum w:abstractNumId="29">
    <w:nsid w:val="487F7B5B"/>
    <w:multiLevelType w:val="hybridMultilevel"/>
    <w:tmpl w:val="2C7E3B4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4C3130AB"/>
    <w:multiLevelType w:val="hybridMultilevel"/>
    <w:tmpl w:val="35E87C12"/>
    <w:lvl w:ilvl="0" w:tplc="0C0A000F">
      <w:start w:val="1"/>
      <w:numFmt w:val="decimal"/>
      <w:lvlText w:val="%1."/>
      <w:lvlJc w:val="left"/>
      <w:pPr>
        <w:tabs>
          <w:tab w:val="num" w:pos="1854"/>
        </w:tabs>
        <w:ind w:left="1854" w:hanging="360"/>
      </w:p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31">
    <w:nsid w:val="4FDE2EE5"/>
    <w:multiLevelType w:val="hybridMultilevel"/>
    <w:tmpl w:val="581C955E"/>
    <w:lvl w:ilvl="0" w:tplc="388E1F30">
      <w:start w:val="1"/>
      <w:numFmt w:val="lowerLetter"/>
      <w:lvlText w:val="%1."/>
      <w:lvlJc w:val="left"/>
      <w:pPr>
        <w:tabs>
          <w:tab w:val="num" w:pos="360"/>
        </w:tabs>
        <w:ind w:left="360" w:hanging="360"/>
      </w:pPr>
      <w:rPr>
        <w:rFonts w:hint="default"/>
        <w:sz w:val="20"/>
      </w:rPr>
    </w:lvl>
    <w:lvl w:ilvl="1" w:tplc="B872616E">
      <w:start w:val="10"/>
      <w:numFmt w:val="decimal"/>
      <w:lvlText w:val="%2."/>
      <w:lvlJc w:val="left"/>
      <w:pPr>
        <w:tabs>
          <w:tab w:val="num" w:pos="1425"/>
        </w:tabs>
        <w:ind w:left="1425" w:hanging="705"/>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5116710E"/>
    <w:multiLevelType w:val="hybridMultilevel"/>
    <w:tmpl w:val="FCACFCF8"/>
    <w:lvl w:ilvl="0" w:tplc="0C0A000F">
      <w:start w:val="1"/>
      <w:numFmt w:val="decimal"/>
      <w:lvlText w:val="%1."/>
      <w:lvlJc w:val="left"/>
      <w:pPr>
        <w:tabs>
          <w:tab w:val="num" w:pos="1854"/>
        </w:tabs>
        <w:ind w:left="1854" w:hanging="360"/>
      </w:p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33">
    <w:nsid w:val="52E55C5C"/>
    <w:multiLevelType w:val="hybridMultilevel"/>
    <w:tmpl w:val="EA382AD6"/>
    <w:lvl w:ilvl="0" w:tplc="080A001B">
      <w:start w:val="1"/>
      <w:numFmt w:val="lowerRoman"/>
      <w:lvlText w:val="%1."/>
      <w:lvlJc w:val="right"/>
      <w:pPr>
        <w:ind w:left="2112" w:hanging="360"/>
      </w:pPr>
      <w:rPr>
        <w:rFonts w:hint="default"/>
      </w:rPr>
    </w:lvl>
    <w:lvl w:ilvl="1" w:tplc="080A0003" w:tentative="1">
      <w:start w:val="1"/>
      <w:numFmt w:val="bullet"/>
      <w:lvlText w:val="o"/>
      <w:lvlJc w:val="left"/>
      <w:pPr>
        <w:ind w:left="2832" w:hanging="360"/>
      </w:pPr>
      <w:rPr>
        <w:rFonts w:ascii="Courier New" w:hAnsi="Courier New" w:cs="Courier New" w:hint="default"/>
      </w:rPr>
    </w:lvl>
    <w:lvl w:ilvl="2" w:tplc="080A0005" w:tentative="1">
      <w:start w:val="1"/>
      <w:numFmt w:val="bullet"/>
      <w:lvlText w:val=""/>
      <w:lvlJc w:val="left"/>
      <w:pPr>
        <w:ind w:left="3552" w:hanging="360"/>
      </w:pPr>
      <w:rPr>
        <w:rFonts w:ascii="Wingdings" w:hAnsi="Wingdings" w:hint="default"/>
      </w:rPr>
    </w:lvl>
    <w:lvl w:ilvl="3" w:tplc="080A0001" w:tentative="1">
      <w:start w:val="1"/>
      <w:numFmt w:val="bullet"/>
      <w:lvlText w:val=""/>
      <w:lvlJc w:val="left"/>
      <w:pPr>
        <w:ind w:left="4272" w:hanging="360"/>
      </w:pPr>
      <w:rPr>
        <w:rFonts w:ascii="Symbol" w:hAnsi="Symbol" w:hint="default"/>
      </w:rPr>
    </w:lvl>
    <w:lvl w:ilvl="4" w:tplc="080A0003" w:tentative="1">
      <w:start w:val="1"/>
      <w:numFmt w:val="bullet"/>
      <w:lvlText w:val="o"/>
      <w:lvlJc w:val="left"/>
      <w:pPr>
        <w:ind w:left="4992" w:hanging="360"/>
      </w:pPr>
      <w:rPr>
        <w:rFonts w:ascii="Courier New" w:hAnsi="Courier New" w:cs="Courier New" w:hint="default"/>
      </w:rPr>
    </w:lvl>
    <w:lvl w:ilvl="5" w:tplc="080A0005" w:tentative="1">
      <w:start w:val="1"/>
      <w:numFmt w:val="bullet"/>
      <w:lvlText w:val=""/>
      <w:lvlJc w:val="left"/>
      <w:pPr>
        <w:ind w:left="5712" w:hanging="360"/>
      </w:pPr>
      <w:rPr>
        <w:rFonts w:ascii="Wingdings" w:hAnsi="Wingdings" w:hint="default"/>
      </w:rPr>
    </w:lvl>
    <w:lvl w:ilvl="6" w:tplc="080A0001" w:tentative="1">
      <w:start w:val="1"/>
      <w:numFmt w:val="bullet"/>
      <w:lvlText w:val=""/>
      <w:lvlJc w:val="left"/>
      <w:pPr>
        <w:ind w:left="6432" w:hanging="360"/>
      </w:pPr>
      <w:rPr>
        <w:rFonts w:ascii="Symbol" w:hAnsi="Symbol" w:hint="default"/>
      </w:rPr>
    </w:lvl>
    <w:lvl w:ilvl="7" w:tplc="080A0003" w:tentative="1">
      <w:start w:val="1"/>
      <w:numFmt w:val="bullet"/>
      <w:lvlText w:val="o"/>
      <w:lvlJc w:val="left"/>
      <w:pPr>
        <w:ind w:left="7152" w:hanging="360"/>
      </w:pPr>
      <w:rPr>
        <w:rFonts w:ascii="Courier New" w:hAnsi="Courier New" w:cs="Courier New" w:hint="default"/>
      </w:rPr>
    </w:lvl>
    <w:lvl w:ilvl="8" w:tplc="080A0005" w:tentative="1">
      <w:start w:val="1"/>
      <w:numFmt w:val="bullet"/>
      <w:lvlText w:val=""/>
      <w:lvlJc w:val="left"/>
      <w:pPr>
        <w:ind w:left="7872" w:hanging="360"/>
      </w:pPr>
      <w:rPr>
        <w:rFonts w:ascii="Wingdings" w:hAnsi="Wingdings" w:hint="default"/>
      </w:rPr>
    </w:lvl>
  </w:abstractNum>
  <w:abstractNum w:abstractNumId="34">
    <w:nsid w:val="537F0712"/>
    <w:multiLevelType w:val="hybridMultilevel"/>
    <w:tmpl w:val="56009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465678B"/>
    <w:multiLevelType w:val="hybridMultilevel"/>
    <w:tmpl w:val="7F2E6456"/>
    <w:lvl w:ilvl="0" w:tplc="9A9842B6">
      <w:start w:val="1"/>
      <w:numFmt w:val="lowerLetter"/>
      <w:lvlText w:val="%1."/>
      <w:lvlJc w:val="left"/>
      <w:pPr>
        <w:tabs>
          <w:tab w:val="num" w:pos="1069"/>
        </w:tabs>
        <w:ind w:left="1069" w:hanging="360"/>
      </w:pPr>
      <w:rPr>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6">
    <w:nsid w:val="56B5268B"/>
    <w:multiLevelType w:val="hybridMultilevel"/>
    <w:tmpl w:val="857E9CC6"/>
    <w:lvl w:ilvl="0" w:tplc="C7DA78E0">
      <w:start w:val="1"/>
      <w:numFmt w:val="upperRoman"/>
      <w:lvlText w:val="%1."/>
      <w:lvlJc w:val="left"/>
      <w:pPr>
        <w:ind w:left="2143" w:hanging="720"/>
      </w:pPr>
      <w:rPr>
        <w:rFonts w:hint="default"/>
        <w:b/>
      </w:rPr>
    </w:lvl>
    <w:lvl w:ilvl="1" w:tplc="080A0019" w:tentative="1">
      <w:start w:val="1"/>
      <w:numFmt w:val="lowerLetter"/>
      <w:lvlText w:val="%2."/>
      <w:lvlJc w:val="left"/>
      <w:pPr>
        <w:ind w:left="2503" w:hanging="360"/>
      </w:pPr>
    </w:lvl>
    <w:lvl w:ilvl="2" w:tplc="080A001B" w:tentative="1">
      <w:start w:val="1"/>
      <w:numFmt w:val="lowerRoman"/>
      <w:lvlText w:val="%3."/>
      <w:lvlJc w:val="right"/>
      <w:pPr>
        <w:ind w:left="3223" w:hanging="180"/>
      </w:pPr>
    </w:lvl>
    <w:lvl w:ilvl="3" w:tplc="080A000F" w:tentative="1">
      <w:start w:val="1"/>
      <w:numFmt w:val="decimal"/>
      <w:lvlText w:val="%4."/>
      <w:lvlJc w:val="left"/>
      <w:pPr>
        <w:ind w:left="3943" w:hanging="360"/>
      </w:pPr>
    </w:lvl>
    <w:lvl w:ilvl="4" w:tplc="080A0019" w:tentative="1">
      <w:start w:val="1"/>
      <w:numFmt w:val="lowerLetter"/>
      <w:lvlText w:val="%5."/>
      <w:lvlJc w:val="left"/>
      <w:pPr>
        <w:ind w:left="4663" w:hanging="360"/>
      </w:pPr>
    </w:lvl>
    <w:lvl w:ilvl="5" w:tplc="080A001B" w:tentative="1">
      <w:start w:val="1"/>
      <w:numFmt w:val="lowerRoman"/>
      <w:lvlText w:val="%6."/>
      <w:lvlJc w:val="right"/>
      <w:pPr>
        <w:ind w:left="5383" w:hanging="180"/>
      </w:pPr>
    </w:lvl>
    <w:lvl w:ilvl="6" w:tplc="080A000F" w:tentative="1">
      <w:start w:val="1"/>
      <w:numFmt w:val="decimal"/>
      <w:lvlText w:val="%7."/>
      <w:lvlJc w:val="left"/>
      <w:pPr>
        <w:ind w:left="6103" w:hanging="360"/>
      </w:pPr>
    </w:lvl>
    <w:lvl w:ilvl="7" w:tplc="080A0019" w:tentative="1">
      <w:start w:val="1"/>
      <w:numFmt w:val="lowerLetter"/>
      <w:lvlText w:val="%8."/>
      <w:lvlJc w:val="left"/>
      <w:pPr>
        <w:ind w:left="6823" w:hanging="360"/>
      </w:pPr>
    </w:lvl>
    <w:lvl w:ilvl="8" w:tplc="080A001B" w:tentative="1">
      <w:start w:val="1"/>
      <w:numFmt w:val="lowerRoman"/>
      <w:lvlText w:val="%9."/>
      <w:lvlJc w:val="right"/>
      <w:pPr>
        <w:ind w:left="7543" w:hanging="180"/>
      </w:pPr>
    </w:lvl>
  </w:abstractNum>
  <w:abstractNum w:abstractNumId="37">
    <w:nsid w:val="57F06754"/>
    <w:multiLevelType w:val="multilevel"/>
    <w:tmpl w:val="5F4079AC"/>
    <w:lvl w:ilvl="0">
      <w:start w:val="1"/>
      <w:numFmt w:val="decimal"/>
      <w:lvlText w:val="%1"/>
      <w:lvlJc w:val="left"/>
      <w:pPr>
        <w:tabs>
          <w:tab w:val="num" w:pos="675"/>
        </w:tabs>
        <w:ind w:left="675" w:hanging="675"/>
      </w:pPr>
      <w:rPr>
        <w:rFonts w:hint="default"/>
      </w:rPr>
    </w:lvl>
    <w:lvl w:ilvl="1">
      <w:start w:val="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DA709D"/>
    <w:multiLevelType w:val="hybridMultilevel"/>
    <w:tmpl w:val="DA360942"/>
    <w:lvl w:ilvl="0" w:tplc="97D44480">
      <w:start w:val="1"/>
      <w:numFmt w:val="upperRoman"/>
      <w:lvlText w:val="%1."/>
      <w:lvlJc w:val="right"/>
      <w:pPr>
        <w:tabs>
          <w:tab w:val="num" w:pos="540"/>
        </w:tabs>
        <w:ind w:left="54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9067CB6"/>
    <w:multiLevelType w:val="hybridMultilevel"/>
    <w:tmpl w:val="9074600A"/>
    <w:lvl w:ilvl="0" w:tplc="1C147AE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934758B"/>
    <w:multiLevelType w:val="hybridMultilevel"/>
    <w:tmpl w:val="3036E9EC"/>
    <w:lvl w:ilvl="0" w:tplc="76A4D0DA">
      <w:start w:val="1"/>
      <w:numFmt w:val="lowerLetter"/>
      <w:lvlText w:val="%1)"/>
      <w:lvlJc w:val="left"/>
      <w:pPr>
        <w:tabs>
          <w:tab w:val="num" w:pos="1134"/>
        </w:tabs>
        <w:ind w:left="1134" w:hanging="425"/>
      </w:pPr>
      <w:rPr>
        <w:rFonts w:ascii="Arial" w:hAnsi="Arial" w:hint="default"/>
        <w:sz w:val="20"/>
      </w:rPr>
    </w:lvl>
    <w:lvl w:ilvl="1" w:tplc="EC7AACCE">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A485150"/>
    <w:multiLevelType w:val="hybridMultilevel"/>
    <w:tmpl w:val="6180D8C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5C087B7C"/>
    <w:multiLevelType w:val="hybridMultilevel"/>
    <w:tmpl w:val="91A28EB2"/>
    <w:lvl w:ilvl="0" w:tplc="E30CED7A">
      <w:start w:val="1"/>
      <w:numFmt w:val="lowerLetter"/>
      <w:lvlText w:val="%1)"/>
      <w:lvlJc w:val="left"/>
      <w:pPr>
        <w:tabs>
          <w:tab w:val="num" w:pos="1429"/>
        </w:tabs>
        <w:ind w:left="1429" w:hanging="360"/>
      </w:pPr>
      <w:rPr>
        <w:color w:val="auto"/>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3">
    <w:nsid w:val="5EB0531D"/>
    <w:multiLevelType w:val="multilevel"/>
    <w:tmpl w:val="F216D976"/>
    <w:lvl w:ilvl="0">
      <w:start w:val="3"/>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nsid w:val="5F7E2C66"/>
    <w:multiLevelType w:val="hybridMultilevel"/>
    <w:tmpl w:val="45D686D0"/>
    <w:lvl w:ilvl="0" w:tplc="62AA8292">
      <w:start w:val="1"/>
      <w:numFmt w:val="lowerLetter"/>
      <w:lvlText w:val="%1."/>
      <w:lvlJc w:val="left"/>
      <w:pPr>
        <w:tabs>
          <w:tab w:val="num" w:pos="720"/>
        </w:tabs>
        <w:ind w:left="720" w:hanging="360"/>
      </w:pPr>
      <w:rPr>
        <w:rFonts w:hint="default"/>
        <w:b w:val="0"/>
        <w:sz w:val="20"/>
      </w:rPr>
    </w:lvl>
    <w:lvl w:ilvl="1" w:tplc="433E0582">
      <w:start w:val="1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3933893"/>
    <w:multiLevelType w:val="hybridMultilevel"/>
    <w:tmpl w:val="3A3EBCB0"/>
    <w:lvl w:ilvl="0" w:tplc="D5301602">
      <w:start w:val="1"/>
      <w:numFmt w:val="lowerLetter"/>
      <w:lvlText w:val="%1)"/>
      <w:lvlJc w:val="left"/>
      <w:pPr>
        <w:tabs>
          <w:tab w:val="num" w:pos="1134"/>
        </w:tabs>
        <w:ind w:left="1134" w:hanging="425"/>
      </w:pPr>
      <w:rPr>
        <w:rFonts w:ascii="Arial" w:hAnsi="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47">
    <w:nsid w:val="6A4C2306"/>
    <w:multiLevelType w:val="hybridMultilevel"/>
    <w:tmpl w:val="B0A2C650"/>
    <w:lvl w:ilvl="0" w:tplc="7FD0B862">
      <w:start w:val="1"/>
      <w:numFmt w:val="lowerLetter"/>
      <w:lvlText w:val="%1."/>
      <w:lvlJc w:val="left"/>
      <w:pPr>
        <w:tabs>
          <w:tab w:val="num" w:pos="720"/>
        </w:tabs>
        <w:ind w:left="720" w:hanging="360"/>
      </w:pPr>
      <w:rPr>
        <w:b/>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AF8059D"/>
    <w:multiLevelType w:val="hybridMultilevel"/>
    <w:tmpl w:val="0B7269C8"/>
    <w:lvl w:ilvl="0" w:tplc="387A0B82">
      <w:start w:val="1"/>
      <w:numFmt w:val="lowerLetter"/>
      <w:lvlText w:val="%1)"/>
      <w:lvlJc w:val="left"/>
      <w:pPr>
        <w:tabs>
          <w:tab w:val="num" w:pos="1134"/>
        </w:tabs>
        <w:ind w:left="1134" w:hanging="425"/>
      </w:pPr>
      <w:rPr>
        <w:rFonts w:ascii="Arial" w:hAnsi="Arial" w:hint="default"/>
        <w:sz w:val="20"/>
      </w:rPr>
    </w:lvl>
    <w:lvl w:ilvl="1" w:tplc="4E08E9D4">
      <w:start w:val="1"/>
      <w:numFmt w:val="lowerLetter"/>
      <w:lvlText w:val="%2)"/>
      <w:lvlJc w:val="left"/>
      <w:pPr>
        <w:tabs>
          <w:tab w:val="num" w:pos="1785"/>
        </w:tabs>
        <w:ind w:left="1785" w:hanging="705"/>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B334FC5"/>
    <w:multiLevelType w:val="hybridMultilevel"/>
    <w:tmpl w:val="624C8200"/>
    <w:lvl w:ilvl="0" w:tplc="9ACC0CE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075093D"/>
    <w:multiLevelType w:val="hybridMultilevel"/>
    <w:tmpl w:val="EA184DF0"/>
    <w:lvl w:ilvl="0" w:tplc="6E704552">
      <w:start w:val="1"/>
      <w:numFmt w:val="lowerLetter"/>
      <w:lvlText w:val="%1."/>
      <w:lvlJc w:val="left"/>
      <w:pPr>
        <w:tabs>
          <w:tab w:val="num" w:pos="1429"/>
        </w:tabs>
        <w:ind w:left="1429" w:hanging="360"/>
      </w:pPr>
      <w:rPr>
        <w:rFonts w:hint="default"/>
        <w:b/>
        <w:sz w:val="2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1">
    <w:nsid w:val="7E8A4B82"/>
    <w:multiLevelType w:val="hybridMultilevel"/>
    <w:tmpl w:val="4F96AAEA"/>
    <w:lvl w:ilvl="0" w:tplc="3D626138">
      <w:start w:val="1"/>
      <w:numFmt w:val="upperRoman"/>
      <w:lvlText w:val="%1."/>
      <w:lvlJc w:val="right"/>
      <w:pPr>
        <w:tabs>
          <w:tab w:val="num" w:pos="540"/>
        </w:tabs>
        <w:ind w:left="54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4"/>
  </w:num>
  <w:num w:numId="3">
    <w:abstractNumId w:val="23"/>
  </w:num>
  <w:num w:numId="4">
    <w:abstractNumId w:val="9"/>
  </w:num>
  <w:num w:numId="5">
    <w:abstractNumId w:val="47"/>
  </w:num>
  <w:num w:numId="6">
    <w:abstractNumId w:val="21"/>
  </w:num>
  <w:num w:numId="7">
    <w:abstractNumId w:val="13"/>
  </w:num>
  <w:num w:numId="8">
    <w:abstractNumId w:val="50"/>
  </w:num>
  <w:num w:numId="9">
    <w:abstractNumId w:val="42"/>
  </w:num>
  <w:num w:numId="10">
    <w:abstractNumId w:val="48"/>
  </w:num>
  <w:num w:numId="11">
    <w:abstractNumId w:val="40"/>
  </w:num>
  <w:num w:numId="12">
    <w:abstractNumId w:val="45"/>
  </w:num>
  <w:num w:numId="13">
    <w:abstractNumId w:val="8"/>
  </w:num>
  <w:num w:numId="14">
    <w:abstractNumId w:val="4"/>
  </w:num>
  <w:num w:numId="15">
    <w:abstractNumId w:val="3"/>
  </w:num>
  <w:num w:numId="16">
    <w:abstractNumId w:val="10"/>
  </w:num>
  <w:num w:numId="17">
    <w:abstractNumId w:val="31"/>
  </w:num>
  <w:num w:numId="18">
    <w:abstractNumId w:val="51"/>
  </w:num>
  <w:num w:numId="19">
    <w:abstractNumId w:val="29"/>
  </w:num>
  <w:num w:numId="20">
    <w:abstractNumId w:val="37"/>
  </w:num>
  <w:num w:numId="21">
    <w:abstractNumId w:val="46"/>
  </w:num>
  <w:num w:numId="22">
    <w:abstractNumId w:val="20"/>
  </w:num>
  <w:num w:numId="23">
    <w:abstractNumId w:val="17"/>
  </w:num>
  <w:num w:numId="24">
    <w:abstractNumId w:val="2"/>
  </w:num>
  <w:num w:numId="25">
    <w:abstractNumId w:val="39"/>
  </w:num>
  <w:num w:numId="26">
    <w:abstractNumId w:val="15"/>
  </w:num>
  <w:num w:numId="27">
    <w:abstractNumId w:val="11"/>
  </w:num>
  <w:num w:numId="28">
    <w:abstractNumId w:val="43"/>
  </w:num>
  <w:num w:numId="29">
    <w:abstractNumId w:val="38"/>
  </w:num>
  <w:num w:numId="30">
    <w:abstractNumId w:val="7"/>
  </w:num>
  <w:num w:numId="31">
    <w:abstractNumId w:val="19"/>
  </w:num>
  <w:num w:numId="32">
    <w:abstractNumId w:val="30"/>
  </w:num>
  <w:num w:numId="33">
    <w:abstractNumId w:val="32"/>
  </w:num>
  <w:num w:numId="34">
    <w:abstractNumId w:val="14"/>
  </w:num>
  <w:num w:numId="35">
    <w:abstractNumId w:val="49"/>
  </w:num>
  <w:num w:numId="36">
    <w:abstractNumId w:val="25"/>
  </w:num>
  <w:num w:numId="37">
    <w:abstractNumId w:val="1"/>
  </w:num>
  <w:num w:numId="38">
    <w:abstractNumId w:val="16"/>
  </w:num>
  <w:num w:numId="39">
    <w:abstractNumId w:val="35"/>
  </w:num>
  <w:num w:numId="40">
    <w:abstractNumId w:val="26"/>
  </w:num>
  <w:num w:numId="41">
    <w:abstractNumId w:val="41"/>
  </w:num>
  <w:num w:numId="42">
    <w:abstractNumId w:val="6"/>
  </w:num>
  <w:num w:numId="43">
    <w:abstractNumId w:val="34"/>
  </w:num>
  <w:num w:numId="44">
    <w:abstractNumId w:val="18"/>
  </w:num>
  <w:num w:numId="45">
    <w:abstractNumId w:val="24"/>
  </w:num>
  <w:num w:numId="46">
    <w:abstractNumId w:val="28"/>
  </w:num>
  <w:num w:numId="47">
    <w:abstractNumId w:val="0"/>
  </w:num>
  <w:num w:numId="48">
    <w:abstractNumId w:val="33"/>
  </w:num>
  <w:num w:numId="49">
    <w:abstractNumId w:val="12"/>
  </w:num>
  <w:num w:numId="50">
    <w:abstractNumId w:val="27"/>
  </w:num>
  <w:num w:numId="51">
    <w:abstractNumId w:val="22"/>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23"/>
    <w:rsid w:val="000444D7"/>
    <w:rsid w:val="000C7B47"/>
    <w:rsid w:val="000D2D26"/>
    <w:rsid w:val="000E3191"/>
    <w:rsid w:val="00184082"/>
    <w:rsid w:val="001A6E8F"/>
    <w:rsid w:val="001B7515"/>
    <w:rsid w:val="001C3026"/>
    <w:rsid w:val="00282215"/>
    <w:rsid w:val="002C7010"/>
    <w:rsid w:val="002F4BE2"/>
    <w:rsid w:val="002F51DB"/>
    <w:rsid w:val="003706AA"/>
    <w:rsid w:val="00396EED"/>
    <w:rsid w:val="003B6C5F"/>
    <w:rsid w:val="003C2C81"/>
    <w:rsid w:val="003D51D4"/>
    <w:rsid w:val="004054EA"/>
    <w:rsid w:val="00474EC9"/>
    <w:rsid w:val="004846ED"/>
    <w:rsid w:val="004A54A5"/>
    <w:rsid w:val="004E0E44"/>
    <w:rsid w:val="00551CEB"/>
    <w:rsid w:val="0061656C"/>
    <w:rsid w:val="006315E0"/>
    <w:rsid w:val="0066178C"/>
    <w:rsid w:val="006774D6"/>
    <w:rsid w:val="006B5705"/>
    <w:rsid w:val="00710FB0"/>
    <w:rsid w:val="00766C4A"/>
    <w:rsid w:val="007F4523"/>
    <w:rsid w:val="008325EB"/>
    <w:rsid w:val="008542CA"/>
    <w:rsid w:val="00877EC6"/>
    <w:rsid w:val="009028B0"/>
    <w:rsid w:val="00970606"/>
    <w:rsid w:val="009B755B"/>
    <w:rsid w:val="009E6F09"/>
    <w:rsid w:val="00A26ABD"/>
    <w:rsid w:val="00A6098B"/>
    <w:rsid w:val="00A96409"/>
    <w:rsid w:val="00AA78AA"/>
    <w:rsid w:val="00B971C8"/>
    <w:rsid w:val="00C13DF1"/>
    <w:rsid w:val="00CA1EC5"/>
    <w:rsid w:val="00CD2136"/>
    <w:rsid w:val="00CF42B2"/>
    <w:rsid w:val="00D00515"/>
    <w:rsid w:val="00D62B96"/>
    <w:rsid w:val="00D711FF"/>
    <w:rsid w:val="00D85C14"/>
    <w:rsid w:val="00D9167A"/>
    <w:rsid w:val="00DC5AC4"/>
    <w:rsid w:val="00DE4B95"/>
    <w:rsid w:val="00E141AC"/>
    <w:rsid w:val="00E142EC"/>
    <w:rsid w:val="00EA66B4"/>
    <w:rsid w:val="00F15D25"/>
    <w:rsid w:val="00F20DB6"/>
    <w:rsid w:val="00F32E3C"/>
    <w:rsid w:val="00F5054B"/>
    <w:rsid w:val="00FB2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4523"/>
    <w:pPr>
      <w:keepNext/>
      <w:spacing w:before="240" w:after="60"/>
      <w:outlineLvl w:val="0"/>
    </w:pPr>
    <w:rPr>
      <w:rFonts w:ascii="Arial" w:hAnsi="Arial" w:cs="Arial"/>
      <w:bCs/>
      <w:color w:val="666699"/>
      <w:kern w:val="32"/>
      <w:sz w:val="48"/>
      <w:szCs w:val="48"/>
    </w:rPr>
  </w:style>
  <w:style w:type="paragraph" w:styleId="Ttulo2">
    <w:name w:val="heading 2"/>
    <w:basedOn w:val="Normal"/>
    <w:next w:val="Normal"/>
    <w:link w:val="Ttulo2Car"/>
    <w:qFormat/>
    <w:rsid w:val="007F452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F452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F452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4523"/>
    <w:rPr>
      <w:rFonts w:ascii="Arial" w:eastAsia="Times New Roman" w:hAnsi="Arial" w:cs="Arial"/>
      <w:bCs/>
      <w:color w:val="666699"/>
      <w:kern w:val="32"/>
      <w:sz w:val="48"/>
      <w:szCs w:val="48"/>
      <w:lang w:val="es-ES" w:eastAsia="es-ES"/>
    </w:rPr>
  </w:style>
  <w:style w:type="character" w:customStyle="1" w:styleId="Ttulo2Car">
    <w:name w:val="Título 2 Car"/>
    <w:basedOn w:val="Fuentedeprrafopredeter"/>
    <w:link w:val="Ttulo2"/>
    <w:rsid w:val="007F4523"/>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7F452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F4523"/>
    <w:rPr>
      <w:rFonts w:ascii="Times New Roman" w:eastAsia="Times New Roman" w:hAnsi="Times New Roman" w:cs="Times New Roman"/>
      <w:b/>
      <w:bCs/>
      <w:sz w:val="28"/>
      <w:szCs w:val="28"/>
      <w:lang w:val="es-ES" w:eastAsia="es-ES"/>
    </w:rPr>
  </w:style>
  <w:style w:type="paragraph" w:customStyle="1" w:styleId="CharChar">
    <w:name w:val="Char Char"/>
    <w:basedOn w:val="Normal"/>
    <w:rsid w:val="007F452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Textoindependiente">
    <w:name w:val="Body Text"/>
    <w:basedOn w:val="Normal"/>
    <w:link w:val="TextoindependienteCar"/>
    <w:rsid w:val="007F4523"/>
    <w:pPr>
      <w:spacing w:after="120"/>
    </w:pPr>
    <w:rPr>
      <w:rFonts w:ascii="Arial" w:hAnsi="Arial" w:cs="Arial"/>
      <w:color w:val="000000"/>
    </w:rPr>
  </w:style>
  <w:style w:type="character" w:customStyle="1" w:styleId="TextoindependienteCar">
    <w:name w:val="Texto independiente Car"/>
    <w:basedOn w:val="Fuentedeprrafopredeter"/>
    <w:link w:val="Textoindependiente"/>
    <w:rsid w:val="007F4523"/>
    <w:rPr>
      <w:rFonts w:ascii="Arial" w:eastAsia="Times New Roman" w:hAnsi="Arial" w:cs="Arial"/>
      <w:color w:val="000000"/>
      <w:sz w:val="24"/>
      <w:szCs w:val="24"/>
      <w:lang w:val="es-ES" w:eastAsia="es-ES"/>
    </w:rPr>
  </w:style>
  <w:style w:type="character" w:styleId="Hipervnculo">
    <w:name w:val="Hyperlink"/>
    <w:uiPriority w:val="99"/>
    <w:rsid w:val="007F4523"/>
    <w:rPr>
      <w:color w:val="660066"/>
      <w:u w:val="single"/>
    </w:rPr>
  </w:style>
  <w:style w:type="paragraph" w:styleId="Encabezado">
    <w:name w:val="header"/>
    <w:aliases w:val="Car Car Car Car Car"/>
    <w:basedOn w:val="Normal"/>
    <w:link w:val="EncabezadoCar"/>
    <w:rsid w:val="007F4523"/>
    <w:pPr>
      <w:tabs>
        <w:tab w:val="center" w:pos="4252"/>
        <w:tab w:val="right" w:pos="8504"/>
      </w:tabs>
    </w:pPr>
  </w:style>
  <w:style w:type="character" w:customStyle="1" w:styleId="EncabezadoCar">
    <w:name w:val="Encabezado Car"/>
    <w:aliases w:val="Car Car Car Car Car Car"/>
    <w:basedOn w:val="Fuentedeprrafopredeter"/>
    <w:link w:val="Encabezado"/>
    <w:rsid w:val="007F4523"/>
    <w:rPr>
      <w:rFonts w:ascii="Times New Roman" w:eastAsia="Times New Roman" w:hAnsi="Times New Roman" w:cs="Times New Roman"/>
      <w:sz w:val="24"/>
      <w:szCs w:val="24"/>
      <w:lang w:val="es-ES" w:eastAsia="es-ES"/>
    </w:rPr>
  </w:style>
  <w:style w:type="paragraph" w:styleId="Piedepgina">
    <w:name w:val="footer"/>
    <w:aliases w:val="Pie de página1,Car Car Car,Car Car"/>
    <w:basedOn w:val="Normal"/>
    <w:link w:val="PiedepginaCar"/>
    <w:rsid w:val="007F4523"/>
    <w:pPr>
      <w:tabs>
        <w:tab w:val="center" w:pos="4252"/>
        <w:tab w:val="right" w:pos="8504"/>
      </w:tabs>
    </w:pPr>
  </w:style>
  <w:style w:type="character" w:customStyle="1" w:styleId="PiedepginaCar">
    <w:name w:val="Pie de página Car"/>
    <w:aliases w:val="Pie de página1 Car,Car Car Car Car,Car Car Car1"/>
    <w:basedOn w:val="Fuentedeprrafopredeter"/>
    <w:link w:val="Piedepgina"/>
    <w:rsid w:val="007F45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F4523"/>
  </w:style>
  <w:style w:type="paragraph" w:styleId="TDC1">
    <w:name w:val="toc 1"/>
    <w:basedOn w:val="Normal"/>
    <w:next w:val="Normal"/>
    <w:autoRedefine/>
    <w:uiPriority w:val="39"/>
    <w:rsid w:val="007F4523"/>
    <w:pPr>
      <w:tabs>
        <w:tab w:val="left" w:pos="720"/>
        <w:tab w:val="right" w:leader="dot" w:pos="8460"/>
      </w:tabs>
      <w:spacing w:before="120"/>
      <w:ind w:left="720" w:right="720" w:hanging="720"/>
    </w:pPr>
    <w:rPr>
      <w:rFonts w:ascii="Arial" w:hAnsi="Arial"/>
      <w:b/>
      <w:bCs/>
      <w:iCs/>
      <w:noProof/>
      <w:sz w:val="18"/>
      <w:szCs w:val="28"/>
      <w:lang w:val="es-ES_tradnl"/>
    </w:rPr>
  </w:style>
  <w:style w:type="paragraph" w:customStyle="1" w:styleId="Sangra3detindependiente1">
    <w:name w:val="Sangría 3 de t. independiente1"/>
    <w:basedOn w:val="Normal"/>
    <w:rsid w:val="007F4523"/>
    <w:pPr>
      <w:overflowPunct w:val="0"/>
      <w:autoSpaceDE w:val="0"/>
      <w:autoSpaceDN w:val="0"/>
      <w:adjustRightInd w:val="0"/>
      <w:ind w:left="709"/>
      <w:jc w:val="both"/>
      <w:textAlignment w:val="baseline"/>
    </w:pPr>
    <w:rPr>
      <w:rFonts w:ascii="Arial" w:hAnsi="Arial"/>
      <w:sz w:val="20"/>
      <w:szCs w:val="20"/>
    </w:rPr>
  </w:style>
  <w:style w:type="paragraph" w:styleId="Ttulo">
    <w:name w:val="Title"/>
    <w:basedOn w:val="Normal"/>
    <w:link w:val="TtuloCar"/>
    <w:qFormat/>
    <w:rsid w:val="007F4523"/>
    <w:pPr>
      <w:jc w:val="center"/>
    </w:pPr>
    <w:rPr>
      <w:rFonts w:ascii="Arial" w:hAnsi="Arial" w:cs="Arial"/>
      <w:b/>
      <w:bCs/>
      <w:color w:val="000000"/>
      <w:sz w:val="28"/>
    </w:rPr>
  </w:style>
  <w:style w:type="character" w:customStyle="1" w:styleId="TtuloCar">
    <w:name w:val="Título Car"/>
    <w:basedOn w:val="Fuentedeprrafopredeter"/>
    <w:link w:val="Ttulo"/>
    <w:rsid w:val="007F4523"/>
    <w:rPr>
      <w:rFonts w:ascii="Arial" w:eastAsia="Times New Roman" w:hAnsi="Arial" w:cs="Arial"/>
      <w:b/>
      <w:bCs/>
      <w:color w:val="000000"/>
      <w:sz w:val="28"/>
      <w:szCs w:val="24"/>
      <w:lang w:val="es-ES" w:eastAsia="es-ES"/>
    </w:rPr>
  </w:style>
  <w:style w:type="paragraph" w:customStyle="1" w:styleId="Textoindependiente31">
    <w:name w:val="Texto independiente 31"/>
    <w:basedOn w:val="Normal"/>
    <w:rsid w:val="007F4523"/>
    <w:pPr>
      <w:jc w:val="both"/>
    </w:pPr>
    <w:rPr>
      <w:rFonts w:ascii="Arial" w:hAnsi="Arial" w:cs="Arial"/>
      <w:sz w:val="18"/>
      <w:lang w:val="es-ES_tradnl"/>
    </w:rPr>
  </w:style>
  <w:style w:type="paragraph" w:customStyle="1" w:styleId="Textoindependiente21">
    <w:name w:val="Texto independiente 21"/>
    <w:basedOn w:val="Normal"/>
    <w:rsid w:val="007F4523"/>
    <w:pPr>
      <w:jc w:val="right"/>
    </w:pPr>
    <w:rPr>
      <w:rFonts w:ascii="Arial" w:hAnsi="Arial" w:cs="Arial"/>
      <w:sz w:val="20"/>
      <w:lang w:val="es-ES_tradnl"/>
    </w:rPr>
  </w:style>
  <w:style w:type="paragraph" w:customStyle="1" w:styleId="Sangra2detindependiente1">
    <w:name w:val="Sangría 2 de t. independiente1"/>
    <w:basedOn w:val="Normal"/>
    <w:rsid w:val="007F4523"/>
    <w:pPr>
      <w:tabs>
        <w:tab w:val="left" w:pos="1571"/>
      </w:tabs>
      <w:overflowPunct w:val="0"/>
      <w:autoSpaceDE w:val="0"/>
      <w:autoSpaceDN w:val="0"/>
      <w:adjustRightInd w:val="0"/>
      <w:ind w:left="1080" w:hanging="938"/>
      <w:jc w:val="both"/>
      <w:textAlignment w:val="baseline"/>
    </w:pPr>
    <w:rPr>
      <w:rFonts w:ascii="Arial" w:hAnsi="Arial"/>
      <w:sz w:val="20"/>
      <w:szCs w:val="20"/>
    </w:rPr>
  </w:style>
  <w:style w:type="table" w:styleId="Tablaconcuadrcula">
    <w:name w:val="Table Grid"/>
    <w:basedOn w:val="Tablanormal"/>
    <w:rsid w:val="007F45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7F4523"/>
    <w:rPr>
      <w:rFonts w:ascii="Tahoma" w:hAnsi="Tahoma" w:cs="Tahoma"/>
      <w:sz w:val="16"/>
      <w:szCs w:val="16"/>
    </w:rPr>
  </w:style>
  <w:style w:type="character" w:customStyle="1" w:styleId="TextodegloboCar">
    <w:name w:val="Texto de globo Car"/>
    <w:basedOn w:val="Fuentedeprrafopredeter"/>
    <w:link w:val="Textodeglobo"/>
    <w:semiHidden/>
    <w:rsid w:val="007F4523"/>
    <w:rPr>
      <w:rFonts w:ascii="Tahoma" w:eastAsia="Times New Roman" w:hAnsi="Tahoma" w:cs="Tahoma"/>
      <w:sz w:val="16"/>
      <w:szCs w:val="16"/>
      <w:lang w:val="es-ES" w:eastAsia="es-ES"/>
    </w:rPr>
  </w:style>
  <w:style w:type="character" w:styleId="Hipervnculovisitado">
    <w:name w:val="FollowedHyperlink"/>
    <w:rsid w:val="007F4523"/>
    <w:rPr>
      <w:color w:val="800080"/>
      <w:u w:val="single"/>
    </w:rPr>
  </w:style>
  <w:style w:type="table" w:styleId="Tablamoderna">
    <w:name w:val="Table Contemporary"/>
    <w:basedOn w:val="Tablanormal"/>
    <w:rsid w:val="007F4523"/>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ivel2">
    <w:name w:val="Nivel 2"/>
    <w:basedOn w:val="Normal"/>
    <w:rsid w:val="007F4523"/>
    <w:pPr>
      <w:tabs>
        <w:tab w:val="left" w:pos="1584"/>
      </w:tabs>
      <w:spacing w:before="80" w:after="80"/>
      <w:ind w:left="864" w:right="648"/>
    </w:pPr>
    <w:rPr>
      <w:rFonts w:ascii="Arial Narrow" w:hAnsi="Arial Narrow"/>
      <w:b/>
      <w:sz w:val="20"/>
      <w:szCs w:val="20"/>
      <w:lang w:val="es-MX"/>
    </w:rPr>
  </w:style>
  <w:style w:type="paragraph" w:customStyle="1" w:styleId="TextoNivel1">
    <w:name w:val="Texto Nivel 1"/>
    <w:basedOn w:val="Normal"/>
    <w:rsid w:val="007F4523"/>
    <w:pPr>
      <w:spacing w:before="80" w:after="80"/>
      <w:ind w:left="864" w:right="144"/>
    </w:pPr>
    <w:rPr>
      <w:rFonts w:ascii="Arial Narrow" w:hAnsi="Arial Narrow"/>
      <w:sz w:val="20"/>
      <w:szCs w:val="20"/>
      <w:lang w:val="es-MX"/>
    </w:rPr>
  </w:style>
  <w:style w:type="paragraph" w:customStyle="1" w:styleId="TextoNivel2">
    <w:name w:val="Texto Nivel 2"/>
    <w:basedOn w:val="Normal"/>
    <w:rsid w:val="007F4523"/>
    <w:pPr>
      <w:spacing w:before="80" w:after="80"/>
      <w:ind w:left="1584" w:right="144"/>
    </w:pPr>
    <w:rPr>
      <w:rFonts w:ascii="Arial Narrow" w:hAnsi="Arial Narrow"/>
      <w:sz w:val="20"/>
      <w:szCs w:val="20"/>
      <w:lang w:val="es-MX"/>
    </w:rPr>
  </w:style>
  <w:style w:type="paragraph" w:customStyle="1" w:styleId="Nivel1">
    <w:name w:val="Nivel 1"/>
    <w:basedOn w:val="Normal"/>
    <w:rsid w:val="007F4523"/>
    <w:pPr>
      <w:tabs>
        <w:tab w:val="left" w:pos="144"/>
        <w:tab w:val="left" w:pos="864"/>
        <w:tab w:val="left" w:pos="17280"/>
      </w:tabs>
      <w:spacing w:before="80" w:after="80"/>
      <w:ind w:left="576" w:right="432" w:hanging="72"/>
    </w:pPr>
    <w:rPr>
      <w:rFonts w:ascii="Arial Narrow" w:hAnsi="Arial Narrow"/>
      <w:b/>
      <w:sz w:val="22"/>
      <w:szCs w:val="20"/>
      <w:lang w:val="es-MX"/>
    </w:rPr>
  </w:style>
  <w:style w:type="paragraph" w:customStyle="1" w:styleId="NombredelServicio">
    <w:name w:val="Nombre del Servicio"/>
    <w:basedOn w:val="Normal"/>
    <w:rsid w:val="007F4523"/>
    <w:pPr>
      <w:tabs>
        <w:tab w:val="left" w:pos="432"/>
      </w:tabs>
      <w:spacing w:before="80" w:after="80"/>
      <w:ind w:left="432" w:hanging="432"/>
    </w:pPr>
    <w:rPr>
      <w:rFonts w:ascii="Arial Narrow" w:hAnsi="Arial Narrow"/>
      <w:b/>
      <w:sz w:val="22"/>
      <w:szCs w:val="20"/>
      <w:lang w:val="es-MX"/>
    </w:rPr>
  </w:style>
  <w:style w:type="paragraph" w:styleId="Textoindependiente2">
    <w:name w:val="Body Text 2"/>
    <w:basedOn w:val="Normal"/>
    <w:link w:val="Textoindependiente2Car"/>
    <w:rsid w:val="007F4523"/>
    <w:pPr>
      <w:spacing w:after="120" w:line="480" w:lineRule="auto"/>
    </w:pPr>
  </w:style>
  <w:style w:type="character" w:customStyle="1" w:styleId="Textoindependiente2Car">
    <w:name w:val="Texto independiente 2 Car"/>
    <w:basedOn w:val="Fuentedeprrafopredeter"/>
    <w:link w:val="Textoindependiente2"/>
    <w:rsid w:val="007F4523"/>
    <w:rPr>
      <w:rFonts w:ascii="Times New Roman" w:eastAsia="Times New Roman" w:hAnsi="Times New Roman" w:cs="Times New Roman"/>
      <w:sz w:val="24"/>
      <w:szCs w:val="24"/>
      <w:lang w:val="es-ES" w:eastAsia="es-ES"/>
    </w:rPr>
  </w:style>
  <w:style w:type="character" w:customStyle="1" w:styleId="lnktitulo1">
    <w:name w:val="lnktitulo1"/>
    <w:rsid w:val="007F4523"/>
    <w:rPr>
      <w:rFonts w:ascii="Arial" w:hAnsi="Arial" w:cs="Arial" w:hint="default"/>
      <w:b/>
      <w:bCs/>
      <w:strike w:val="0"/>
      <w:dstrike w:val="0"/>
      <w:color w:val="000000"/>
      <w:sz w:val="17"/>
      <w:szCs w:val="17"/>
      <w:u w:val="none"/>
      <w:effect w:val="none"/>
    </w:rPr>
  </w:style>
  <w:style w:type="character" w:customStyle="1" w:styleId="lnkmenusec1">
    <w:name w:val="lnkmenusec1"/>
    <w:rsid w:val="007F4523"/>
    <w:rPr>
      <w:rFonts w:ascii="Arial" w:hAnsi="Arial" w:cs="Arial" w:hint="default"/>
      <w:strike w:val="0"/>
      <w:dstrike w:val="0"/>
      <w:color w:val="333333"/>
      <w:sz w:val="14"/>
      <w:szCs w:val="14"/>
      <w:u w:val="none"/>
      <w:effect w:val="none"/>
    </w:rPr>
  </w:style>
  <w:style w:type="paragraph" w:styleId="Sangradetextonormal">
    <w:name w:val="Body Text Indent"/>
    <w:basedOn w:val="Normal"/>
    <w:link w:val="SangradetextonormalCar"/>
    <w:rsid w:val="007F4523"/>
    <w:pPr>
      <w:spacing w:after="120"/>
      <w:ind w:left="283"/>
    </w:pPr>
  </w:style>
  <w:style w:type="character" w:customStyle="1" w:styleId="SangradetextonormalCar">
    <w:name w:val="Sangría de texto normal Car"/>
    <w:basedOn w:val="Fuentedeprrafopredeter"/>
    <w:link w:val="Sangradetextonormal"/>
    <w:rsid w:val="007F4523"/>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F4523"/>
    <w:pPr>
      <w:spacing w:after="120" w:line="480" w:lineRule="auto"/>
      <w:ind w:left="283"/>
    </w:pPr>
  </w:style>
  <w:style w:type="character" w:customStyle="1" w:styleId="Sangra2detindependienteCar">
    <w:name w:val="Sangría 2 de t. independiente Car"/>
    <w:basedOn w:val="Fuentedeprrafopredeter"/>
    <w:link w:val="Sangra2detindependiente"/>
    <w:rsid w:val="007F4523"/>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7F452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F4523"/>
    <w:rPr>
      <w:rFonts w:ascii="Times New Roman" w:eastAsia="Times New Roman" w:hAnsi="Times New Roman" w:cs="Times New Roman"/>
      <w:sz w:val="16"/>
      <w:szCs w:val="16"/>
      <w:lang w:val="es-ES" w:eastAsia="es-ES"/>
    </w:rPr>
  </w:style>
  <w:style w:type="paragraph" w:customStyle="1" w:styleId="Default">
    <w:name w:val="Default"/>
    <w:rsid w:val="007F452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Mapadeldocumento">
    <w:name w:val="Document Map"/>
    <w:basedOn w:val="Normal"/>
    <w:link w:val="MapadeldocumentoCar"/>
    <w:semiHidden/>
    <w:rsid w:val="007F452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F4523"/>
    <w:rPr>
      <w:rFonts w:ascii="Tahoma" w:eastAsia="Times New Roman" w:hAnsi="Tahoma" w:cs="Tahoma"/>
      <w:sz w:val="20"/>
      <w:szCs w:val="20"/>
      <w:shd w:val="clear" w:color="auto" w:fill="000080"/>
      <w:lang w:val="es-ES" w:eastAsia="es-ES"/>
    </w:rPr>
  </w:style>
  <w:style w:type="paragraph" w:customStyle="1" w:styleId="CharChar1">
    <w:name w:val="Char Char1"/>
    <w:basedOn w:val="Normal"/>
    <w:rsid w:val="007F452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1">
    <w:name w:val="1"/>
    <w:basedOn w:val="Normal"/>
    <w:rsid w:val="007F452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ROMANOS">
    <w:name w:val="ROMANOS"/>
    <w:basedOn w:val="Normal"/>
    <w:rsid w:val="007F4523"/>
    <w:pPr>
      <w:tabs>
        <w:tab w:val="left" w:pos="720"/>
      </w:tabs>
      <w:spacing w:after="101" w:line="216" w:lineRule="atLeast"/>
      <w:ind w:left="720" w:hanging="432"/>
      <w:jc w:val="both"/>
    </w:pPr>
    <w:rPr>
      <w:rFonts w:ascii="Arial" w:hAnsi="Arial"/>
      <w:sz w:val="18"/>
      <w:szCs w:val="20"/>
      <w:lang w:val="es-ES_tradnl"/>
    </w:rPr>
  </w:style>
  <w:style w:type="paragraph" w:customStyle="1" w:styleId="Texto">
    <w:name w:val="Texto"/>
    <w:basedOn w:val="Normal"/>
    <w:rsid w:val="007F4523"/>
    <w:pPr>
      <w:spacing w:after="101" w:line="216" w:lineRule="exact"/>
      <w:ind w:firstLine="288"/>
      <w:jc w:val="both"/>
    </w:pPr>
    <w:rPr>
      <w:rFonts w:ascii="Arial" w:hAnsi="Arial" w:cs="Arial"/>
      <w:sz w:val="18"/>
      <w:szCs w:val="20"/>
    </w:rPr>
  </w:style>
  <w:style w:type="paragraph" w:styleId="Prrafodelista">
    <w:name w:val="List Paragraph"/>
    <w:basedOn w:val="Normal"/>
    <w:link w:val="PrrafodelistaCar"/>
    <w:uiPriority w:val="34"/>
    <w:qFormat/>
    <w:rsid w:val="007F4523"/>
    <w:pPr>
      <w:ind w:left="720"/>
    </w:pPr>
    <w:rPr>
      <w:rFonts w:ascii="Calibri" w:eastAsia="Calibri" w:hAnsi="Calibri"/>
      <w:color w:val="003572"/>
      <w:lang w:val="es-MX" w:eastAsia="es-MX"/>
    </w:rPr>
  </w:style>
  <w:style w:type="paragraph" w:customStyle="1" w:styleId="Textopredeterminado">
    <w:name w:val="Texto predeterminado"/>
    <w:basedOn w:val="Normal"/>
    <w:rsid w:val="007F4523"/>
    <w:pPr>
      <w:overflowPunct w:val="0"/>
      <w:autoSpaceDE w:val="0"/>
      <w:autoSpaceDN w:val="0"/>
      <w:adjustRightInd w:val="0"/>
      <w:jc w:val="both"/>
      <w:textAlignment w:val="baseline"/>
    </w:pPr>
    <w:rPr>
      <w:rFonts w:ascii="Arial" w:hAnsi="Arial"/>
      <w:noProof/>
      <w:szCs w:val="20"/>
    </w:rPr>
  </w:style>
  <w:style w:type="paragraph" w:styleId="Subttulo">
    <w:name w:val="Subtitle"/>
    <w:basedOn w:val="Normal"/>
    <w:link w:val="SubttuloCar"/>
    <w:qFormat/>
    <w:rsid w:val="007F4523"/>
    <w:pPr>
      <w:overflowPunct w:val="0"/>
      <w:autoSpaceDE w:val="0"/>
      <w:autoSpaceDN w:val="0"/>
      <w:adjustRightInd w:val="0"/>
      <w:jc w:val="center"/>
      <w:textAlignment w:val="baseline"/>
    </w:pPr>
    <w:rPr>
      <w:rFonts w:ascii="Arial" w:hAnsi="Arial" w:cs="Arial"/>
      <w:b/>
      <w:sz w:val="20"/>
      <w:szCs w:val="20"/>
      <w:lang w:val="en-US"/>
    </w:rPr>
  </w:style>
  <w:style w:type="character" w:customStyle="1" w:styleId="SubttuloCar">
    <w:name w:val="Subtítulo Car"/>
    <w:basedOn w:val="Fuentedeprrafopredeter"/>
    <w:link w:val="Subttulo"/>
    <w:rsid w:val="007F4523"/>
    <w:rPr>
      <w:rFonts w:ascii="Arial" w:eastAsia="Times New Roman" w:hAnsi="Arial" w:cs="Arial"/>
      <w:b/>
      <w:sz w:val="20"/>
      <w:szCs w:val="20"/>
      <w:lang w:val="en-US" w:eastAsia="es-ES"/>
    </w:rPr>
  </w:style>
  <w:style w:type="paragraph" w:styleId="Textosinformato">
    <w:name w:val="Plain Text"/>
    <w:basedOn w:val="Normal"/>
    <w:link w:val="TextosinformatoCar"/>
    <w:rsid w:val="007F4523"/>
    <w:rPr>
      <w:rFonts w:ascii="Courier New" w:hAnsi="Courier New" w:cs="Courier New"/>
      <w:sz w:val="20"/>
      <w:szCs w:val="20"/>
    </w:rPr>
  </w:style>
  <w:style w:type="character" w:customStyle="1" w:styleId="TextosinformatoCar">
    <w:name w:val="Texto sin formato Car"/>
    <w:basedOn w:val="Fuentedeprrafopredeter"/>
    <w:link w:val="Textosinformato"/>
    <w:rsid w:val="007F4523"/>
    <w:rPr>
      <w:rFonts w:ascii="Courier New" w:eastAsia="Times New Roman" w:hAnsi="Courier New" w:cs="Courier New"/>
      <w:sz w:val="20"/>
      <w:szCs w:val="20"/>
      <w:lang w:val="es-ES" w:eastAsia="es-ES"/>
    </w:rPr>
  </w:style>
  <w:style w:type="paragraph" w:customStyle="1" w:styleId="BodyTextIndent31">
    <w:name w:val="Body Text Indent 31"/>
    <w:basedOn w:val="Normal"/>
    <w:rsid w:val="007F4523"/>
    <w:pPr>
      <w:overflowPunct w:val="0"/>
      <w:autoSpaceDE w:val="0"/>
      <w:autoSpaceDN w:val="0"/>
      <w:adjustRightInd w:val="0"/>
      <w:ind w:left="709"/>
      <w:jc w:val="both"/>
      <w:textAlignment w:val="baseline"/>
    </w:pPr>
    <w:rPr>
      <w:rFonts w:ascii="Arial" w:hAnsi="Arial"/>
      <w:sz w:val="20"/>
      <w:szCs w:val="20"/>
    </w:rPr>
  </w:style>
  <w:style w:type="paragraph" w:customStyle="1" w:styleId="Citadestacada1">
    <w:name w:val="Cita destacada1"/>
    <w:basedOn w:val="Normal"/>
    <w:next w:val="Normal"/>
    <w:link w:val="IntenseQuoteChar"/>
    <w:rsid w:val="007F4523"/>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locked/>
    <w:rsid w:val="007F4523"/>
    <w:rPr>
      <w:rFonts w:ascii="Times New Roman" w:eastAsia="Times New Roman" w:hAnsi="Times New Roman" w:cs="Times New Roman"/>
      <w:b/>
      <w:bCs/>
      <w:i/>
      <w:iCs/>
      <w:color w:val="4F81BD"/>
      <w:sz w:val="24"/>
      <w:szCs w:val="24"/>
      <w:lang w:val="es-ES" w:eastAsia="es-ES"/>
    </w:rPr>
  </w:style>
  <w:style w:type="character" w:customStyle="1" w:styleId="Referenciaintensa1">
    <w:name w:val="Referencia intensa1"/>
    <w:rsid w:val="007F4523"/>
    <w:rPr>
      <w:rFonts w:cs="Times New Roman"/>
      <w:b/>
      <w:bCs/>
      <w:smallCaps/>
      <w:color w:val="C0504D"/>
      <w:spacing w:val="5"/>
      <w:u w:val="single"/>
    </w:rPr>
  </w:style>
  <w:style w:type="character" w:customStyle="1" w:styleId="longtext">
    <w:name w:val="long_text"/>
    <w:rsid w:val="007F4523"/>
    <w:rPr>
      <w:rFonts w:cs="Times New Roman"/>
    </w:rPr>
  </w:style>
  <w:style w:type="paragraph" w:customStyle="1" w:styleId="Prrafodelista1">
    <w:name w:val="Párrafo de lista1"/>
    <w:basedOn w:val="Normal"/>
    <w:rsid w:val="007F4523"/>
    <w:pPr>
      <w:ind w:left="708"/>
    </w:pPr>
  </w:style>
  <w:style w:type="paragraph" w:customStyle="1" w:styleId="Estndar">
    <w:name w:val="Estándar"/>
    <w:basedOn w:val="Normal"/>
    <w:rsid w:val="007F4523"/>
    <w:pPr>
      <w:widowControl w:val="0"/>
    </w:pPr>
    <w:rPr>
      <w:szCs w:val="20"/>
      <w:lang w:val="es-MX"/>
    </w:rPr>
  </w:style>
  <w:style w:type="paragraph" w:customStyle="1" w:styleId="BodyText21">
    <w:name w:val="Body Text 21"/>
    <w:basedOn w:val="Normal"/>
    <w:rsid w:val="007F4523"/>
    <w:pPr>
      <w:jc w:val="right"/>
    </w:pPr>
    <w:rPr>
      <w:rFonts w:ascii="Arial" w:hAnsi="Arial" w:cs="Arial"/>
      <w:sz w:val="20"/>
      <w:lang w:val="es-ES_tradnl"/>
    </w:rPr>
  </w:style>
  <w:style w:type="character" w:customStyle="1" w:styleId="Ttulodellibro1">
    <w:name w:val="Título del libro1"/>
    <w:rsid w:val="007F4523"/>
    <w:rPr>
      <w:rFonts w:cs="Times New Roman"/>
      <w:b/>
      <w:bCs/>
      <w:smallCaps/>
      <w:spacing w:val="5"/>
    </w:rPr>
  </w:style>
  <w:style w:type="paragraph" w:customStyle="1" w:styleId="ListParagraph1">
    <w:name w:val="List Paragraph1"/>
    <w:basedOn w:val="Normal"/>
    <w:rsid w:val="007F4523"/>
    <w:pPr>
      <w:ind w:left="708"/>
    </w:pPr>
  </w:style>
  <w:style w:type="paragraph" w:customStyle="1" w:styleId="BodyText22">
    <w:name w:val="Body Text 22"/>
    <w:basedOn w:val="Normal"/>
    <w:rsid w:val="007F4523"/>
    <w:pPr>
      <w:widowControl w:val="0"/>
      <w:overflowPunct w:val="0"/>
      <w:autoSpaceDE w:val="0"/>
      <w:autoSpaceDN w:val="0"/>
      <w:adjustRightInd w:val="0"/>
      <w:ind w:left="709"/>
      <w:jc w:val="both"/>
      <w:textAlignment w:val="baseline"/>
    </w:pPr>
    <w:rPr>
      <w:sz w:val="18"/>
      <w:szCs w:val="20"/>
      <w:lang w:val="es-MX"/>
    </w:rPr>
  </w:style>
  <w:style w:type="paragraph" w:customStyle="1" w:styleId="BodyTextIndent22">
    <w:name w:val="Body Text Indent 22"/>
    <w:basedOn w:val="Normal"/>
    <w:rsid w:val="007F4523"/>
    <w:pPr>
      <w:tabs>
        <w:tab w:val="left" w:pos="1571"/>
      </w:tabs>
      <w:overflowPunct w:val="0"/>
      <w:autoSpaceDE w:val="0"/>
      <w:autoSpaceDN w:val="0"/>
      <w:adjustRightInd w:val="0"/>
      <w:ind w:left="1080" w:hanging="938"/>
      <w:jc w:val="both"/>
      <w:textAlignment w:val="baseline"/>
    </w:pPr>
    <w:rPr>
      <w:rFonts w:ascii="Arial" w:hAnsi="Arial"/>
      <w:sz w:val="20"/>
      <w:szCs w:val="20"/>
    </w:rPr>
  </w:style>
  <w:style w:type="character" w:customStyle="1" w:styleId="apple-converted-space">
    <w:name w:val="apple-converted-space"/>
    <w:basedOn w:val="Fuentedeprrafopredeter"/>
    <w:rsid w:val="007F4523"/>
  </w:style>
  <w:style w:type="paragraph" w:customStyle="1" w:styleId="BodyText32">
    <w:name w:val="Body Text 32"/>
    <w:basedOn w:val="Normal"/>
    <w:rsid w:val="007F4523"/>
    <w:pPr>
      <w:jc w:val="both"/>
    </w:pPr>
    <w:rPr>
      <w:rFonts w:ascii="Arial" w:eastAsiaTheme="minorHAnsi" w:hAnsi="Arial" w:cs="Arial"/>
      <w:sz w:val="18"/>
      <w:szCs w:val="18"/>
      <w:lang w:val="es-MX"/>
    </w:rPr>
  </w:style>
  <w:style w:type="character" w:customStyle="1" w:styleId="PrrafodelistaCar">
    <w:name w:val="Párrafo de lista Car"/>
    <w:link w:val="Prrafodelista"/>
    <w:uiPriority w:val="34"/>
    <w:locked/>
    <w:rsid w:val="007F4523"/>
    <w:rPr>
      <w:rFonts w:ascii="Calibri" w:eastAsia="Calibri" w:hAnsi="Calibri" w:cs="Times New Roman"/>
      <w:color w:val="003572"/>
      <w:sz w:val="24"/>
      <w:szCs w:val="24"/>
      <w:lang w:eastAsia="es-MX"/>
    </w:rPr>
  </w:style>
  <w:style w:type="paragraph" w:styleId="NormalWeb">
    <w:name w:val="Normal (Web)"/>
    <w:basedOn w:val="Normal"/>
    <w:uiPriority w:val="99"/>
    <w:unhideWhenUsed/>
    <w:rsid w:val="007F4523"/>
    <w:pPr>
      <w:spacing w:before="100" w:beforeAutospacing="1" w:after="100" w:afterAutospacing="1"/>
    </w:pPr>
    <w:rPr>
      <w:rFonts w:eastAsiaTheme="minorEastAsia"/>
      <w:lang w:val="es-MX" w:eastAsia="es-MX"/>
    </w:rPr>
  </w:style>
  <w:style w:type="table" w:customStyle="1" w:styleId="Tabladecuadrcula1clara-nfasis11">
    <w:name w:val="Tabla de cuadrícula 1 clara - Énfasis 11"/>
    <w:basedOn w:val="Tablanormal"/>
    <w:uiPriority w:val="46"/>
    <w:rsid w:val="007F45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angra3detindependiente2">
    <w:name w:val="Sangría 3 de t. independiente2"/>
    <w:basedOn w:val="Normal"/>
    <w:rsid w:val="007F4523"/>
    <w:pPr>
      <w:overflowPunct w:val="0"/>
      <w:autoSpaceDE w:val="0"/>
      <w:autoSpaceDN w:val="0"/>
      <w:adjustRightInd w:val="0"/>
      <w:ind w:left="709"/>
      <w:jc w:val="both"/>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F4523"/>
    <w:pPr>
      <w:keepNext/>
      <w:spacing w:before="240" w:after="60"/>
      <w:outlineLvl w:val="0"/>
    </w:pPr>
    <w:rPr>
      <w:rFonts w:ascii="Arial" w:hAnsi="Arial" w:cs="Arial"/>
      <w:bCs/>
      <w:color w:val="666699"/>
      <w:kern w:val="32"/>
      <w:sz w:val="48"/>
      <w:szCs w:val="48"/>
    </w:rPr>
  </w:style>
  <w:style w:type="paragraph" w:styleId="Ttulo2">
    <w:name w:val="heading 2"/>
    <w:basedOn w:val="Normal"/>
    <w:next w:val="Normal"/>
    <w:link w:val="Ttulo2Car"/>
    <w:qFormat/>
    <w:rsid w:val="007F452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F452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F452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4523"/>
    <w:rPr>
      <w:rFonts w:ascii="Arial" w:eastAsia="Times New Roman" w:hAnsi="Arial" w:cs="Arial"/>
      <w:bCs/>
      <w:color w:val="666699"/>
      <w:kern w:val="32"/>
      <w:sz w:val="48"/>
      <w:szCs w:val="48"/>
      <w:lang w:val="es-ES" w:eastAsia="es-ES"/>
    </w:rPr>
  </w:style>
  <w:style w:type="character" w:customStyle="1" w:styleId="Ttulo2Car">
    <w:name w:val="Título 2 Car"/>
    <w:basedOn w:val="Fuentedeprrafopredeter"/>
    <w:link w:val="Ttulo2"/>
    <w:rsid w:val="007F4523"/>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7F452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F4523"/>
    <w:rPr>
      <w:rFonts w:ascii="Times New Roman" w:eastAsia="Times New Roman" w:hAnsi="Times New Roman" w:cs="Times New Roman"/>
      <w:b/>
      <w:bCs/>
      <w:sz w:val="28"/>
      <w:szCs w:val="28"/>
      <w:lang w:val="es-ES" w:eastAsia="es-ES"/>
    </w:rPr>
  </w:style>
  <w:style w:type="paragraph" w:customStyle="1" w:styleId="CharChar">
    <w:name w:val="Char Char"/>
    <w:basedOn w:val="Normal"/>
    <w:rsid w:val="007F452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Textoindependiente">
    <w:name w:val="Body Text"/>
    <w:basedOn w:val="Normal"/>
    <w:link w:val="TextoindependienteCar"/>
    <w:rsid w:val="007F4523"/>
    <w:pPr>
      <w:spacing w:after="120"/>
    </w:pPr>
    <w:rPr>
      <w:rFonts w:ascii="Arial" w:hAnsi="Arial" w:cs="Arial"/>
      <w:color w:val="000000"/>
    </w:rPr>
  </w:style>
  <w:style w:type="character" w:customStyle="1" w:styleId="TextoindependienteCar">
    <w:name w:val="Texto independiente Car"/>
    <w:basedOn w:val="Fuentedeprrafopredeter"/>
    <w:link w:val="Textoindependiente"/>
    <w:rsid w:val="007F4523"/>
    <w:rPr>
      <w:rFonts w:ascii="Arial" w:eastAsia="Times New Roman" w:hAnsi="Arial" w:cs="Arial"/>
      <w:color w:val="000000"/>
      <w:sz w:val="24"/>
      <w:szCs w:val="24"/>
      <w:lang w:val="es-ES" w:eastAsia="es-ES"/>
    </w:rPr>
  </w:style>
  <w:style w:type="character" w:styleId="Hipervnculo">
    <w:name w:val="Hyperlink"/>
    <w:uiPriority w:val="99"/>
    <w:rsid w:val="007F4523"/>
    <w:rPr>
      <w:color w:val="660066"/>
      <w:u w:val="single"/>
    </w:rPr>
  </w:style>
  <w:style w:type="paragraph" w:styleId="Encabezado">
    <w:name w:val="header"/>
    <w:aliases w:val="Car Car Car Car Car"/>
    <w:basedOn w:val="Normal"/>
    <w:link w:val="EncabezadoCar"/>
    <w:rsid w:val="007F4523"/>
    <w:pPr>
      <w:tabs>
        <w:tab w:val="center" w:pos="4252"/>
        <w:tab w:val="right" w:pos="8504"/>
      </w:tabs>
    </w:pPr>
  </w:style>
  <w:style w:type="character" w:customStyle="1" w:styleId="EncabezadoCar">
    <w:name w:val="Encabezado Car"/>
    <w:aliases w:val="Car Car Car Car Car Car"/>
    <w:basedOn w:val="Fuentedeprrafopredeter"/>
    <w:link w:val="Encabezado"/>
    <w:rsid w:val="007F4523"/>
    <w:rPr>
      <w:rFonts w:ascii="Times New Roman" w:eastAsia="Times New Roman" w:hAnsi="Times New Roman" w:cs="Times New Roman"/>
      <w:sz w:val="24"/>
      <w:szCs w:val="24"/>
      <w:lang w:val="es-ES" w:eastAsia="es-ES"/>
    </w:rPr>
  </w:style>
  <w:style w:type="paragraph" w:styleId="Piedepgina">
    <w:name w:val="footer"/>
    <w:aliases w:val="Pie de página1,Car Car Car,Car Car"/>
    <w:basedOn w:val="Normal"/>
    <w:link w:val="PiedepginaCar"/>
    <w:rsid w:val="007F4523"/>
    <w:pPr>
      <w:tabs>
        <w:tab w:val="center" w:pos="4252"/>
        <w:tab w:val="right" w:pos="8504"/>
      </w:tabs>
    </w:pPr>
  </w:style>
  <w:style w:type="character" w:customStyle="1" w:styleId="PiedepginaCar">
    <w:name w:val="Pie de página Car"/>
    <w:aliases w:val="Pie de página1 Car,Car Car Car Car,Car Car Car1"/>
    <w:basedOn w:val="Fuentedeprrafopredeter"/>
    <w:link w:val="Piedepgina"/>
    <w:rsid w:val="007F45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F4523"/>
  </w:style>
  <w:style w:type="paragraph" w:styleId="TDC1">
    <w:name w:val="toc 1"/>
    <w:basedOn w:val="Normal"/>
    <w:next w:val="Normal"/>
    <w:autoRedefine/>
    <w:uiPriority w:val="39"/>
    <w:rsid w:val="007F4523"/>
    <w:pPr>
      <w:tabs>
        <w:tab w:val="left" w:pos="720"/>
        <w:tab w:val="right" w:leader="dot" w:pos="8460"/>
      </w:tabs>
      <w:spacing w:before="120"/>
      <w:ind w:left="720" w:right="720" w:hanging="720"/>
    </w:pPr>
    <w:rPr>
      <w:rFonts w:ascii="Arial" w:hAnsi="Arial"/>
      <w:b/>
      <w:bCs/>
      <w:iCs/>
      <w:noProof/>
      <w:sz w:val="18"/>
      <w:szCs w:val="28"/>
      <w:lang w:val="es-ES_tradnl"/>
    </w:rPr>
  </w:style>
  <w:style w:type="paragraph" w:customStyle="1" w:styleId="Sangra3detindependiente1">
    <w:name w:val="Sangría 3 de t. independiente1"/>
    <w:basedOn w:val="Normal"/>
    <w:rsid w:val="007F4523"/>
    <w:pPr>
      <w:overflowPunct w:val="0"/>
      <w:autoSpaceDE w:val="0"/>
      <w:autoSpaceDN w:val="0"/>
      <w:adjustRightInd w:val="0"/>
      <w:ind w:left="709"/>
      <w:jc w:val="both"/>
      <w:textAlignment w:val="baseline"/>
    </w:pPr>
    <w:rPr>
      <w:rFonts w:ascii="Arial" w:hAnsi="Arial"/>
      <w:sz w:val="20"/>
      <w:szCs w:val="20"/>
    </w:rPr>
  </w:style>
  <w:style w:type="paragraph" w:styleId="Ttulo">
    <w:name w:val="Title"/>
    <w:basedOn w:val="Normal"/>
    <w:link w:val="TtuloCar"/>
    <w:qFormat/>
    <w:rsid w:val="007F4523"/>
    <w:pPr>
      <w:jc w:val="center"/>
    </w:pPr>
    <w:rPr>
      <w:rFonts w:ascii="Arial" w:hAnsi="Arial" w:cs="Arial"/>
      <w:b/>
      <w:bCs/>
      <w:color w:val="000000"/>
      <w:sz w:val="28"/>
    </w:rPr>
  </w:style>
  <w:style w:type="character" w:customStyle="1" w:styleId="TtuloCar">
    <w:name w:val="Título Car"/>
    <w:basedOn w:val="Fuentedeprrafopredeter"/>
    <w:link w:val="Ttulo"/>
    <w:rsid w:val="007F4523"/>
    <w:rPr>
      <w:rFonts w:ascii="Arial" w:eastAsia="Times New Roman" w:hAnsi="Arial" w:cs="Arial"/>
      <w:b/>
      <w:bCs/>
      <w:color w:val="000000"/>
      <w:sz w:val="28"/>
      <w:szCs w:val="24"/>
      <w:lang w:val="es-ES" w:eastAsia="es-ES"/>
    </w:rPr>
  </w:style>
  <w:style w:type="paragraph" w:customStyle="1" w:styleId="Textoindependiente31">
    <w:name w:val="Texto independiente 31"/>
    <w:basedOn w:val="Normal"/>
    <w:rsid w:val="007F4523"/>
    <w:pPr>
      <w:jc w:val="both"/>
    </w:pPr>
    <w:rPr>
      <w:rFonts w:ascii="Arial" w:hAnsi="Arial" w:cs="Arial"/>
      <w:sz w:val="18"/>
      <w:lang w:val="es-ES_tradnl"/>
    </w:rPr>
  </w:style>
  <w:style w:type="paragraph" w:customStyle="1" w:styleId="Textoindependiente21">
    <w:name w:val="Texto independiente 21"/>
    <w:basedOn w:val="Normal"/>
    <w:rsid w:val="007F4523"/>
    <w:pPr>
      <w:jc w:val="right"/>
    </w:pPr>
    <w:rPr>
      <w:rFonts w:ascii="Arial" w:hAnsi="Arial" w:cs="Arial"/>
      <w:sz w:val="20"/>
      <w:lang w:val="es-ES_tradnl"/>
    </w:rPr>
  </w:style>
  <w:style w:type="paragraph" w:customStyle="1" w:styleId="Sangra2detindependiente1">
    <w:name w:val="Sangría 2 de t. independiente1"/>
    <w:basedOn w:val="Normal"/>
    <w:rsid w:val="007F4523"/>
    <w:pPr>
      <w:tabs>
        <w:tab w:val="left" w:pos="1571"/>
      </w:tabs>
      <w:overflowPunct w:val="0"/>
      <w:autoSpaceDE w:val="0"/>
      <w:autoSpaceDN w:val="0"/>
      <w:adjustRightInd w:val="0"/>
      <w:ind w:left="1080" w:hanging="938"/>
      <w:jc w:val="both"/>
      <w:textAlignment w:val="baseline"/>
    </w:pPr>
    <w:rPr>
      <w:rFonts w:ascii="Arial" w:hAnsi="Arial"/>
      <w:sz w:val="20"/>
      <w:szCs w:val="20"/>
    </w:rPr>
  </w:style>
  <w:style w:type="table" w:styleId="Tablaconcuadrcula">
    <w:name w:val="Table Grid"/>
    <w:basedOn w:val="Tablanormal"/>
    <w:rsid w:val="007F45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7F4523"/>
    <w:rPr>
      <w:rFonts w:ascii="Tahoma" w:hAnsi="Tahoma" w:cs="Tahoma"/>
      <w:sz w:val="16"/>
      <w:szCs w:val="16"/>
    </w:rPr>
  </w:style>
  <w:style w:type="character" w:customStyle="1" w:styleId="TextodegloboCar">
    <w:name w:val="Texto de globo Car"/>
    <w:basedOn w:val="Fuentedeprrafopredeter"/>
    <w:link w:val="Textodeglobo"/>
    <w:semiHidden/>
    <w:rsid w:val="007F4523"/>
    <w:rPr>
      <w:rFonts w:ascii="Tahoma" w:eastAsia="Times New Roman" w:hAnsi="Tahoma" w:cs="Tahoma"/>
      <w:sz w:val="16"/>
      <w:szCs w:val="16"/>
      <w:lang w:val="es-ES" w:eastAsia="es-ES"/>
    </w:rPr>
  </w:style>
  <w:style w:type="character" w:styleId="Hipervnculovisitado">
    <w:name w:val="FollowedHyperlink"/>
    <w:rsid w:val="007F4523"/>
    <w:rPr>
      <w:color w:val="800080"/>
      <w:u w:val="single"/>
    </w:rPr>
  </w:style>
  <w:style w:type="table" w:styleId="Tablamoderna">
    <w:name w:val="Table Contemporary"/>
    <w:basedOn w:val="Tablanormal"/>
    <w:rsid w:val="007F4523"/>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ivel2">
    <w:name w:val="Nivel 2"/>
    <w:basedOn w:val="Normal"/>
    <w:rsid w:val="007F4523"/>
    <w:pPr>
      <w:tabs>
        <w:tab w:val="left" w:pos="1584"/>
      </w:tabs>
      <w:spacing w:before="80" w:after="80"/>
      <w:ind w:left="864" w:right="648"/>
    </w:pPr>
    <w:rPr>
      <w:rFonts w:ascii="Arial Narrow" w:hAnsi="Arial Narrow"/>
      <w:b/>
      <w:sz w:val="20"/>
      <w:szCs w:val="20"/>
      <w:lang w:val="es-MX"/>
    </w:rPr>
  </w:style>
  <w:style w:type="paragraph" w:customStyle="1" w:styleId="TextoNivel1">
    <w:name w:val="Texto Nivel 1"/>
    <w:basedOn w:val="Normal"/>
    <w:rsid w:val="007F4523"/>
    <w:pPr>
      <w:spacing w:before="80" w:after="80"/>
      <w:ind w:left="864" w:right="144"/>
    </w:pPr>
    <w:rPr>
      <w:rFonts w:ascii="Arial Narrow" w:hAnsi="Arial Narrow"/>
      <w:sz w:val="20"/>
      <w:szCs w:val="20"/>
      <w:lang w:val="es-MX"/>
    </w:rPr>
  </w:style>
  <w:style w:type="paragraph" w:customStyle="1" w:styleId="TextoNivel2">
    <w:name w:val="Texto Nivel 2"/>
    <w:basedOn w:val="Normal"/>
    <w:rsid w:val="007F4523"/>
    <w:pPr>
      <w:spacing w:before="80" w:after="80"/>
      <w:ind w:left="1584" w:right="144"/>
    </w:pPr>
    <w:rPr>
      <w:rFonts w:ascii="Arial Narrow" w:hAnsi="Arial Narrow"/>
      <w:sz w:val="20"/>
      <w:szCs w:val="20"/>
      <w:lang w:val="es-MX"/>
    </w:rPr>
  </w:style>
  <w:style w:type="paragraph" w:customStyle="1" w:styleId="Nivel1">
    <w:name w:val="Nivel 1"/>
    <w:basedOn w:val="Normal"/>
    <w:rsid w:val="007F4523"/>
    <w:pPr>
      <w:tabs>
        <w:tab w:val="left" w:pos="144"/>
        <w:tab w:val="left" w:pos="864"/>
        <w:tab w:val="left" w:pos="17280"/>
      </w:tabs>
      <w:spacing w:before="80" w:after="80"/>
      <w:ind w:left="576" w:right="432" w:hanging="72"/>
    </w:pPr>
    <w:rPr>
      <w:rFonts w:ascii="Arial Narrow" w:hAnsi="Arial Narrow"/>
      <w:b/>
      <w:sz w:val="22"/>
      <w:szCs w:val="20"/>
      <w:lang w:val="es-MX"/>
    </w:rPr>
  </w:style>
  <w:style w:type="paragraph" w:customStyle="1" w:styleId="NombredelServicio">
    <w:name w:val="Nombre del Servicio"/>
    <w:basedOn w:val="Normal"/>
    <w:rsid w:val="007F4523"/>
    <w:pPr>
      <w:tabs>
        <w:tab w:val="left" w:pos="432"/>
      </w:tabs>
      <w:spacing w:before="80" w:after="80"/>
      <w:ind w:left="432" w:hanging="432"/>
    </w:pPr>
    <w:rPr>
      <w:rFonts w:ascii="Arial Narrow" w:hAnsi="Arial Narrow"/>
      <w:b/>
      <w:sz w:val="22"/>
      <w:szCs w:val="20"/>
      <w:lang w:val="es-MX"/>
    </w:rPr>
  </w:style>
  <w:style w:type="paragraph" w:styleId="Textoindependiente2">
    <w:name w:val="Body Text 2"/>
    <w:basedOn w:val="Normal"/>
    <w:link w:val="Textoindependiente2Car"/>
    <w:rsid w:val="007F4523"/>
    <w:pPr>
      <w:spacing w:after="120" w:line="480" w:lineRule="auto"/>
    </w:pPr>
  </w:style>
  <w:style w:type="character" w:customStyle="1" w:styleId="Textoindependiente2Car">
    <w:name w:val="Texto independiente 2 Car"/>
    <w:basedOn w:val="Fuentedeprrafopredeter"/>
    <w:link w:val="Textoindependiente2"/>
    <w:rsid w:val="007F4523"/>
    <w:rPr>
      <w:rFonts w:ascii="Times New Roman" w:eastAsia="Times New Roman" w:hAnsi="Times New Roman" w:cs="Times New Roman"/>
      <w:sz w:val="24"/>
      <w:szCs w:val="24"/>
      <w:lang w:val="es-ES" w:eastAsia="es-ES"/>
    </w:rPr>
  </w:style>
  <w:style w:type="character" w:customStyle="1" w:styleId="lnktitulo1">
    <w:name w:val="lnktitulo1"/>
    <w:rsid w:val="007F4523"/>
    <w:rPr>
      <w:rFonts w:ascii="Arial" w:hAnsi="Arial" w:cs="Arial" w:hint="default"/>
      <w:b/>
      <w:bCs/>
      <w:strike w:val="0"/>
      <w:dstrike w:val="0"/>
      <w:color w:val="000000"/>
      <w:sz w:val="17"/>
      <w:szCs w:val="17"/>
      <w:u w:val="none"/>
      <w:effect w:val="none"/>
    </w:rPr>
  </w:style>
  <w:style w:type="character" w:customStyle="1" w:styleId="lnkmenusec1">
    <w:name w:val="lnkmenusec1"/>
    <w:rsid w:val="007F4523"/>
    <w:rPr>
      <w:rFonts w:ascii="Arial" w:hAnsi="Arial" w:cs="Arial" w:hint="default"/>
      <w:strike w:val="0"/>
      <w:dstrike w:val="0"/>
      <w:color w:val="333333"/>
      <w:sz w:val="14"/>
      <w:szCs w:val="14"/>
      <w:u w:val="none"/>
      <w:effect w:val="none"/>
    </w:rPr>
  </w:style>
  <w:style w:type="paragraph" w:styleId="Sangradetextonormal">
    <w:name w:val="Body Text Indent"/>
    <w:basedOn w:val="Normal"/>
    <w:link w:val="SangradetextonormalCar"/>
    <w:rsid w:val="007F4523"/>
    <w:pPr>
      <w:spacing w:after="120"/>
      <w:ind w:left="283"/>
    </w:pPr>
  </w:style>
  <w:style w:type="character" w:customStyle="1" w:styleId="SangradetextonormalCar">
    <w:name w:val="Sangría de texto normal Car"/>
    <w:basedOn w:val="Fuentedeprrafopredeter"/>
    <w:link w:val="Sangradetextonormal"/>
    <w:rsid w:val="007F4523"/>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F4523"/>
    <w:pPr>
      <w:spacing w:after="120" w:line="480" w:lineRule="auto"/>
      <w:ind w:left="283"/>
    </w:pPr>
  </w:style>
  <w:style w:type="character" w:customStyle="1" w:styleId="Sangra2detindependienteCar">
    <w:name w:val="Sangría 2 de t. independiente Car"/>
    <w:basedOn w:val="Fuentedeprrafopredeter"/>
    <w:link w:val="Sangra2detindependiente"/>
    <w:rsid w:val="007F4523"/>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7F452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F4523"/>
    <w:rPr>
      <w:rFonts w:ascii="Times New Roman" w:eastAsia="Times New Roman" w:hAnsi="Times New Roman" w:cs="Times New Roman"/>
      <w:sz w:val="16"/>
      <w:szCs w:val="16"/>
      <w:lang w:val="es-ES" w:eastAsia="es-ES"/>
    </w:rPr>
  </w:style>
  <w:style w:type="paragraph" w:customStyle="1" w:styleId="Default">
    <w:name w:val="Default"/>
    <w:rsid w:val="007F452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Mapadeldocumento">
    <w:name w:val="Document Map"/>
    <w:basedOn w:val="Normal"/>
    <w:link w:val="MapadeldocumentoCar"/>
    <w:semiHidden/>
    <w:rsid w:val="007F452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7F4523"/>
    <w:rPr>
      <w:rFonts w:ascii="Tahoma" w:eastAsia="Times New Roman" w:hAnsi="Tahoma" w:cs="Tahoma"/>
      <w:sz w:val="20"/>
      <w:szCs w:val="20"/>
      <w:shd w:val="clear" w:color="auto" w:fill="000080"/>
      <w:lang w:val="es-ES" w:eastAsia="es-ES"/>
    </w:rPr>
  </w:style>
  <w:style w:type="paragraph" w:customStyle="1" w:styleId="CharChar1">
    <w:name w:val="Char Char1"/>
    <w:basedOn w:val="Normal"/>
    <w:rsid w:val="007F452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1">
    <w:name w:val="1"/>
    <w:basedOn w:val="Normal"/>
    <w:rsid w:val="007F452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ROMANOS">
    <w:name w:val="ROMANOS"/>
    <w:basedOn w:val="Normal"/>
    <w:rsid w:val="007F4523"/>
    <w:pPr>
      <w:tabs>
        <w:tab w:val="left" w:pos="720"/>
      </w:tabs>
      <w:spacing w:after="101" w:line="216" w:lineRule="atLeast"/>
      <w:ind w:left="720" w:hanging="432"/>
      <w:jc w:val="both"/>
    </w:pPr>
    <w:rPr>
      <w:rFonts w:ascii="Arial" w:hAnsi="Arial"/>
      <w:sz w:val="18"/>
      <w:szCs w:val="20"/>
      <w:lang w:val="es-ES_tradnl"/>
    </w:rPr>
  </w:style>
  <w:style w:type="paragraph" w:customStyle="1" w:styleId="Texto">
    <w:name w:val="Texto"/>
    <w:basedOn w:val="Normal"/>
    <w:rsid w:val="007F4523"/>
    <w:pPr>
      <w:spacing w:after="101" w:line="216" w:lineRule="exact"/>
      <w:ind w:firstLine="288"/>
      <w:jc w:val="both"/>
    </w:pPr>
    <w:rPr>
      <w:rFonts w:ascii="Arial" w:hAnsi="Arial" w:cs="Arial"/>
      <w:sz w:val="18"/>
      <w:szCs w:val="20"/>
    </w:rPr>
  </w:style>
  <w:style w:type="paragraph" w:styleId="Prrafodelista">
    <w:name w:val="List Paragraph"/>
    <w:basedOn w:val="Normal"/>
    <w:link w:val="PrrafodelistaCar"/>
    <w:uiPriority w:val="34"/>
    <w:qFormat/>
    <w:rsid w:val="007F4523"/>
    <w:pPr>
      <w:ind w:left="720"/>
    </w:pPr>
    <w:rPr>
      <w:rFonts w:ascii="Calibri" w:eastAsia="Calibri" w:hAnsi="Calibri"/>
      <w:color w:val="003572"/>
      <w:lang w:val="es-MX" w:eastAsia="es-MX"/>
    </w:rPr>
  </w:style>
  <w:style w:type="paragraph" w:customStyle="1" w:styleId="Textopredeterminado">
    <w:name w:val="Texto predeterminado"/>
    <w:basedOn w:val="Normal"/>
    <w:rsid w:val="007F4523"/>
    <w:pPr>
      <w:overflowPunct w:val="0"/>
      <w:autoSpaceDE w:val="0"/>
      <w:autoSpaceDN w:val="0"/>
      <w:adjustRightInd w:val="0"/>
      <w:jc w:val="both"/>
      <w:textAlignment w:val="baseline"/>
    </w:pPr>
    <w:rPr>
      <w:rFonts w:ascii="Arial" w:hAnsi="Arial"/>
      <w:noProof/>
      <w:szCs w:val="20"/>
    </w:rPr>
  </w:style>
  <w:style w:type="paragraph" w:styleId="Subttulo">
    <w:name w:val="Subtitle"/>
    <w:basedOn w:val="Normal"/>
    <w:link w:val="SubttuloCar"/>
    <w:qFormat/>
    <w:rsid w:val="007F4523"/>
    <w:pPr>
      <w:overflowPunct w:val="0"/>
      <w:autoSpaceDE w:val="0"/>
      <w:autoSpaceDN w:val="0"/>
      <w:adjustRightInd w:val="0"/>
      <w:jc w:val="center"/>
      <w:textAlignment w:val="baseline"/>
    </w:pPr>
    <w:rPr>
      <w:rFonts w:ascii="Arial" w:hAnsi="Arial" w:cs="Arial"/>
      <w:b/>
      <w:sz w:val="20"/>
      <w:szCs w:val="20"/>
      <w:lang w:val="en-US"/>
    </w:rPr>
  </w:style>
  <w:style w:type="character" w:customStyle="1" w:styleId="SubttuloCar">
    <w:name w:val="Subtítulo Car"/>
    <w:basedOn w:val="Fuentedeprrafopredeter"/>
    <w:link w:val="Subttulo"/>
    <w:rsid w:val="007F4523"/>
    <w:rPr>
      <w:rFonts w:ascii="Arial" w:eastAsia="Times New Roman" w:hAnsi="Arial" w:cs="Arial"/>
      <w:b/>
      <w:sz w:val="20"/>
      <w:szCs w:val="20"/>
      <w:lang w:val="en-US" w:eastAsia="es-ES"/>
    </w:rPr>
  </w:style>
  <w:style w:type="paragraph" w:styleId="Textosinformato">
    <w:name w:val="Plain Text"/>
    <w:basedOn w:val="Normal"/>
    <w:link w:val="TextosinformatoCar"/>
    <w:rsid w:val="007F4523"/>
    <w:rPr>
      <w:rFonts w:ascii="Courier New" w:hAnsi="Courier New" w:cs="Courier New"/>
      <w:sz w:val="20"/>
      <w:szCs w:val="20"/>
    </w:rPr>
  </w:style>
  <w:style w:type="character" w:customStyle="1" w:styleId="TextosinformatoCar">
    <w:name w:val="Texto sin formato Car"/>
    <w:basedOn w:val="Fuentedeprrafopredeter"/>
    <w:link w:val="Textosinformato"/>
    <w:rsid w:val="007F4523"/>
    <w:rPr>
      <w:rFonts w:ascii="Courier New" w:eastAsia="Times New Roman" w:hAnsi="Courier New" w:cs="Courier New"/>
      <w:sz w:val="20"/>
      <w:szCs w:val="20"/>
      <w:lang w:val="es-ES" w:eastAsia="es-ES"/>
    </w:rPr>
  </w:style>
  <w:style w:type="paragraph" w:customStyle="1" w:styleId="BodyTextIndent31">
    <w:name w:val="Body Text Indent 31"/>
    <w:basedOn w:val="Normal"/>
    <w:rsid w:val="007F4523"/>
    <w:pPr>
      <w:overflowPunct w:val="0"/>
      <w:autoSpaceDE w:val="0"/>
      <w:autoSpaceDN w:val="0"/>
      <w:adjustRightInd w:val="0"/>
      <w:ind w:left="709"/>
      <w:jc w:val="both"/>
      <w:textAlignment w:val="baseline"/>
    </w:pPr>
    <w:rPr>
      <w:rFonts w:ascii="Arial" w:hAnsi="Arial"/>
      <w:sz w:val="20"/>
      <w:szCs w:val="20"/>
    </w:rPr>
  </w:style>
  <w:style w:type="paragraph" w:customStyle="1" w:styleId="Citadestacada1">
    <w:name w:val="Cita destacada1"/>
    <w:basedOn w:val="Normal"/>
    <w:next w:val="Normal"/>
    <w:link w:val="IntenseQuoteChar"/>
    <w:rsid w:val="007F4523"/>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locked/>
    <w:rsid w:val="007F4523"/>
    <w:rPr>
      <w:rFonts w:ascii="Times New Roman" w:eastAsia="Times New Roman" w:hAnsi="Times New Roman" w:cs="Times New Roman"/>
      <w:b/>
      <w:bCs/>
      <w:i/>
      <w:iCs/>
      <w:color w:val="4F81BD"/>
      <w:sz w:val="24"/>
      <w:szCs w:val="24"/>
      <w:lang w:val="es-ES" w:eastAsia="es-ES"/>
    </w:rPr>
  </w:style>
  <w:style w:type="character" w:customStyle="1" w:styleId="Referenciaintensa1">
    <w:name w:val="Referencia intensa1"/>
    <w:rsid w:val="007F4523"/>
    <w:rPr>
      <w:rFonts w:cs="Times New Roman"/>
      <w:b/>
      <w:bCs/>
      <w:smallCaps/>
      <w:color w:val="C0504D"/>
      <w:spacing w:val="5"/>
      <w:u w:val="single"/>
    </w:rPr>
  </w:style>
  <w:style w:type="character" w:customStyle="1" w:styleId="longtext">
    <w:name w:val="long_text"/>
    <w:rsid w:val="007F4523"/>
    <w:rPr>
      <w:rFonts w:cs="Times New Roman"/>
    </w:rPr>
  </w:style>
  <w:style w:type="paragraph" w:customStyle="1" w:styleId="Prrafodelista1">
    <w:name w:val="Párrafo de lista1"/>
    <w:basedOn w:val="Normal"/>
    <w:rsid w:val="007F4523"/>
    <w:pPr>
      <w:ind w:left="708"/>
    </w:pPr>
  </w:style>
  <w:style w:type="paragraph" w:customStyle="1" w:styleId="Estndar">
    <w:name w:val="Estándar"/>
    <w:basedOn w:val="Normal"/>
    <w:rsid w:val="007F4523"/>
    <w:pPr>
      <w:widowControl w:val="0"/>
    </w:pPr>
    <w:rPr>
      <w:szCs w:val="20"/>
      <w:lang w:val="es-MX"/>
    </w:rPr>
  </w:style>
  <w:style w:type="paragraph" w:customStyle="1" w:styleId="BodyText21">
    <w:name w:val="Body Text 21"/>
    <w:basedOn w:val="Normal"/>
    <w:rsid w:val="007F4523"/>
    <w:pPr>
      <w:jc w:val="right"/>
    </w:pPr>
    <w:rPr>
      <w:rFonts w:ascii="Arial" w:hAnsi="Arial" w:cs="Arial"/>
      <w:sz w:val="20"/>
      <w:lang w:val="es-ES_tradnl"/>
    </w:rPr>
  </w:style>
  <w:style w:type="character" w:customStyle="1" w:styleId="Ttulodellibro1">
    <w:name w:val="Título del libro1"/>
    <w:rsid w:val="007F4523"/>
    <w:rPr>
      <w:rFonts w:cs="Times New Roman"/>
      <w:b/>
      <w:bCs/>
      <w:smallCaps/>
      <w:spacing w:val="5"/>
    </w:rPr>
  </w:style>
  <w:style w:type="paragraph" w:customStyle="1" w:styleId="ListParagraph1">
    <w:name w:val="List Paragraph1"/>
    <w:basedOn w:val="Normal"/>
    <w:rsid w:val="007F4523"/>
    <w:pPr>
      <w:ind w:left="708"/>
    </w:pPr>
  </w:style>
  <w:style w:type="paragraph" w:customStyle="1" w:styleId="BodyText22">
    <w:name w:val="Body Text 22"/>
    <w:basedOn w:val="Normal"/>
    <w:rsid w:val="007F4523"/>
    <w:pPr>
      <w:widowControl w:val="0"/>
      <w:overflowPunct w:val="0"/>
      <w:autoSpaceDE w:val="0"/>
      <w:autoSpaceDN w:val="0"/>
      <w:adjustRightInd w:val="0"/>
      <w:ind w:left="709"/>
      <w:jc w:val="both"/>
      <w:textAlignment w:val="baseline"/>
    </w:pPr>
    <w:rPr>
      <w:sz w:val="18"/>
      <w:szCs w:val="20"/>
      <w:lang w:val="es-MX"/>
    </w:rPr>
  </w:style>
  <w:style w:type="paragraph" w:customStyle="1" w:styleId="BodyTextIndent22">
    <w:name w:val="Body Text Indent 22"/>
    <w:basedOn w:val="Normal"/>
    <w:rsid w:val="007F4523"/>
    <w:pPr>
      <w:tabs>
        <w:tab w:val="left" w:pos="1571"/>
      </w:tabs>
      <w:overflowPunct w:val="0"/>
      <w:autoSpaceDE w:val="0"/>
      <w:autoSpaceDN w:val="0"/>
      <w:adjustRightInd w:val="0"/>
      <w:ind w:left="1080" w:hanging="938"/>
      <w:jc w:val="both"/>
      <w:textAlignment w:val="baseline"/>
    </w:pPr>
    <w:rPr>
      <w:rFonts w:ascii="Arial" w:hAnsi="Arial"/>
      <w:sz w:val="20"/>
      <w:szCs w:val="20"/>
    </w:rPr>
  </w:style>
  <w:style w:type="character" w:customStyle="1" w:styleId="apple-converted-space">
    <w:name w:val="apple-converted-space"/>
    <w:basedOn w:val="Fuentedeprrafopredeter"/>
    <w:rsid w:val="007F4523"/>
  </w:style>
  <w:style w:type="paragraph" w:customStyle="1" w:styleId="BodyText32">
    <w:name w:val="Body Text 32"/>
    <w:basedOn w:val="Normal"/>
    <w:rsid w:val="007F4523"/>
    <w:pPr>
      <w:jc w:val="both"/>
    </w:pPr>
    <w:rPr>
      <w:rFonts w:ascii="Arial" w:eastAsiaTheme="minorHAnsi" w:hAnsi="Arial" w:cs="Arial"/>
      <w:sz w:val="18"/>
      <w:szCs w:val="18"/>
      <w:lang w:val="es-MX"/>
    </w:rPr>
  </w:style>
  <w:style w:type="character" w:customStyle="1" w:styleId="PrrafodelistaCar">
    <w:name w:val="Párrafo de lista Car"/>
    <w:link w:val="Prrafodelista"/>
    <w:uiPriority w:val="34"/>
    <w:locked/>
    <w:rsid w:val="007F4523"/>
    <w:rPr>
      <w:rFonts w:ascii="Calibri" w:eastAsia="Calibri" w:hAnsi="Calibri" w:cs="Times New Roman"/>
      <w:color w:val="003572"/>
      <w:sz w:val="24"/>
      <w:szCs w:val="24"/>
      <w:lang w:eastAsia="es-MX"/>
    </w:rPr>
  </w:style>
  <w:style w:type="paragraph" w:styleId="NormalWeb">
    <w:name w:val="Normal (Web)"/>
    <w:basedOn w:val="Normal"/>
    <w:uiPriority w:val="99"/>
    <w:unhideWhenUsed/>
    <w:rsid w:val="007F4523"/>
    <w:pPr>
      <w:spacing w:before="100" w:beforeAutospacing="1" w:after="100" w:afterAutospacing="1"/>
    </w:pPr>
    <w:rPr>
      <w:rFonts w:eastAsiaTheme="minorEastAsia"/>
      <w:lang w:val="es-MX" w:eastAsia="es-MX"/>
    </w:rPr>
  </w:style>
  <w:style w:type="table" w:customStyle="1" w:styleId="Tabladecuadrcula1clara-nfasis11">
    <w:name w:val="Tabla de cuadrícula 1 clara - Énfasis 11"/>
    <w:basedOn w:val="Tablanormal"/>
    <w:uiPriority w:val="46"/>
    <w:rsid w:val="007F45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angra3detindependiente2">
    <w:name w:val="Sangría 3 de t. independiente2"/>
    <w:basedOn w:val="Normal"/>
    <w:rsid w:val="007F4523"/>
    <w:pPr>
      <w:overflowPunct w:val="0"/>
      <w:autoSpaceDE w:val="0"/>
      <w:autoSpaceDN w:val="0"/>
      <w:adjustRightInd w:val="0"/>
      <w:ind w:left="709"/>
      <w:jc w:val="both"/>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ular.responsabilidades@fondodeculturaeconomic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vazquez@fondodeculturaeconomica.com%2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to.adquisiciones@fondodeculturaeconomi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bgerente.recursosmateriales@fondodeculturaeconomic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nava@fondodeculturaeconomic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CA37-A9A0-4A6E-9728-51F2933C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14610</Words>
  <Characters>80356</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Ixchelt Guillen Cruz</dc:creator>
  <cp:lastModifiedBy>Leticia Fabila</cp:lastModifiedBy>
  <cp:revision>2</cp:revision>
  <cp:lastPrinted>2018-04-05T01:19:00Z</cp:lastPrinted>
  <dcterms:created xsi:type="dcterms:W3CDTF">2018-04-17T17:30:00Z</dcterms:created>
  <dcterms:modified xsi:type="dcterms:W3CDTF">2018-04-17T17:30:00Z</dcterms:modified>
</cp:coreProperties>
</file>